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113F56" w14:textId="77777777" w:rsidR="00315266" w:rsidRPr="000E3917" w:rsidRDefault="000E3917" w:rsidP="000E3917">
      <w:pPr>
        <w:jc w:val="center"/>
        <w:rPr>
          <w:b/>
          <w:sz w:val="28"/>
          <w:szCs w:val="28"/>
        </w:rPr>
      </w:pPr>
      <w:r w:rsidRPr="000E3917">
        <w:rPr>
          <w:b/>
          <w:sz w:val="28"/>
          <w:szCs w:val="28"/>
        </w:rPr>
        <w:t>Assignment 1 – Software Quality Assurance</w:t>
      </w:r>
    </w:p>
    <w:p w14:paraId="44B7954B" w14:textId="77777777" w:rsidR="000E3917" w:rsidRDefault="000E3917" w:rsidP="000E3917">
      <w:pPr>
        <w:rPr>
          <w:sz w:val="24"/>
          <w:szCs w:val="24"/>
        </w:rPr>
      </w:pPr>
    </w:p>
    <w:p w14:paraId="51E729EC" w14:textId="77777777" w:rsidR="000E3917" w:rsidRDefault="000E3917" w:rsidP="000E3917">
      <w:pPr>
        <w:rPr>
          <w:sz w:val="24"/>
          <w:szCs w:val="24"/>
        </w:rPr>
      </w:pPr>
      <w:r>
        <w:rPr>
          <w:sz w:val="24"/>
          <w:szCs w:val="24"/>
        </w:rPr>
        <w:t xml:space="preserve">Modern Software Quality Assurance is made up of many components. </w:t>
      </w:r>
    </w:p>
    <w:p w14:paraId="2C402E1C" w14:textId="77777777" w:rsidR="000E3917" w:rsidRPr="000E3917" w:rsidRDefault="000E3917" w:rsidP="000E3917">
      <w:pPr>
        <w:rPr>
          <w:b/>
          <w:sz w:val="24"/>
          <w:szCs w:val="24"/>
        </w:rPr>
      </w:pPr>
      <w:r w:rsidRPr="000E3917">
        <w:rPr>
          <w:b/>
          <w:sz w:val="24"/>
          <w:szCs w:val="24"/>
        </w:rPr>
        <w:t>Testing:</w:t>
      </w:r>
    </w:p>
    <w:p w14:paraId="3535A6D0" w14:textId="77777777" w:rsidR="000E3917" w:rsidRDefault="000E3917" w:rsidP="000E3917">
      <w:pPr>
        <w:pStyle w:val="ListParagraph"/>
        <w:numPr>
          <w:ilvl w:val="0"/>
          <w:numId w:val="1"/>
        </w:numPr>
        <w:rPr>
          <w:sz w:val="24"/>
          <w:szCs w:val="24"/>
        </w:rPr>
      </w:pPr>
      <w:r w:rsidRPr="000E3917">
        <w:rPr>
          <w:sz w:val="24"/>
          <w:szCs w:val="24"/>
        </w:rPr>
        <w:t>Black Box Testing</w:t>
      </w:r>
      <w:r>
        <w:rPr>
          <w:sz w:val="24"/>
          <w:szCs w:val="24"/>
        </w:rPr>
        <w:t xml:space="preserve"> or Behavioural Testing.</w:t>
      </w:r>
      <w:r w:rsidRPr="000E3917">
        <w:rPr>
          <w:sz w:val="24"/>
          <w:szCs w:val="24"/>
        </w:rPr>
        <w:t xml:space="preserve"> </w:t>
      </w:r>
      <w:r>
        <w:rPr>
          <w:sz w:val="24"/>
          <w:szCs w:val="24"/>
        </w:rPr>
        <w:t xml:space="preserve">It is a method of software testing that examines the functionality of an application without looking at the inner workings of the software. </w:t>
      </w:r>
      <w:r w:rsidRPr="000E3917">
        <w:rPr>
          <w:sz w:val="24"/>
          <w:szCs w:val="24"/>
        </w:rPr>
        <w:t xml:space="preserve">Testers test the UI and layout. They come at testing from the perspective of a user. They attempt to test the application in real world scenarios. </w:t>
      </w:r>
    </w:p>
    <w:p w14:paraId="664D4DB4" w14:textId="77777777" w:rsidR="000E3917" w:rsidRDefault="000E3917" w:rsidP="000E3917">
      <w:pPr>
        <w:pStyle w:val="ListParagraph"/>
        <w:numPr>
          <w:ilvl w:val="0"/>
          <w:numId w:val="1"/>
        </w:numPr>
        <w:rPr>
          <w:sz w:val="24"/>
          <w:szCs w:val="24"/>
        </w:rPr>
      </w:pPr>
      <w:r w:rsidRPr="000E3917">
        <w:rPr>
          <w:sz w:val="24"/>
          <w:szCs w:val="24"/>
        </w:rPr>
        <w:t xml:space="preserve">White Box </w:t>
      </w:r>
      <w:r>
        <w:rPr>
          <w:sz w:val="24"/>
          <w:szCs w:val="24"/>
        </w:rPr>
        <w:t>Testing. It is a method of testing the inner workings and code of an application. It does not involve testing the functionality of the application. Testers</w:t>
      </w:r>
      <w:r w:rsidRPr="000E3917">
        <w:rPr>
          <w:sz w:val="24"/>
          <w:szCs w:val="24"/>
        </w:rPr>
        <w:t xml:space="preserve"> have the technical abilities of a developer. </w:t>
      </w:r>
    </w:p>
    <w:p w14:paraId="3EAAF1EB" w14:textId="77777777" w:rsidR="00A67E1D" w:rsidRDefault="000E3917" w:rsidP="00A67E1D">
      <w:pPr>
        <w:pStyle w:val="ListParagraph"/>
        <w:numPr>
          <w:ilvl w:val="0"/>
          <w:numId w:val="1"/>
        </w:numPr>
        <w:rPr>
          <w:sz w:val="24"/>
          <w:szCs w:val="24"/>
        </w:rPr>
      </w:pPr>
      <w:r>
        <w:rPr>
          <w:sz w:val="24"/>
          <w:szCs w:val="24"/>
        </w:rPr>
        <w:t xml:space="preserve">Grey Box Testing. It is a combination of Black Box and White Box Testing. Testers partially know the internal structure of the application. They require high-level and detailed documents describing the application, which they collect in order to define test cases. </w:t>
      </w:r>
    </w:p>
    <w:p w14:paraId="3F0FA40E" w14:textId="77777777" w:rsidR="00A67E1D" w:rsidRDefault="00A67E1D" w:rsidP="00A67E1D">
      <w:pPr>
        <w:rPr>
          <w:sz w:val="24"/>
          <w:szCs w:val="24"/>
        </w:rPr>
      </w:pPr>
    </w:p>
    <w:p w14:paraId="56158533" w14:textId="77777777" w:rsidR="00A67E1D" w:rsidRDefault="00A67E1D" w:rsidP="00A67E1D">
      <w:pPr>
        <w:rPr>
          <w:b/>
          <w:sz w:val="24"/>
          <w:szCs w:val="24"/>
        </w:rPr>
      </w:pPr>
      <w:r w:rsidRPr="00A67E1D">
        <w:rPr>
          <w:b/>
          <w:sz w:val="24"/>
          <w:szCs w:val="24"/>
        </w:rPr>
        <w:t>Tracking Bugs</w:t>
      </w:r>
      <w:r>
        <w:rPr>
          <w:b/>
          <w:sz w:val="24"/>
          <w:szCs w:val="24"/>
        </w:rPr>
        <w:t>:</w:t>
      </w:r>
    </w:p>
    <w:p w14:paraId="12A3E6BF" w14:textId="77777777" w:rsidR="00A67E1D" w:rsidRDefault="004D3449" w:rsidP="00A67E1D">
      <w:pPr>
        <w:rPr>
          <w:sz w:val="24"/>
          <w:szCs w:val="24"/>
        </w:rPr>
      </w:pPr>
      <w:r>
        <w:rPr>
          <w:sz w:val="24"/>
          <w:szCs w:val="24"/>
        </w:rPr>
        <w:t>Software such as</w:t>
      </w:r>
      <w:r w:rsidR="00A67E1D" w:rsidRPr="00A67E1D">
        <w:rPr>
          <w:sz w:val="24"/>
          <w:szCs w:val="24"/>
        </w:rPr>
        <w:t xml:space="preserve"> Atlassian JIRA, Bugzilla</w:t>
      </w:r>
      <w:r w:rsidR="00A67E1D">
        <w:rPr>
          <w:sz w:val="24"/>
          <w:szCs w:val="24"/>
        </w:rPr>
        <w:t xml:space="preserve"> or Pivotal Tracker can be used to </w:t>
      </w:r>
      <w:r>
        <w:rPr>
          <w:sz w:val="24"/>
          <w:szCs w:val="24"/>
        </w:rPr>
        <w:t>track bugs and usually allows the following functionality:</w:t>
      </w:r>
    </w:p>
    <w:p w14:paraId="34D7F279" w14:textId="77777777" w:rsidR="004D3449" w:rsidRPr="00A6507C" w:rsidRDefault="004D3449" w:rsidP="004D3449">
      <w:pPr>
        <w:pStyle w:val="ListParagraph"/>
        <w:numPr>
          <w:ilvl w:val="0"/>
          <w:numId w:val="3"/>
        </w:numPr>
        <w:rPr>
          <w:b/>
          <w:sz w:val="24"/>
          <w:szCs w:val="24"/>
        </w:rPr>
      </w:pPr>
      <w:r>
        <w:t>Project name</w:t>
      </w:r>
    </w:p>
    <w:p w14:paraId="5B7DD190" w14:textId="77777777" w:rsidR="004D3449" w:rsidRPr="00A6507C" w:rsidRDefault="004D3449" w:rsidP="004D3449">
      <w:pPr>
        <w:pStyle w:val="ListParagraph"/>
        <w:numPr>
          <w:ilvl w:val="0"/>
          <w:numId w:val="3"/>
        </w:numPr>
        <w:rPr>
          <w:b/>
          <w:sz w:val="24"/>
          <w:szCs w:val="24"/>
        </w:rPr>
      </w:pPr>
      <w:r>
        <w:t>Issues</w:t>
      </w:r>
    </w:p>
    <w:p w14:paraId="04DD77B4" w14:textId="77777777" w:rsidR="004D3449" w:rsidRPr="00A6507C" w:rsidRDefault="004D3449" w:rsidP="004D3449">
      <w:pPr>
        <w:pStyle w:val="ListParagraph"/>
        <w:numPr>
          <w:ilvl w:val="0"/>
          <w:numId w:val="3"/>
        </w:numPr>
        <w:rPr>
          <w:b/>
          <w:sz w:val="24"/>
          <w:szCs w:val="24"/>
        </w:rPr>
      </w:pPr>
      <w:r>
        <w:t>Feature/Ownership areas</w:t>
      </w:r>
    </w:p>
    <w:p w14:paraId="3F45E791" w14:textId="77777777" w:rsidR="004D3449" w:rsidRPr="00A6507C" w:rsidRDefault="004D3449" w:rsidP="004D3449">
      <w:pPr>
        <w:pStyle w:val="ListParagraph"/>
        <w:numPr>
          <w:ilvl w:val="0"/>
          <w:numId w:val="3"/>
        </w:numPr>
        <w:rPr>
          <w:b/>
          <w:sz w:val="24"/>
          <w:szCs w:val="24"/>
        </w:rPr>
      </w:pPr>
      <w:r>
        <w:t>Defect Frequency (How often a user will experience the defect)</w:t>
      </w:r>
    </w:p>
    <w:p w14:paraId="77D181D6" w14:textId="77777777" w:rsidR="004D3449" w:rsidRDefault="004D3449" w:rsidP="004D3449">
      <w:pPr>
        <w:pStyle w:val="ListParagraph"/>
        <w:numPr>
          <w:ilvl w:val="0"/>
          <w:numId w:val="3"/>
        </w:numPr>
      </w:pPr>
      <w:r w:rsidRPr="00A6507C">
        <w:t>Priority</w:t>
      </w:r>
      <w:r>
        <w:t xml:space="preserve"> (Assignment developers should know what needs to be worked on)</w:t>
      </w:r>
    </w:p>
    <w:p w14:paraId="3B6ED89E" w14:textId="77777777" w:rsidR="004D3449" w:rsidRDefault="004D3449" w:rsidP="004D3449">
      <w:pPr>
        <w:pStyle w:val="ListParagraph"/>
        <w:numPr>
          <w:ilvl w:val="0"/>
          <w:numId w:val="3"/>
        </w:numPr>
      </w:pPr>
      <w:r>
        <w:t>Issue Template</w:t>
      </w:r>
    </w:p>
    <w:p w14:paraId="2678F234" w14:textId="77777777" w:rsidR="004D3449" w:rsidRDefault="004D3449" w:rsidP="004D3449">
      <w:pPr>
        <w:pStyle w:val="ListParagraph"/>
        <w:numPr>
          <w:ilvl w:val="0"/>
          <w:numId w:val="3"/>
        </w:numPr>
      </w:pPr>
      <w:r>
        <w:t>Target Fix Date (When a bug should be fixed about)</w:t>
      </w:r>
    </w:p>
    <w:p w14:paraId="08F06F57" w14:textId="77777777" w:rsidR="004D3449" w:rsidRDefault="004D3449" w:rsidP="004D3449">
      <w:pPr>
        <w:pStyle w:val="ListParagraph"/>
        <w:numPr>
          <w:ilvl w:val="0"/>
          <w:numId w:val="3"/>
        </w:numPr>
      </w:pPr>
      <w:r>
        <w:t xml:space="preserve">Build Information </w:t>
      </w:r>
    </w:p>
    <w:p w14:paraId="0AEC03CC" w14:textId="77777777" w:rsidR="004D3449" w:rsidRDefault="004D3449" w:rsidP="004D3449">
      <w:pPr>
        <w:pStyle w:val="ListParagraph"/>
        <w:numPr>
          <w:ilvl w:val="0"/>
          <w:numId w:val="3"/>
        </w:numPr>
      </w:pPr>
      <w:r>
        <w:t xml:space="preserve">Conversation </w:t>
      </w:r>
      <w:r w:rsidRPr="004D3449">
        <w:t xml:space="preserve">(Allows conversation to take place </w:t>
      </w:r>
      <w:r>
        <w:t>between developers. Useful for future reference</w:t>
      </w:r>
      <w:r w:rsidRPr="004D3449">
        <w:t>)</w:t>
      </w:r>
    </w:p>
    <w:p w14:paraId="1B5A5C83" w14:textId="77777777" w:rsidR="004D3449" w:rsidRDefault="004D3449" w:rsidP="004D3449">
      <w:pPr>
        <w:pStyle w:val="ListParagraph"/>
        <w:numPr>
          <w:ilvl w:val="0"/>
          <w:numId w:val="3"/>
        </w:numPr>
      </w:pPr>
      <w:r>
        <w:t>Attachments (</w:t>
      </w:r>
      <w:proofErr w:type="spellStart"/>
      <w:r>
        <w:t>eg.</w:t>
      </w:r>
      <w:proofErr w:type="spellEnd"/>
      <w:r>
        <w:t xml:space="preserve"> Screenshots or System Logs)</w:t>
      </w:r>
    </w:p>
    <w:p w14:paraId="749BD84A" w14:textId="77777777" w:rsidR="004D3449" w:rsidRDefault="004D3449" w:rsidP="004D3449">
      <w:pPr>
        <w:pStyle w:val="ListParagraph"/>
        <w:numPr>
          <w:ilvl w:val="0"/>
          <w:numId w:val="3"/>
        </w:numPr>
      </w:pPr>
      <w:r>
        <w:t>Workflow Management</w:t>
      </w:r>
    </w:p>
    <w:p w14:paraId="19C592C2" w14:textId="77777777" w:rsidR="004D3449" w:rsidRPr="00A6507C" w:rsidRDefault="004D3449" w:rsidP="004D3449">
      <w:pPr>
        <w:pStyle w:val="ListParagraph"/>
        <w:numPr>
          <w:ilvl w:val="0"/>
          <w:numId w:val="3"/>
        </w:numPr>
      </w:pPr>
      <w:r>
        <w:t>Linked terms and bugs (</w:t>
      </w:r>
      <w:proofErr w:type="gramStart"/>
      <w:r>
        <w:t>Keeps</w:t>
      </w:r>
      <w:proofErr w:type="gramEnd"/>
      <w:r>
        <w:t xml:space="preserve"> all relevant information for a set of related bugs together)</w:t>
      </w:r>
    </w:p>
    <w:p w14:paraId="4B9BEA54" w14:textId="77777777" w:rsidR="00A67E1D" w:rsidRDefault="00A67E1D" w:rsidP="004D3449">
      <w:pPr>
        <w:rPr>
          <w:sz w:val="24"/>
          <w:szCs w:val="24"/>
        </w:rPr>
      </w:pPr>
    </w:p>
    <w:p w14:paraId="377967CA" w14:textId="77777777" w:rsidR="004D3449" w:rsidRDefault="004D3449" w:rsidP="004D3449">
      <w:pPr>
        <w:rPr>
          <w:sz w:val="24"/>
          <w:szCs w:val="24"/>
        </w:rPr>
      </w:pPr>
    </w:p>
    <w:p w14:paraId="478F90F7" w14:textId="77777777" w:rsidR="004D3449" w:rsidRDefault="004D3449" w:rsidP="004D3449">
      <w:pPr>
        <w:rPr>
          <w:sz w:val="24"/>
          <w:szCs w:val="24"/>
        </w:rPr>
      </w:pPr>
    </w:p>
    <w:p w14:paraId="69B932BD" w14:textId="77777777" w:rsidR="004D3449" w:rsidRDefault="004D3449" w:rsidP="004D3449">
      <w:pPr>
        <w:rPr>
          <w:sz w:val="24"/>
          <w:szCs w:val="24"/>
        </w:rPr>
      </w:pPr>
    </w:p>
    <w:p w14:paraId="00DC62CB" w14:textId="77777777" w:rsidR="004D3449" w:rsidRPr="004D3449" w:rsidRDefault="004D3449" w:rsidP="004D3449">
      <w:pPr>
        <w:rPr>
          <w:sz w:val="24"/>
          <w:szCs w:val="24"/>
        </w:rPr>
      </w:pPr>
    </w:p>
    <w:p w14:paraId="21C6A8F7" w14:textId="77777777" w:rsidR="00A67E1D" w:rsidRDefault="00A67E1D" w:rsidP="00A67E1D">
      <w:pPr>
        <w:rPr>
          <w:b/>
          <w:sz w:val="24"/>
          <w:szCs w:val="24"/>
        </w:rPr>
      </w:pPr>
      <w:r w:rsidRPr="00A67E1D">
        <w:rPr>
          <w:b/>
          <w:sz w:val="24"/>
          <w:szCs w:val="24"/>
        </w:rPr>
        <w:lastRenderedPageBreak/>
        <w:t>Using a Matrix to Define Priorities</w:t>
      </w:r>
      <w:r>
        <w:rPr>
          <w:b/>
          <w:sz w:val="24"/>
          <w:szCs w:val="24"/>
        </w:rPr>
        <w:t xml:space="preserve"> </w:t>
      </w:r>
    </w:p>
    <w:p w14:paraId="5D4CCD71" w14:textId="77777777" w:rsidR="004D3449" w:rsidRPr="00A67E1D" w:rsidRDefault="004D3449" w:rsidP="00A67E1D">
      <w:pPr>
        <w:rPr>
          <w:sz w:val="24"/>
          <w:szCs w:val="24"/>
        </w:rPr>
      </w:pPr>
      <w:r w:rsidRPr="004D3449">
        <w:rPr>
          <w:sz w:val="24"/>
          <w:szCs w:val="24"/>
        </w:rPr>
        <w:t>This is</w:t>
      </w:r>
      <w:r>
        <w:rPr>
          <w:sz w:val="24"/>
          <w:szCs w:val="24"/>
        </w:rPr>
        <w:t xml:space="preserve"> just one example, methods can vary. The top row represent</w:t>
      </w:r>
      <w:r w:rsidR="00FC4139">
        <w:rPr>
          <w:sz w:val="24"/>
          <w:szCs w:val="24"/>
        </w:rPr>
        <w:t>s</w:t>
      </w:r>
      <w:r>
        <w:rPr>
          <w:sz w:val="24"/>
          <w:szCs w:val="24"/>
        </w:rPr>
        <w:t xml:space="preserve"> percentage of users affected by the </w:t>
      </w:r>
      <w:r w:rsidR="00FC4139">
        <w:rPr>
          <w:sz w:val="24"/>
          <w:szCs w:val="24"/>
        </w:rPr>
        <w:t>issue</w:t>
      </w:r>
      <w:r>
        <w:rPr>
          <w:sz w:val="24"/>
          <w:szCs w:val="24"/>
        </w:rPr>
        <w:t xml:space="preserve">. The left column represents the severity of the bug. </w:t>
      </w:r>
      <w:r w:rsidR="00340C5A">
        <w:rPr>
          <w:sz w:val="24"/>
          <w:szCs w:val="24"/>
        </w:rPr>
        <w:t>Orange is high priority, yellow is medium priority and green is low priority.</w:t>
      </w:r>
      <w:r w:rsidR="00FC4139">
        <w:rPr>
          <w:sz w:val="24"/>
          <w:szCs w:val="24"/>
        </w:rPr>
        <w:t xml:space="preserve"> Developers must find out the severity and percentage affected of each issue. This allows them to clearly see what needs to be prioritised.</w:t>
      </w:r>
    </w:p>
    <w:tbl>
      <w:tblPr>
        <w:tblStyle w:val="TableGrid"/>
        <w:tblW w:w="0" w:type="auto"/>
        <w:tblLayout w:type="fixed"/>
        <w:tblLook w:val="04A0" w:firstRow="1" w:lastRow="0" w:firstColumn="1" w:lastColumn="0" w:noHBand="0" w:noVBand="1"/>
      </w:tblPr>
      <w:tblGrid>
        <w:gridCol w:w="1985"/>
        <w:gridCol w:w="1985"/>
        <w:gridCol w:w="1985"/>
        <w:gridCol w:w="1985"/>
        <w:gridCol w:w="1985"/>
      </w:tblGrid>
      <w:tr w:rsidR="00A67E1D" w:rsidRPr="00A67E1D" w14:paraId="759D1438" w14:textId="77777777" w:rsidTr="003E6BAE">
        <w:trPr>
          <w:trHeight w:val="567"/>
        </w:trPr>
        <w:tc>
          <w:tcPr>
            <w:tcW w:w="1871" w:type="dxa"/>
            <w:vAlign w:val="center"/>
          </w:tcPr>
          <w:p w14:paraId="667258DA" w14:textId="77777777" w:rsidR="00A67E1D" w:rsidRPr="00A67E1D" w:rsidRDefault="00A67E1D" w:rsidP="00A67E1D">
            <w:pPr>
              <w:jc w:val="center"/>
            </w:pPr>
          </w:p>
        </w:tc>
        <w:tc>
          <w:tcPr>
            <w:tcW w:w="1871" w:type="dxa"/>
            <w:shd w:val="clear" w:color="auto" w:fill="B4C6E7" w:themeFill="accent1" w:themeFillTint="66"/>
            <w:vAlign w:val="center"/>
          </w:tcPr>
          <w:p w14:paraId="4BC7A1D3" w14:textId="77777777" w:rsidR="00A67E1D" w:rsidRPr="00A67E1D" w:rsidRDefault="00A67E1D" w:rsidP="00A67E1D">
            <w:pPr>
              <w:jc w:val="center"/>
              <w:rPr>
                <w:b/>
              </w:rPr>
            </w:pPr>
            <w:r w:rsidRPr="00A67E1D">
              <w:rPr>
                <w:b/>
              </w:rPr>
              <w:t>100% - 75%</w:t>
            </w:r>
          </w:p>
        </w:tc>
        <w:tc>
          <w:tcPr>
            <w:tcW w:w="1871" w:type="dxa"/>
            <w:shd w:val="clear" w:color="auto" w:fill="B4C6E7" w:themeFill="accent1" w:themeFillTint="66"/>
            <w:vAlign w:val="center"/>
          </w:tcPr>
          <w:p w14:paraId="4497F471" w14:textId="77777777" w:rsidR="00A67E1D" w:rsidRPr="00A67E1D" w:rsidRDefault="00A67E1D" w:rsidP="00A67E1D">
            <w:pPr>
              <w:jc w:val="center"/>
              <w:rPr>
                <w:b/>
              </w:rPr>
            </w:pPr>
            <w:r w:rsidRPr="00A67E1D">
              <w:rPr>
                <w:b/>
              </w:rPr>
              <w:t>75% - 50%</w:t>
            </w:r>
          </w:p>
        </w:tc>
        <w:tc>
          <w:tcPr>
            <w:tcW w:w="1871" w:type="dxa"/>
            <w:shd w:val="clear" w:color="auto" w:fill="B4C6E7" w:themeFill="accent1" w:themeFillTint="66"/>
            <w:vAlign w:val="center"/>
          </w:tcPr>
          <w:p w14:paraId="14897642" w14:textId="77777777" w:rsidR="00A67E1D" w:rsidRPr="00A67E1D" w:rsidRDefault="00A67E1D" w:rsidP="00A67E1D">
            <w:pPr>
              <w:jc w:val="center"/>
              <w:rPr>
                <w:b/>
              </w:rPr>
            </w:pPr>
            <w:r w:rsidRPr="00A67E1D">
              <w:rPr>
                <w:b/>
              </w:rPr>
              <w:t>50% - 25%</w:t>
            </w:r>
          </w:p>
        </w:tc>
        <w:tc>
          <w:tcPr>
            <w:tcW w:w="1871" w:type="dxa"/>
            <w:shd w:val="clear" w:color="auto" w:fill="B4C6E7" w:themeFill="accent1" w:themeFillTint="66"/>
            <w:vAlign w:val="center"/>
          </w:tcPr>
          <w:p w14:paraId="788A8855" w14:textId="77777777" w:rsidR="00A67E1D" w:rsidRPr="00A67E1D" w:rsidRDefault="00A67E1D" w:rsidP="00A67E1D">
            <w:pPr>
              <w:jc w:val="center"/>
              <w:rPr>
                <w:b/>
              </w:rPr>
            </w:pPr>
            <w:r w:rsidRPr="00A67E1D">
              <w:rPr>
                <w:b/>
              </w:rPr>
              <w:t>&lt;25%</w:t>
            </w:r>
          </w:p>
        </w:tc>
      </w:tr>
      <w:tr w:rsidR="00A67E1D" w:rsidRPr="00A67E1D" w14:paraId="406631BA" w14:textId="77777777" w:rsidTr="003E6BAE">
        <w:trPr>
          <w:trHeight w:val="737"/>
        </w:trPr>
        <w:tc>
          <w:tcPr>
            <w:tcW w:w="1985" w:type="dxa"/>
            <w:shd w:val="clear" w:color="auto" w:fill="D9E2F3" w:themeFill="accent1" w:themeFillTint="33"/>
            <w:vAlign w:val="center"/>
          </w:tcPr>
          <w:p w14:paraId="261DA58D" w14:textId="77777777" w:rsidR="00A67E1D" w:rsidRPr="00A67E1D" w:rsidRDefault="00A67E1D" w:rsidP="00A67E1D">
            <w:pPr>
              <w:jc w:val="center"/>
              <w:rPr>
                <w:b/>
              </w:rPr>
            </w:pPr>
            <w:r w:rsidRPr="00A67E1D">
              <w:rPr>
                <w:b/>
              </w:rPr>
              <w:t>Crash</w:t>
            </w:r>
          </w:p>
        </w:tc>
        <w:tc>
          <w:tcPr>
            <w:tcW w:w="1985" w:type="dxa"/>
            <w:shd w:val="clear" w:color="auto" w:fill="ED7D31" w:themeFill="accent2"/>
            <w:vAlign w:val="center"/>
          </w:tcPr>
          <w:p w14:paraId="5A64D9C7" w14:textId="77777777" w:rsidR="00A67E1D" w:rsidRPr="00A67E1D" w:rsidRDefault="00A67E1D" w:rsidP="00A67E1D">
            <w:pPr>
              <w:jc w:val="center"/>
            </w:pPr>
            <w:r w:rsidRPr="00A67E1D">
              <w:t>Priority 1</w:t>
            </w:r>
          </w:p>
        </w:tc>
        <w:tc>
          <w:tcPr>
            <w:tcW w:w="1985" w:type="dxa"/>
            <w:shd w:val="clear" w:color="auto" w:fill="ED7D31" w:themeFill="accent2"/>
            <w:vAlign w:val="center"/>
          </w:tcPr>
          <w:p w14:paraId="6A03930A" w14:textId="77777777" w:rsidR="00A67E1D" w:rsidRPr="00A67E1D" w:rsidRDefault="00A67E1D" w:rsidP="00A67E1D">
            <w:pPr>
              <w:jc w:val="center"/>
            </w:pPr>
            <w:r w:rsidRPr="00A67E1D">
              <w:t>Priority 1</w:t>
            </w:r>
          </w:p>
        </w:tc>
        <w:tc>
          <w:tcPr>
            <w:tcW w:w="1985" w:type="dxa"/>
            <w:shd w:val="clear" w:color="auto" w:fill="ED7D31" w:themeFill="accent2"/>
            <w:vAlign w:val="center"/>
          </w:tcPr>
          <w:p w14:paraId="262CC81E" w14:textId="77777777" w:rsidR="00A67E1D" w:rsidRPr="00A67E1D" w:rsidRDefault="00A67E1D" w:rsidP="00A67E1D">
            <w:pPr>
              <w:jc w:val="center"/>
            </w:pPr>
            <w:r w:rsidRPr="00A67E1D">
              <w:t>Priority 1</w:t>
            </w:r>
          </w:p>
        </w:tc>
        <w:tc>
          <w:tcPr>
            <w:tcW w:w="1985" w:type="dxa"/>
            <w:shd w:val="clear" w:color="auto" w:fill="ED7D31" w:themeFill="accent2"/>
            <w:vAlign w:val="center"/>
          </w:tcPr>
          <w:p w14:paraId="1F05E671" w14:textId="77777777" w:rsidR="00A67E1D" w:rsidRPr="00A67E1D" w:rsidRDefault="00A67E1D" w:rsidP="00A67E1D">
            <w:pPr>
              <w:jc w:val="center"/>
            </w:pPr>
            <w:r w:rsidRPr="00A67E1D">
              <w:t>Priority 1</w:t>
            </w:r>
          </w:p>
        </w:tc>
      </w:tr>
      <w:tr w:rsidR="00A67E1D" w:rsidRPr="00A67E1D" w14:paraId="78AD57C5" w14:textId="77777777" w:rsidTr="003E6BAE">
        <w:trPr>
          <w:trHeight w:val="737"/>
        </w:trPr>
        <w:tc>
          <w:tcPr>
            <w:tcW w:w="1985" w:type="dxa"/>
            <w:vAlign w:val="center"/>
          </w:tcPr>
          <w:p w14:paraId="2B8E7AA6" w14:textId="77777777" w:rsidR="00A67E1D" w:rsidRPr="00A67E1D" w:rsidRDefault="00A67E1D" w:rsidP="00A67E1D">
            <w:pPr>
              <w:jc w:val="center"/>
              <w:rPr>
                <w:b/>
              </w:rPr>
            </w:pPr>
            <w:r w:rsidRPr="00A67E1D">
              <w:rPr>
                <w:b/>
              </w:rPr>
              <w:t>Non- Functioning</w:t>
            </w:r>
          </w:p>
        </w:tc>
        <w:tc>
          <w:tcPr>
            <w:tcW w:w="1985" w:type="dxa"/>
            <w:shd w:val="clear" w:color="auto" w:fill="ED7D31" w:themeFill="accent2"/>
            <w:vAlign w:val="center"/>
          </w:tcPr>
          <w:p w14:paraId="1403F020" w14:textId="77777777" w:rsidR="00A67E1D" w:rsidRPr="00A67E1D" w:rsidRDefault="00A67E1D" w:rsidP="00A67E1D">
            <w:pPr>
              <w:jc w:val="center"/>
            </w:pPr>
            <w:r w:rsidRPr="00A67E1D">
              <w:t>Priority 1</w:t>
            </w:r>
          </w:p>
        </w:tc>
        <w:tc>
          <w:tcPr>
            <w:tcW w:w="1985" w:type="dxa"/>
            <w:shd w:val="clear" w:color="auto" w:fill="ED7D31" w:themeFill="accent2"/>
            <w:vAlign w:val="center"/>
          </w:tcPr>
          <w:p w14:paraId="761FA97A" w14:textId="77777777" w:rsidR="00A67E1D" w:rsidRPr="00A67E1D" w:rsidRDefault="00A67E1D" w:rsidP="00A67E1D">
            <w:pPr>
              <w:jc w:val="center"/>
            </w:pPr>
            <w:r w:rsidRPr="00A67E1D">
              <w:t>Priority 1</w:t>
            </w:r>
          </w:p>
        </w:tc>
        <w:tc>
          <w:tcPr>
            <w:tcW w:w="1985" w:type="dxa"/>
            <w:shd w:val="clear" w:color="auto" w:fill="ED7D31" w:themeFill="accent2"/>
            <w:vAlign w:val="center"/>
          </w:tcPr>
          <w:p w14:paraId="37B5B3D1" w14:textId="77777777" w:rsidR="00A67E1D" w:rsidRPr="00A67E1D" w:rsidRDefault="00A67E1D" w:rsidP="00A67E1D">
            <w:pPr>
              <w:jc w:val="center"/>
            </w:pPr>
            <w:r w:rsidRPr="00A67E1D">
              <w:t>Priority 1</w:t>
            </w:r>
          </w:p>
        </w:tc>
        <w:tc>
          <w:tcPr>
            <w:tcW w:w="1985" w:type="dxa"/>
            <w:shd w:val="clear" w:color="auto" w:fill="FFE599" w:themeFill="accent4" w:themeFillTint="66"/>
            <w:vAlign w:val="center"/>
          </w:tcPr>
          <w:p w14:paraId="50C03490" w14:textId="77777777" w:rsidR="00A67E1D" w:rsidRPr="00A67E1D" w:rsidRDefault="00A67E1D" w:rsidP="00A67E1D">
            <w:pPr>
              <w:jc w:val="center"/>
            </w:pPr>
            <w:r w:rsidRPr="00A67E1D">
              <w:t>Priority 2</w:t>
            </w:r>
          </w:p>
        </w:tc>
      </w:tr>
      <w:tr w:rsidR="00A67E1D" w:rsidRPr="00A67E1D" w14:paraId="1F77E102" w14:textId="77777777" w:rsidTr="003E6BAE">
        <w:trPr>
          <w:trHeight w:val="737"/>
        </w:trPr>
        <w:tc>
          <w:tcPr>
            <w:tcW w:w="1985" w:type="dxa"/>
            <w:shd w:val="clear" w:color="auto" w:fill="D9E2F3" w:themeFill="accent1" w:themeFillTint="33"/>
            <w:vAlign w:val="center"/>
          </w:tcPr>
          <w:p w14:paraId="2D0D0A24" w14:textId="77777777" w:rsidR="00A67E1D" w:rsidRPr="00A67E1D" w:rsidRDefault="00A67E1D" w:rsidP="00A67E1D">
            <w:pPr>
              <w:jc w:val="center"/>
              <w:rPr>
                <w:b/>
              </w:rPr>
            </w:pPr>
            <w:r w:rsidRPr="00A67E1D">
              <w:rPr>
                <w:b/>
              </w:rPr>
              <w:t>Incorrectly Functioning</w:t>
            </w:r>
          </w:p>
        </w:tc>
        <w:tc>
          <w:tcPr>
            <w:tcW w:w="1985" w:type="dxa"/>
            <w:shd w:val="clear" w:color="auto" w:fill="ED7D31" w:themeFill="accent2"/>
            <w:vAlign w:val="center"/>
          </w:tcPr>
          <w:p w14:paraId="684ADE5E" w14:textId="77777777" w:rsidR="00A67E1D" w:rsidRPr="00A67E1D" w:rsidRDefault="00A67E1D" w:rsidP="00A67E1D">
            <w:pPr>
              <w:jc w:val="center"/>
            </w:pPr>
            <w:r w:rsidRPr="00A67E1D">
              <w:t>Priority 1</w:t>
            </w:r>
          </w:p>
        </w:tc>
        <w:tc>
          <w:tcPr>
            <w:tcW w:w="1985" w:type="dxa"/>
            <w:shd w:val="clear" w:color="auto" w:fill="ED7D31" w:themeFill="accent2"/>
            <w:vAlign w:val="center"/>
          </w:tcPr>
          <w:p w14:paraId="1B41AD71" w14:textId="77777777" w:rsidR="00A67E1D" w:rsidRPr="00A67E1D" w:rsidRDefault="00A67E1D" w:rsidP="00A67E1D">
            <w:pPr>
              <w:jc w:val="center"/>
            </w:pPr>
            <w:r w:rsidRPr="00A67E1D">
              <w:t>Priority 1</w:t>
            </w:r>
          </w:p>
        </w:tc>
        <w:tc>
          <w:tcPr>
            <w:tcW w:w="1985" w:type="dxa"/>
            <w:shd w:val="clear" w:color="auto" w:fill="FFE599" w:themeFill="accent4" w:themeFillTint="66"/>
            <w:vAlign w:val="center"/>
          </w:tcPr>
          <w:p w14:paraId="41A7941A" w14:textId="77777777" w:rsidR="00A67E1D" w:rsidRPr="00A67E1D" w:rsidRDefault="00A67E1D" w:rsidP="00A67E1D">
            <w:pPr>
              <w:jc w:val="center"/>
            </w:pPr>
            <w:r w:rsidRPr="00A67E1D">
              <w:t>Priority 2</w:t>
            </w:r>
          </w:p>
        </w:tc>
        <w:tc>
          <w:tcPr>
            <w:tcW w:w="1985" w:type="dxa"/>
            <w:shd w:val="clear" w:color="auto" w:fill="FFE599" w:themeFill="accent4" w:themeFillTint="66"/>
            <w:vAlign w:val="center"/>
          </w:tcPr>
          <w:p w14:paraId="54E9914C" w14:textId="77777777" w:rsidR="00A67E1D" w:rsidRPr="00A67E1D" w:rsidRDefault="00A67E1D" w:rsidP="00A67E1D">
            <w:pPr>
              <w:jc w:val="center"/>
            </w:pPr>
            <w:r w:rsidRPr="00A67E1D">
              <w:t>Priority 2</w:t>
            </w:r>
          </w:p>
        </w:tc>
      </w:tr>
      <w:tr w:rsidR="00A67E1D" w:rsidRPr="00A67E1D" w14:paraId="671B9DCB" w14:textId="77777777" w:rsidTr="003E6BAE">
        <w:trPr>
          <w:trHeight w:val="737"/>
        </w:trPr>
        <w:tc>
          <w:tcPr>
            <w:tcW w:w="1985" w:type="dxa"/>
            <w:vAlign w:val="center"/>
          </w:tcPr>
          <w:p w14:paraId="54FFDFBE" w14:textId="77777777" w:rsidR="00A67E1D" w:rsidRPr="00A67E1D" w:rsidRDefault="00A67E1D" w:rsidP="00A67E1D">
            <w:pPr>
              <w:jc w:val="center"/>
              <w:rPr>
                <w:b/>
              </w:rPr>
            </w:pPr>
            <w:r w:rsidRPr="00A67E1D">
              <w:rPr>
                <w:b/>
              </w:rPr>
              <w:t>Incorrectly Functioning with Workaround</w:t>
            </w:r>
          </w:p>
        </w:tc>
        <w:tc>
          <w:tcPr>
            <w:tcW w:w="1985" w:type="dxa"/>
            <w:shd w:val="clear" w:color="auto" w:fill="ED7D31" w:themeFill="accent2"/>
            <w:vAlign w:val="center"/>
          </w:tcPr>
          <w:p w14:paraId="773769F1" w14:textId="77777777" w:rsidR="00A67E1D" w:rsidRPr="00A67E1D" w:rsidRDefault="00A67E1D" w:rsidP="00A67E1D">
            <w:pPr>
              <w:jc w:val="center"/>
            </w:pPr>
            <w:r w:rsidRPr="00A67E1D">
              <w:t>Priority 1</w:t>
            </w:r>
          </w:p>
        </w:tc>
        <w:tc>
          <w:tcPr>
            <w:tcW w:w="1985" w:type="dxa"/>
            <w:shd w:val="clear" w:color="auto" w:fill="FFE599" w:themeFill="accent4" w:themeFillTint="66"/>
            <w:vAlign w:val="center"/>
          </w:tcPr>
          <w:p w14:paraId="23E82E4D" w14:textId="77777777" w:rsidR="00A67E1D" w:rsidRPr="00A67E1D" w:rsidRDefault="00A67E1D" w:rsidP="00A67E1D">
            <w:pPr>
              <w:jc w:val="center"/>
            </w:pPr>
            <w:r w:rsidRPr="00A67E1D">
              <w:t>Priority 2</w:t>
            </w:r>
          </w:p>
        </w:tc>
        <w:tc>
          <w:tcPr>
            <w:tcW w:w="1985" w:type="dxa"/>
            <w:shd w:val="clear" w:color="auto" w:fill="FFE599" w:themeFill="accent4" w:themeFillTint="66"/>
            <w:vAlign w:val="center"/>
          </w:tcPr>
          <w:p w14:paraId="1D44FB3E" w14:textId="77777777" w:rsidR="00A67E1D" w:rsidRPr="00A67E1D" w:rsidRDefault="00A67E1D" w:rsidP="00A67E1D">
            <w:pPr>
              <w:jc w:val="center"/>
            </w:pPr>
            <w:r w:rsidRPr="00A67E1D">
              <w:t>Priority 2</w:t>
            </w:r>
          </w:p>
        </w:tc>
        <w:tc>
          <w:tcPr>
            <w:tcW w:w="1985" w:type="dxa"/>
            <w:shd w:val="clear" w:color="auto" w:fill="C5E0B3" w:themeFill="accent6" w:themeFillTint="66"/>
            <w:vAlign w:val="center"/>
          </w:tcPr>
          <w:p w14:paraId="7A6746FF" w14:textId="77777777" w:rsidR="00A67E1D" w:rsidRPr="00A67E1D" w:rsidRDefault="00A67E1D" w:rsidP="00A67E1D">
            <w:pPr>
              <w:jc w:val="center"/>
            </w:pPr>
            <w:r w:rsidRPr="00A67E1D">
              <w:t>Priority 3 &amp; 4</w:t>
            </w:r>
          </w:p>
        </w:tc>
      </w:tr>
      <w:tr w:rsidR="00A67E1D" w:rsidRPr="00A67E1D" w14:paraId="41EF85A1" w14:textId="77777777" w:rsidTr="003E6BAE">
        <w:trPr>
          <w:trHeight w:val="737"/>
        </w:trPr>
        <w:tc>
          <w:tcPr>
            <w:tcW w:w="1985" w:type="dxa"/>
            <w:shd w:val="clear" w:color="auto" w:fill="D9E2F3" w:themeFill="accent1" w:themeFillTint="33"/>
            <w:vAlign w:val="center"/>
          </w:tcPr>
          <w:p w14:paraId="29816A03" w14:textId="77777777" w:rsidR="00A67E1D" w:rsidRPr="00A67E1D" w:rsidRDefault="00A67E1D" w:rsidP="00A67E1D">
            <w:pPr>
              <w:jc w:val="center"/>
              <w:rPr>
                <w:b/>
              </w:rPr>
            </w:pPr>
            <w:r w:rsidRPr="00A67E1D">
              <w:rPr>
                <w:b/>
              </w:rPr>
              <w:t>Performance</w:t>
            </w:r>
          </w:p>
        </w:tc>
        <w:tc>
          <w:tcPr>
            <w:tcW w:w="1985" w:type="dxa"/>
            <w:shd w:val="clear" w:color="auto" w:fill="FFE599" w:themeFill="accent4" w:themeFillTint="66"/>
            <w:vAlign w:val="center"/>
          </w:tcPr>
          <w:p w14:paraId="64CCB2D4" w14:textId="77777777" w:rsidR="00A67E1D" w:rsidRPr="00A67E1D" w:rsidRDefault="00A67E1D" w:rsidP="00A67E1D">
            <w:pPr>
              <w:jc w:val="center"/>
            </w:pPr>
            <w:r w:rsidRPr="00A67E1D">
              <w:t>Priority 2</w:t>
            </w:r>
          </w:p>
        </w:tc>
        <w:tc>
          <w:tcPr>
            <w:tcW w:w="1985" w:type="dxa"/>
            <w:shd w:val="clear" w:color="auto" w:fill="FFE599" w:themeFill="accent4" w:themeFillTint="66"/>
            <w:vAlign w:val="center"/>
          </w:tcPr>
          <w:p w14:paraId="1BF562A2" w14:textId="77777777" w:rsidR="00A67E1D" w:rsidRPr="00A67E1D" w:rsidRDefault="00A67E1D" w:rsidP="00A67E1D">
            <w:pPr>
              <w:jc w:val="center"/>
            </w:pPr>
            <w:r w:rsidRPr="00A67E1D">
              <w:t>Priority 2</w:t>
            </w:r>
          </w:p>
        </w:tc>
        <w:tc>
          <w:tcPr>
            <w:tcW w:w="1985" w:type="dxa"/>
            <w:shd w:val="clear" w:color="auto" w:fill="C5E0B3" w:themeFill="accent6" w:themeFillTint="66"/>
            <w:vAlign w:val="center"/>
          </w:tcPr>
          <w:p w14:paraId="2FD59EBE" w14:textId="77777777" w:rsidR="00A67E1D" w:rsidRPr="00A67E1D" w:rsidRDefault="00A67E1D" w:rsidP="00A67E1D">
            <w:pPr>
              <w:jc w:val="center"/>
            </w:pPr>
            <w:r w:rsidRPr="00A67E1D">
              <w:t>Priority 3 &amp; 4</w:t>
            </w:r>
          </w:p>
        </w:tc>
        <w:tc>
          <w:tcPr>
            <w:tcW w:w="1985" w:type="dxa"/>
            <w:shd w:val="clear" w:color="auto" w:fill="C5E0B3" w:themeFill="accent6" w:themeFillTint="66"/>
            <w:vAlign w:val="center"/>
          </w:tcPr>
          <w:p w14:paraId="3137BA36" w14:textId="77777777" w:rsidR="00A67E1D" w:rsidRPr="00A67E1D" w:rsidRDefault="00A67E1D" w:rsidP="00A67E1D">
            <w:pPr>
              <w:jc w:val="center"/>
            </w:pPr>
            <w:r w:rsidRPr="00A67E1D">
              <w:t>Priority 3 &amp; 4</w:t>
            </w:r>
          </w:p>
        </w:tc>
      </w:tr>
      <w:tr w:rsidR="00A67E1D" w:rsidRPr="00A67E1D" w14:paraId="3028B327" w14:textId="77777777" w:rsidTr="003E6BAE">
        <w:trPr>
          <w:trHeight w:val="737"/>
        </w:trPr>
        <w:tc>
          <w:tcPr>
            <w:tcW w:w="1985" w:type="dxa"/>
            <w:vAlign w:val="center"/>
          </w:tcPr>
          <w:p w14:paraId="1CE64D6E" w14:textId="77777777" w:rsidR="00A67E1D" w:rsidRPr="00A67E1D" w:rsidRDefault="00A67E1D" w:rsidP="00A67E1D">
            <w:pPr>
              <w:tabs>
                <w:tab w:val="left" w:pos="1332"/>
              </w:tabs>
              <w:jc w:val="center"/>
              <w:rPr>
                <w:b/>
              </w:rPr>
            </w:pPr>
            <w:r w:rsidRPr="00A67E1D">
              <w:rPr>
                <w:b/>
              </w:rPr>
              <w:t>Cosmetic</w:t>
            </w:r>
          </w:p>
        </w:tc>
        <w:tc>
          <w:tcPr>
            <w:tcW w:w="1985" w:type="dxa"/>
            <w:shd w:val="clear" w:color="auto" w:fill="FFE599" w:themeFill="accent4" w:themeFillTint="66"/>
            <w:vAlign w:val="center"/>
          </w:tcPr>
          <w:p w14:paraId="4A352391" w14:textId="77777777" w:rsidR="00A67E1D" w:rsidRPr="00A67E1D" w:rsidRDefault="00A67E1D" w:rsidP="00A67E1D">
            <w:pPr>
              <w:jc w:val="center"/>
            </w:pPr>
            <w:r w:rsidRPr="00A67E1D">
              <w:t>Priority 2</w:t>
            </w:r>
          </w:p>
        </w:tc>
        <w:tc>
          <w:tcPr>
            <w:tcW w:w="1985" w:type="dxa"/>
            <w:shd w:val="clear" w:color="auto" w:fill="C5E0B3" w:themeFill="accent6" w:themeFillTint="66"/>
            <w:vAlign w:val="center"/>
          </w:tcPr>
          <w:p w14:paraId="73A24AC3" w14:textId="77777777" w:rsidR="00A67E1D" w:rsidRPr="00A67E1D" w:rsidRDefault="00A67E1D" w:rsidP="00A67E1D">
            <w:pPr>
              <w:jc w:val="center"/>
            </w:pPr>
            <w:r w:rsidRPr="00A67E1D">
              <w:t>Priority 3 &amp; 4</w:t>
            </w:r>
          </w:p>
        </w:tc>
        <w:tc>
          <w:tcPr>
            <w:tcW w:w="1985" w:type="dxa"/>
            <w:shd w:val="clear" w:color="auto" w:fill="C5E0B3" w:themeFill="accent6" w:themeFillTint="66"/>
            <w:vAlign w:val="center"/>
          </w:tcPr>
          <w:p w14:paraId="341B19EB" w14:textId="77777777" w:rsidR="00A67E1D" w:rsidRPr="00A67E1D" w:rsidRDefault="00A67E1D" w:rsidP="00A67E1D">
            <w:pPr>
              <w:jc w:val="center"/>
            </w:pPr>
            <w:r w:rsidRPr="00A67E1D">
              <w:t>Priority 3 &amp; 4</w:t>
            </w:r>
          </w:p>
        </w:tc>
        <w:tc>
          <w:tcPr>
            <w:tcW w:w="1985" w:type="dxa"/>
            <w:shd w:val="clear" w:color="auto" w:fill="C5E0B3" w:themeFill="accent6" w:themeFillTint="66"/>
            <w:vAlign w:val="center"/>
          </w:tcPr>
          <w:p w14:paraId="0EBE289C" w14:textId="77777777" w:rsidR="00A67E1D" w:rsidRPr="00A67E1D" w:rsidRDefault="00A67E1D" w:rsidP="00A67E1D">
            <w:pPr>
              <w:jc w:val="center"/>
            </w:pPr>
            <w:r w:rsidRPr="00A67E1D">
              <w:t>Priority 3 &amp; 4</w:t>
            </w:r>
          </w:p>
        </w:tc>
      </w:tr>
    </w:tbl>
    <w:p w14:paraId="246DA7C7" w14:textId="77777777" w:rsidR="00A67E1D" w:rsidRPr="00A67E1D" w:rsidRDefault="00A67E1D" w:rsidP="00A67E1D"/>
    <w:p w14:paraId="1DCA3125" w14:textId="77777777" w:rsidR="00A67E1D" w:rsidRDefault="00A67E1D" w:rsidP="000E3917">
      <w:pPr>
        <w:rPr>
          <w:b/>
          <w:sz w:val="24"/>
          <w:szCs w:val="24"/>
        </w:rPr>
      </w:pPr>
    </w:p>
    <w:p w14:paraId="70CC2697" w14:textId="77777777" w:rsidR="000E3917" w:rsidRDefault="000E3917" w:rsidP="000E3917">
      <w:pPr>
        <w:rPr>
          <w:b/>
          <w:sz w:val="24"/>
          <w:szCs w:val="24"/>
        </w:rPr>
      </w:pPr>
      <w:r w:rsidRPr="000E3917">
        <w:rPr>
          <w:b/>
          <w:sz w:val="24"/>
          <w:szCs w:val="24"/>
        </w:rPr>
        <w:t>Milestones</w:t>
      </w:r>
      <w:r>
        <w:rPr>
          <w:b/>
          <w:sz w:val="24"/>
          <w:szCs w:val="24"/>
        </w:rPr>
        <w:t>:</w:t>
      </w:r>
    </w:p>
    <w:p w14:paraId="62F15A00" w14:textId="77777777" w:rsidR="000E3917" w:rsidRDefault="000E3917" w:rsidP="000E3917">
      <w:pPr>
        <w:rPr>
          <w:sz w:val="24"/>
          <w:szCs w:val="24"/>
        </w:rPr>
      </w:pPr>
      <w:r>
        <w:rPr>
          <w:sz w:val="24"/>
          <w:szCs w:val="24"/>
        </w:rPr>
        <w:t xml:space="preserve">Projects should be broken up into milestones such </w:t>
      </w:r>
      <w:r w:rsidR="00A67E1D">
        <w:rPr>
          <w:sz w:val="24"/>
          <w:szCs w:val="24"/>
        </w:rPr>
        <w:t>as:</w:t>
      </w:r>
    </w:p>
    <w:p w14:paraId="6016A89C" w14:textId="77777777" w:rsidR="00A67E1D" w:rsidRDefault="00A67E1D" w:rsidP="00A67E1D">
      <w:pPr>
        <w:pStyle w:val="ListParagraph"/>
        <w:numPr>
          <w:ilvl w:val="0"/>
          <w:numId w:val="2"/>
        </w:numPr>
        <w:rPr>
          <w:sz w:val="24"/>
          <w:szCs w:val="24"/>
        </w:rPr>
      </w:pPr>
      <w:r>
        <w:rPr>
          <w:sz w:val="24"/>
          <w:szCs w:val="24"/>
        </w:rPr>
        <w:t xml:space="preserve">Alpha: All high priority items addressed. </w:t>
      </w:r>
    </w:p>
    <w:p w14:paraId="604F571D" w14:textId="77777777" w:rsidR="00A67E1D" w:rsidRDefault="00A67E1D" w:rsidP="00A67E1D">
      <w:pPr>
        <w:pStyle w:val="ListParagraph"/>
        <w:numPr>
          <w:ilvl w:val="0"/>
          <w:numId w:val="2"/>
        </w:numPr>
        <w:rPr>
          <w:sz w:val="24"/>
          <w:szCs w:val="24"/>
        </w:rPr>
      </w:pPr>
      <w:r>
        <w:rPr>
          <w:sz w:val="24"/>
          <w:szCs w:val="24"/>
        </w:rPr>
        <w:t xml:space="preserve">Beta: Medium priority items addressed. </w:t>
      </w:r>
    </w:p>
    <w:p w14:paraId="5ECDE9B2" w14:textId="77777777" w:rsidR="00A67E1D" w:rsidRDefault="00A67E1D" w:rsidP="00A67E1D">
      <w:pPr>
        <w:pStyle w:val="ListParagraph"/>
        <w:numPr>
          <w:ilvl w:val="0"/>
          <w:numId w:val="2"/>
        </w:numPr>
        <w:rPr>
          <w:sz w:val="24"/>
          <w:szCs w:val="24"/>
        </w:rPr>
      </w:pPr>
      <w:r>
        <w:rPr>
          <w:sz w:val="24"/>
          <w:szCs w:val="24"/>
        </w:rPr>
        <w:t xml:space="preserve">Release: Low priority items addressed. </w:t>
      </w:r>
    </w:p>
    <w:p w14:paraId="1C8B3CAA" w14:textId="77777777" w:rsidR="00A67E1D" w:rsidRDefault="00FC4139" w:rsidP="00A67E1D">
      <w:pPr>
        <w:rPr>
          <w:sz w:val="24"/>
          <w:szCs w:val="24"/>
        </w:rPr>
      </w:pPr>
      <w:r>
        <w:rPr>
          <w:sz w:val="24"/>
          <w:szCs w:val="24"/>
        </w:rPr>
        <w:t xml:space="preserve">This helps keep developers on track and release better software. By the time the software is released it shouldn’t have any severe issues as they would have been addressed in Alpha. Addressing an issue does not necessarily mean fixing it, but that there has been a discussion about the issue </w:t>
      </w:r>
      <w:r w:rsidR="00FB709F">
        <w:rPr>
          <w:sz w:val="24"/>
          <w:szCs w:val="24"/>
        </w:rPr>
        <w:t xml:space="preserve">and a plan is in place to deal with it if necessary. </w:t>
      </w:r>
    </w:p>
    <w:p w14:paraId="79789B8D" w14:textId="77777777" w:rsidR="00FC4139" w:rsidRDefault="00FC4139" w:rsidP="00A67E1D">
      <w:pPr>
        <w:rPr>
          <w:sz w:val="24"/>
          <w:szCs w:val="24"/>
        </w:rPr>
      </w:pPr>
    </w:p>
    <w:p w14:paraId="22F46184" w14:textId="77777777" w:rsidR="00B0596C" w:rsidRDefault="00B0596C" w:rsidP="00B0596C">
      <w:pPr>
        <w:jc w:val="center"/>
        <w:rPr>
          <w:b/>
          <w:sz w:val="24"/>
          <w:szCs w:val="24"/>
        </w:rPr>
      </w:pPr>
    </w:p>
    <w:p w14:paraId="144DD102" w14:textId="77777777" w:rsidR="00B0596C" w:rsidRPr="00B0596C" w:rsidRDefault="00B0596C" w:rsidP="00A67E1D">
      <w:pPr>
        <w:rPr>
          <w:b/>
          <w:sz w:val="24"/>
          <w:szCs w:val="24"/>
        </w:rPr>
      </w:pPr>
      <w:r w:rsidRPr="00B0596C">
        <w:rPr>
          <w:b/>
          <w:sz w:val="24"/>
          <w:szCs w:val="24"/>
        </w:rPr>
        <w:t>Bug Reporting</w:t>
      </w:r>
    </w:p>
    <w:p w14:paraId="0857FB38" w14:textId="53AE6F82" w:rsidR="00B0596C" w:rsidRDefault="00B0596C" w:rsidP="00A67E1D">
      <w:pPr>
        <w:rPr>
          <w:b/>
          <w:sz w:val="24"/>
          <w:szCs w:val="24"/>
        </w:rPr>
      </w:pPr>
      <w:r w:rsidRPr="00B0596C">
        <w:rPr>
          <w:b/>
          <w:sz w:val="24"/>
          <w:szCs w:val="24"/>
        </w:rPr>
        <w:t>Bug Model</w:t>
      </w:r>
    </w:p>
    <w:p w14:paraId="65F8A178" w14:textId="0E57713B" w:rsidR="00777FB5" w:rsidRDefault="00777FB5" w:rsidP="00A67E1D">
      <w:pPr>
        <w:rPr>
          <w:b/>
          <w:sz w:val="24"/>
          <w:szCs w:val="24"/>
        </w:rPr>
      </w:pPr>
    </w:p>
    <w:p w14:paraId="674FC491" w14:textId="77777777" w:rsidR="00777FB5" w:rsidRPr="00777FB5" w:rsidRDefault="00777FB5" w:rsidP="00777FB5">
      <w:pPr>
        <w:rPr>
          <w:b/>
          <w:sz w:val="24"/>
          <w:szCs w:val="24"/>
        </w:rPr>
      </w:pPr>
      <w:r w:rsidRPr="00777FB5">
        <w:rPr>
          <w:b/>
          <w:sz w:val="24"/>
          <w:szCs w:val="24"/>
        </w:rPr>
        <w:t xml:space="preserve">References: </w:t>
      </w:r>
    </w:p>
    <w:p w14:paraId="7A34D0E7" w14:textId="4B3C4CBA" w:rsidR="00777FB5" w:rsidRPr="00777FB5" w:rsidRDefault="00777FB5" w:rsidP="00777FB5">
      <w:pPr>
        <w:rPr>
          <w:sz w:val="24"/>
          <w:szCs w:val="24"/>
        </w:rPr>
      </w:pPr>
      <w:hyperlink r:id="rId6" w:history="1">
        <w:r w:rsidRPr="00777FB5">
          <w:rPr>
            <w:rStyle w:val="Hyperlink"/>
            <w:sz w:val="24"/>
            <w:szCs w:val="24"/>
          </w:rPr>
          <w:t>https://www.lynda.com/Developer-Programming-Foundations-tutorials/Welcome/126119/146201-4.html</w:t>
        </w:r>
      </w:hyperlink>
      <w:bookmarkStart w:id="0" w:name="_GoBack"/>
      <w:bookmarkEnd w:id="0"/>
    </w:p>
    <w:p w14:paraId="231E491C" w14:textId="5160D154" w:rsidR="00777FB5" w:rsidRPr="00777FB5" w:rsidRDefault="00777FB5" w:rsidP="00777FB5">
      <w:pPr>
        <w:rPr>
          <w:sz w:val="24"/>
          <w:szCs w:val="24"/>
        </w:rPr>
      </w:pPr>
      <w:r w:rsidRPr="00777FB5">
        <w:rPr>
          <w:sz w:val="24"/>
          <w:szCs w:val="24"/>
        </w:rPr>
        <w:t>http://softwaretestingfundamentals.com/black-box-testing/</w:t>
      </w:r>
    </w:p>
    <w:p w14:paraId="4B9FA8D8" w14:textId="77777777" w:rsidR="00777FB5" w:rsidRPr="00B0596C" w:rsidRDefault="00777FB5" w:rsidP="00A67E1D">
      <w:pPr>
        <w:rPr>
          <w:b/>
          <w:sz w:val="24"/>
          <w:szCs w:val="24"/>
        </w:rPr>
      </w:pPr>
    </w:p>
    <w:sectPr w:rsidR="00777FB5" w:rsidRPr="00B059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A2993"/>
    <w:multiLevelType w:val="hybridMultilevel"/>
    <w:tmpl w:val="4008E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42D6DA4"/>
    <w:multiLevelType w:val="hybridMultilevel"/>
    <w:tmpl w:val="FCF0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ADD5CA3"/>
    <w:multiLevelType w:val="hybridMultilevel"/>
    <w:tmpl w:val="601A39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9CE"/>
    <w:rsid w:val="000E3917"/>
    <w:rsid w:val="00315266"/>
    <w:rsid w:val="00340C5A"/>
    <w:rsid w:val="004D3449"/>
    <w:rsid w:val="00777FB5"/>
    <w:rsid w:val="00A67E1D"/>
    <w:rsid w:val="00B0596C"/>
    <w:rsid w:val="00D239CE"/>
    <w:rsid w:val="00FB709F"/>
    <w:rsid w:val="00FC41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88841"/>
  <w15:chartTrackingRefBased/>
  <w15:docId w15:val="{45A1B868-0FE8-4D10-A073-92E0D4819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917"/>
    <w:pPr>
      <w:ind w:left="720"/>
      <w:contextualSpacing/>
    </w:pPr>
  </w:style>
  <w:style w:type="table" w:styleId="TableGrid">
    <w:name w:val="Table Grid"/>
    <w:basedOn w:val="TableNormal"/>
    <w:uiPriority w:val="39"/>
    <w:rsid w:val="00A67E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7FB5"/>
    <w:rPr>
      <w:color w:val="0563C1" w:themeColor="hyperlink"/>
      <w:u w:val="single"/>
    </w:rPr>
  </w:style>
  <w:style w:type="character" w:styleId="UnresolvedMention">
    <w:name w:val="Unresolved Mention"/>
    <w:basedOn w:val="DefaultParagraphFont"/>
    <w:uiPriority w:val="99"/>
    <w:semiHidden/>
    <w:unhideWhenUsed/>
    <w:rsid w:val="00777F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140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ynda.com/Developer-Programming-Foundations-tutorials/Welcome/126119/146201-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Aar13</b:Tag>
    <b:SourceType>InternetSite</b:SourceType>
    <b:Guid>{29217190-9BDD-4831-BF6D-F59005E1E0F4}</b:Guid>
    <b:Title>Programming Foundations: Software Quality Assurance</b:Title>
    <b:Year>2013</b:Year>
    <b:Author>
      <b:Author>
        <b:NameList>
          <b:Person>
            <b:Last>Dolberg</b:Last>
            <b:First>Aaron</b:First>
          </b:Person>
        </b:NameList>
      </b:Author>
    </b:Author>
    <b:InternetSiteTitle>Lynda.com</b:InternetSiteTitle>
    <b:URL>https://www.lynda.com/Developer-Programming-Foundations-tutorials/Foundations-Programming-Software-Quality-Assurance/126119-2.html</b:URL>
    <b:RefOrder>1</b:RefOrder>
  </b:Source>
</b:Sources>
</file>

<file path=customXml/itemProps1.xml><?xml version="1.0" encoding="utf-8"?>
<ds:datastoreItem xmlns:ds="http://schemas.openxmlformats.org/officeDocument/2006/customXml" ds:itemID="{02D02A30-6933-4F03-9DD2-5B32768ACA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491</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K00186813</dc:creator>
  <cp:keywords/>
  <dc:description/>
  <cp:lastModifiedBy>K00186813</cp:lastModifiedBy>
  <cp:revision>5</cp:revision>
  <dcterms:created xsi:type="dcterms:W3CDTF">2019-02-16T10:51:00Z</dcterms:created>
  <dcterms:modified xsi:type="dcterms:W3CDTF">2019-02-16T12:35:00Z</dcterms:modified>
</cp:coreProperties>
</file>