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924CB">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924CB">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924CB">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924CB">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924CB">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924CB">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924CB">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924CB">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924CB">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924CB">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924CB">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502DE0A" w:rsidR="00531FBF" w:rsidRPr="00B7788F" w:rsidRDefault="00C22387" w:rsidP="00B7788F">
            <w:pPr>
              <w:contextualSpacing/>
              <w:jc w:val="center"/>
              <w:rPr>
                <w:rFonts w:eastAsia="Times New Roman" w:cstheme="minorHAnsi"/>
                <w:b/>
                <w:bCs/>
                <w:sz w:val="22"/>
                <w:szCs w:val="22"/>
              </w:rPr>
            </w:pPr>
            <w:r>
              <w:rPr>
                <w:rFonts w:eastAsia="Times New Roman" w:cstheme="minorHAnsi"/>
                <w:b/>
                <w:bCs/>
                <w:sz w:val="22"/>
                <w:szCs w:val="22"/>
              </w:rPr>
              <w:t>4/17/2021</w:t>
            </w:r>
          </w:p>
        </w:tc>
        <w:tc>
          <w:tcPr>
            <w:tcW w:w="2338" w:type="dxa"/>
            <w:tcMar>
              <w:left w:w="115" w:type="dxa"/>
              <w:right w:w="115" w:type="dxa"/>
            </w:tcMar>
          </w:tcPr>
          <w:p w14:paraId="07699096" w14:textId="56FC35E1" w:rsidR="00531FBF" w:rsidRPr="00B7788F" w:rsidRDefault="00C22387" w:rsidP="00B7788F">
            <w:pPr>
              <w:contextualSpacing/>
              <w:jc w:val="center"/>
              <w:rPr>
                <w:rFonts w:eastAsia="Times New Roman" w:cstheme="minorHAnsi"/>
                <w:b/>
                <w:bCs/>
                <w:sz w:val="22"/>
                <w:szCs w:val="22"/>
              </w:rPr>
            </w:pPr>
            <w:r>
              <w:rPr>
                <w:rFonts w:eastAsia="Times New Roman" w:cstheme="minorHAnsi"/>
                <w:b/>
                <w:bCs/>
                <w:sz w:val="22"/>
                <w:szCs w:val="22"/>
              </w:rPr>
              <w:t>John Elbogen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509CF2E" w:rsidR="00485402" w:rsidRPr="00B7788F" w:rsidRDefault="00C22387" w:rsidP="00B7788F">
      <w:pPr>
        <w:contextualSpacing/>
        <w:rPr>
          <w:rFonts w:cstheme="minorHAnsi"/>
          <w:sz w:val="22"/>
          <w:szCs w:val="22"/>
        </w:rPr>
      </w:pPr>
      <w:r>
        <w:rPr>
          <w:rFonts w:cstheme="minorHAnsi"/>
          <w:sz w:val="22"/>
          <w:szCs w:val="22"/>
        </w:rPr>
        <w:t>John Elbogen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17546F6" w14:textId="5BE99321" w:rsidR="00B0486E" w:rsidRDefault="00B0486E" w:rsidP="00B0486E">
      <w:pPr>
        <w:contextualSpacing/>
        <w:rPr>
          <w:rFonts w:eastAsia="Times New Roman" w:cstheme="minorHAnsi"/>
          <w:sz w:val="22"/>
          <w:szCs w:val="22"/>
        </w:rPr>
      </w:pPr>
      <w:r>
        <w:rPr>
          <w:rFonts w:eastAsia="Times New Roman" w:cstheme="minorHAnsi"/>
          <w:sz w:val="22"/>
          <w:szCs w:val="22"/>
        </w:rPr>
        <w:t>We are using</w:t>
      </w:r>
      <w:r w:rsidRPr="00B0486E">
        <w:rPr>
          <w:rFonts w:eastAsia="Times New Roman" w:cstheme="minorHAnsi"/>
          <w:sz w:val="22"/>
          <w:szCs w:val="22"/>
        </w:rPr>
        <w:t xml:space="preserve"> </w:t>
      </w:r>
      <w:r w:rsidR="00100936" w:rsidRPr="00B0486E">
        <w:rPr>
          <w:rFonts w:eastAsia="Times New Roman" w:cstheme="minorHAnsi"/>
          <w:sz w:val="22"/>
          <w:szCs w:val="22"/>
        </w:rPr>
        <w:t>an</w:t>
      </w:r>
      <w:r w:rsidRPr="00B0486E">
        <w:rPr>
          <w:rFonts w:eastAsia="Times New Roman" w:cstheme="minorHAnsi"/>
          <w:sz w:val="22"/>
          <w:szCs w:val="22"/>
        </w:rPr>
        <w:t xml:space="preserve"> </w:t>
      </w:r>
      <w:r w:rsidR="00100936">
        <w:rPr>
          <w:rFonts w:eastAsia="Times New Roman" w:cstheme="minorHAnsi"/>
          <w:sz w:val="22"/>
          <w:szCs w:val="22"/>
        </w:rPr>
        <w:t xml:space="preserve">RSA </w:t>
      </w:r>
      <w:r w:rsidRPr="00B0486E">
        <w:rPr>
          <w:rFonts w:eastAsia="Times New Roman" w:cstheme="minorHAnsi"/>
          <w:sz w:val="22"/>
          <w:szCs w:val="22"/>
        </w:rPr>
        <w:t>SHA-256 encryption is because, there is a near impossible chance of collision.</w:t>
      </w:r>
      <w:r w:rsidR="003206C1">
        <w:rPr>
          <w:rFonts w:eastAsia="Times New Roman" w:cstheme="minorHAnsi"/>
          <w:sz w:val="22"/>
          <w:szCs w:val="22"/>
        </w:rPr>
        <w:t xml:space="preserve"> Also, our goal is to create a file verification step when transferring data.  </w:t>
      </w:r>
      <w:r w:rsidR="00A3566A">
        <w:rPr>
          <w:rFonts w:eastAsia="Times New Roman" w:cstheme="minorHAnsi"/>
          <w:sz w:val="22"/>
          <w:szCs w:val="22"/>
        </w:rPr>
        <w:t xml:space="preserve">This will allow access for users with the private </w:t>
      </w:r>
      <w:r w:rsidR="009E5D46">
        <w:rPr>
          <w:rFonts w:eastAsia="Times New Roman" w:cstheme="minorHAnsi"/>
          <w:sz w:val="22"/>
          <w:szCs w:val="22"/>
        </w:rPr>
        <w:t>key and</w:t>
      </w:r>
      <w:r w:rsidR="00A3566A">
        <w:rPr>
          <w:rFonts w:eastAsia="Times New Roman" w:cstheme="minorHAnsi"/>
          <w:sz w:val="22"/>
          <w:szCs w:val="22"/>
        </w:rPr>
        <w:t xml:space="preserve"> prevent verification of those who do not have the private key</w:t>
      </w:r>
      <w:r w:rsidR="003206C1">
        <w:rPr>
          <w:rFonts w:eastAsia="Times New Roman" w:cstheme="minorHAnsi"/>
          <w:sz w:val="22"/>
          <w:szCs w:val="22"/>
        </w:rPr>
        <w:t>.</w:t>
      </w:r>
    </w:p>
    <w:p w14:paraId="62530DFC" w14:textId="516BBD5D" w:rsidR="00B0486E" w:rsidRDefault="00B0486E" w:rsidP="00B0486E">
      <w:pPr>
        <w:contextualSpacing/>
        <w:rPr>
          <w:rFonts w:eastAsia="Times New Roman" w:cstheme="minorHAnsi"/>
          <w:sz w:val="22"/>
          <w:szCs w:val="22"/>
        </w:rPr>
      </w:pPr>
    </w:p>
    <w:p w14:paraId="2D4C7433" w14:textId="1FF182E6" w:rsidR="00B0486E" w:rsidRDefault="00B0486E" w:rsidP="00B0486E">
      <w:pPr>
        <w:contextualSpacing/>
        <w:rPr>
          <w:rFonts w:eastAsia="Times New Roman" w:cstheme="minorHAnsi"/>
          <w:sz w:val="22"/>
          <w:szCs w:val="22"/>
        </w:rPr>
      </w:pPr>
      <w:r>
        <w:rPr>
          <w:rFonts w:eastAsia="Times New Roman" w:cstheme="minorHAnsi"/>
          <w:sz w:val="22"/>
          <w:szCs w:val="22"/>
        </w:rPr>
        <w:t>The SHA-256 hashing function will output a value that is 256 bits long, regardless of input.</w:t>
      </w:r>
      <w:r w:rsidR="003206C1">
        <w:rPr>
          <w:rFonts w:eastAsia="Times New Roman" w:cstheme="minorHAnsi"/>
          <w:sz w:val="22"/>
          <w:szCs w:val="22"/>
        </w:rPr>
        <w:t xml:space="preserve"> We will use </w:t>
      </w:r>
      <w:r w:rsidR="00A3566A">
        <w:rPr>
          <w:rFonts w:eastAsia="Times New Roman" w:cstheme="minorHAnsi"/>
          <w:sz w:val="22"/>
          <w:szCs w:val="22"/>
        </w:rPr>
        <w:t>an</w:t>
      </w:r>
      <w:r w:rsidR="003206C1">
        <w:rPr>
          <w:rFonts w:eastAsia="Times New Roman" w:cstheme="minorHAnsi"/>
          <w:sz w:val="22"/>
          <w:szCs w:val="22"/>
        </w:rPr>
        <w:t xml:space="preserve"> </w:t>
      </w:r>
      <w:r w:rsidR="00A3566A">
        <w:rPr>
          <w:rFonts w:eastAsia="Times New Roman" w:cstheme="minorHAnsi"/>
          <w:sz w:val="22"/>
          <w:szCs w:val="22"/>
        </w:rPr>
        <w:t>a</w:t>
      </w:r>
      <w:r w:rsidR="003206C1">
        <w:rPr>
          <w:rFonts w:eastAsia="Times New Roman" w:cstheme="minorHAnsi"/>
          <w:sz w:val="22"/>
          <w:szCs w:val="22"/>
        </w:rPr>
        <w:t xml:space="preserve">symmetric key because we will </w:t>
      </w:r>
      <w:r w:rsidR="00A3566A">
        <w:rPr>
          <w:rFonts w:eastAsia="Times New Roman" w:cstheme="minorHAnsi"/>
          <w:sz w:val="22"/>
          <w:szCs w:val="22"/>
        </w:rPr>
        <w:t>have a public key for hashing and private key for access</w:t>
      </w:r>
      <w:r w:rsidR="003206C1">
        <w:rPr>
          <w:rFonts w:eastAsia="Times New Roman" w:cstheme="minorHAnsi"/>
          <w:sz w:val="22"/>
          <w:szCs w:val="22"/>
        </w:rPr>
        <w:t xml:space="preserve"> to use the web application</w:t>
      </w:r>
      <w:r w:rsidR="00A3566A">
        <w:rPr>
          <w:rFonts w:eastAsia="Times New Roman" w:cstheme="minorHAnsi"/>
          <w:sz w:val="22"/>
          <w:szCs w:val="22"/>
        </w:rPr>
        <w:t xml:space="preserve"> decryption and to secure</w:t>
      </w:r>
      <w:r w:rsidR="003206C1">
        <w:rPr>
          <w:rFonts w:eastAsia="Times New Roman" w:cstheme="minorHAnsi"/>
          <w:sz w:val="22"/>
          <w:szCs w:val="22"/>
        </w:rPr>
        <w:t xml:space="preserve"> information transfer.</w:t>
      </w:r>
    </w:p>
    <w:p w14:paraId="7584015D" w14:textId="64354891" w:rsidR="00B0486E" w:rsidRDefault="00B0486E" w:rsidP="00B0486E">
      <w:pPr>
        <w:contextualSpacing/>
        <w:rPr>
          <w:rFonts w:eastAsia="Times New Roman" w:cstheme="minorHAnsi"/>
          <w:sz w:val="22"/>
          <w:szCs w:val="22"/>
        </w:rPr>
      </w:pPr>
    </w:p>
    <w:p w14:paraId="550D60F8" w14:textId="303F3D8A" w:rsidR="00B0486E" w:rsidRDefault="003206C1" w:rsidP="00B0486E">
      <w:pPr>
        <w:contextualSpacing/>
        <w:rPr>
          <w:rFonts w:eastAsia="Times New Roman" w:cstheme="minorHAnsi"/>
          <w:sz w:val="22"/>
          <w:szCs w:val="22"/>
        </w:rPr>
      </w:pPr>
      <w:r>
        <w:rPr>
          <w:rFonts w:eastAsia="Times New Roman" w:cstheme="minorHAnsi"/>
          <w:sz w:val="22"/>
          <w:szCs w:val="22"/>
        </w:rPr>
        <w:t>Historically, no</w:t>
      </w:r>
      <w:r w:rsidR="00B0486E" w:rsidRPr="00B0486E">
        <w:rPr>
          <w:rFonts w:eastAsia="Times New Roman" w:cstheme="minorHAnsi"/>
          <w:sz w:val="22"/>
          <w:szCs w:val="22"/>
        </w:rPr>
        <w:t xml:space="preserve"> collision has </w:t>
      </w:r>
      <w:r>
        <w:rPr>
          <w:rFonts w:eastAsia="Times New Roman" w:cstheme="minorHAnsi"/>
          <w:sz w:val="22"/>
          <w:szCs w:val="22"/>
        </w:rPr>
        <w:t>been</w:t>
      </w:r>
      <w:r w:rsidR="00B0486E" w:rsidRPr="00B0486E">
        <w:rPr>
          <w:rFonts w:eastAsia="Times New Roman" w:cstheme="minorHAnsi"/>
          <w:sz w:val="22"/>
          <w:szCs w:val="22"/>
        </w:rPr>
        <w:t xml:space="preserve"> found</w:t>
      </w:r>
      <w:r>
        <w:rPr>
          <w:rFonts w:eastAsia="Times New Roman" w:cstheme="minorHAnsi"/>
          <w:sz w:val="22"/>
          <w:szCs w:val="22"/>
        </w:rPr>
        <w:t xml:space="preserve"> with SHA-256</w:t>
      </w:r>
      <w:r w:rsidR="00B0486E" w:rsidRPr="00B0486E">
        <w:rPr>
          <w:rFonts w:eastAsia="Times New Roman" w:cstheme="minorHAnsi"/>
          <w:sz w:val="22"/>
          <w:szCs w:val="22"/>
        </w:rPr>
        <w:t>. Consider a commonly used example, bitcoin.  The rate bitcoin was computing was 300 quadrillion hashes per second.  At this rate it would still take 3.6x10^13 years to find a collision. The amount of time is so absurdly large that the chance of a collision through brute-force would be nearly impossible with current technology.</w:t>
      </w:r>
    </w:p>
    <w:p w14:paraId="6B2DBF36" w14:textId="77777777" w:rsidR="00B0486E" w:rsidRPr="00B0486E" w:rsidRDefault="00B0486E" w:rsidP="00B0486E">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7A5BBC5" w14:textId="5DA6B329" w:rsidR="00DB5652" w:rsidRDefault="00CF32A2" w:rsidP="007D3E4A">
      <w:pPr>
        <w:contextualSpacing/>
        <w:rPr>
          <w:rFonts w:cstheme="minorHAnsi"/>
          <w:sz w:val="22"/>
          <w:szCs w:val="22"/>
        </w:rPr>
      </w:pPr>
      <w:r>
        <w:rPr>
          <w:noProof/>
        </w:rPr>
        <w:lastRenderedPageBreak/>
        <w:drawing>
          <wp:inline distT="0" distB="0" distL="0" distR="0" wp14:anchorId="5F34214E" wp14:editId="6C5C274D">
            <wp:extent cx="2724150" cy="346404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6861" cy="3492922"/>
                    </a:xfrm>
                    <a:prstGeom prst="rect">
                      <a:avLst/>
                    </a:prstGeom>
                  </pic:spPr>
                </pic:pic>
              </a:graphicData>
            </a:graphic>
          </wp:inline>
        </w:drawing>
      </w:r>
    </w:p>
    <w:p w14:paraId="283D3751" w14:textId="77777777" w:rsidR="007D3E4A" w:rsidRPr="00B7788F" w:rsidRDefault="007D3E4A"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B9DE516" w:rsidR="00DB5652" w:rsidRPr="00B7788F" w:rsidRDefault="00A3566A" w:rsidP="00A3566A">
      <w:pPr>
        <w:contextualSpacing/>
        <w:rPr>
          <w:rFonts w:cstheme="minorHAnsi"/>
          <w:sz w:val="22"/>
          <w:szCs w:val="22"/>
        </w:rPr>
      </w:pPr>
      <w:r>
        <w:rPr>
          <w:noProof/>
        </w:rPr>
        <w:drawing>
          <wp:inline distT="0" distB="0" distL="0" distR="0" wp14:anchorId="036A5470" wp14:editId="5DD38E1A">
            <wp:extent cx="5943600" cy="252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73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505BD733" w:rsidR="00DB5652" w:rsidRPr="00B7788F" w:rsidRDefault="00353D69" w:rsidP="00B7788F">
      <w:pPr>
        <w:contextualSpacing/>
        <w:rPr>
          <w:rFonts w:cstheme="minorHAnsi"/>
          <w:sz w:val="22"/>
          <w:szCs w:val="22"/>
        </w:rPr>
      </w:pPr>
      <w:r>
        <w:rPr>
          <w:noProof/>
        </w:rPr>
        <w:drawing>
          <wp:inline distT="0" distB="0" distL="0" distR="0" wp14:anchorId="31B11272" wp14:editId="43A5F2AE">
            <wp:extent cx="5943600" cy="313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69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301F4ADC"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B87A753" w14:textId="7189E175" w:rsidR="005E6080" w:rsidRPr="005E6080" w:rsidRDefault="005E6080" w:rsidP="005E6080">
      <w:pPr>
        <w:rPr>
          <w:rFonts w:eastAsia="Times New Roman" w:cstheme="minorHAnsi"/>
          <w:b/>
          <w:bCs/>
          <w:sz w:val="22"/>
          <w:szCs w:val="22"/>
        </w:rPr>
      </w:pPr>
      <w:r>
        <w:rPr>
          <w:rFonts w:eastAsia="Times New Roman" w:cstheme="minorHAnsi"/>
          <w:b/>
          <w:bCs/>
          <w:sz w:val="22"/>
          <w:szCs w:val="22"/>
        </w:rPr>
        <w:lastRenderedPageBreak/>
        <w:t>Running no errors:</w:t>
      </w:r>
    </w:p>
    <w:p w14:paraId="3496F240" w14:textId="77777777" w:rsidR="00E4044A" w:rsidRPr="00B7788F" w:rsidRDefault="00E4044A" w:rsidP="00B7788F">
      <w:pPr>
        <w:contextualSpacing/>
        <w:rPr>
          <w:rFonts w:eastAsia="Times New Roman" w:cstheme="minorHAnsi"/>
          <w:sz w:val="22"/>
          <w:szCs w:val="22"/>
        </w:rPr>
      </w:pPr>
    </w:p>
    <w:p w14:paraId="75B70F3E" w14:textId="01A21E0E" w:rsidR="00DB5652" w:rsidRDefault="003E43BB" w:rsidP="00B7788F">
      <w:pPr>
        <w:contextualSpacing/>
        <w:rPr>
          <w:rFonts w:cstheme="minorHAnsi"/>
          <w:sz w:val="22"/>
          <w:szCs w:val="22"/>
        </w:rPr>
      </w:pPr>
      <w:r>
        <w:rPr>
          <w:noProof/>
        </w:rPr>
        <w:drawing>
          <wp:inline distT="0" distB="0" distL="0" distR="0" wp14:anchorId="1E14DFC0" wp14:editId="5F49825F">
            <wp:extent cx="594360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14475"/>
                    </a:xfrm>
                    <a:prstGeom prst="rect">
                      <a:avLst/>
                    </a:prstGeom>
                  </pic:spPr>
                </pic:pic>
              </a:graphicData>
            </a:graphic>
          </wp:inline>
        </w:drawing>
      </w:r>
    </w:p>
    <w:p w14:paraId="4367B8DB" w14:textId="46C21EE0" w:rsidR="005E6080" w:rsidRDefault="005E6080" w:rsidP="00B7788F">
      <w:pPr>
        <w:contextualSpacing/>
        <w:rPr>
          <w:rFonts w:cstheme="minorHAnsi"/>
          <w:b/>
          <w:bCs/>
          <w:sz w:val="22"/>
          <w:szCs w:val="22"/>
        </w:rPr>
      </w:pPr>
      <w:r>
        <w:rPr>
          <w:rFonts w:cstheme="minorHAnsi"/>
          <w:b/>
          <w:bCs/>
          <w:sz w:val="22"/>
          <w:szCs w:val="22"/>
        </w:rPr>
        <w:t>Dependency report, pre-refactoring:</w:t>
      </w:r>
    </w:p>
    <w:p w14:paraId="4A63FE3B" w14:textId="150DDC87" w:rsidR="005E6080" w:rsidRDefault="005E6080" w:rsidP="00B7788F">
      <w:pPr>
        <w:contextualSpacing/>
        <w:rPr>
          <w:rFonts w:cstheme="minorHAnsi"/>
          <w:sz w:val="22"/>
          <w:szCs w:val="22"/>
        </w:rPr>
      </w:pPr>
      <w:r>
        <w:rPr>
          <w:noProof/>
        </w:rPr>
        <w:drawing>
          <wp:inline distT="0" distB="0" distL="0" distR="0" wp14:anchorId="3B297691" wp14:editId="59A47448">
            <wp:extent cx="5943600" cy="1573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3530"/>
                    </a:xfrm>
                    <a:prstGeom prst="rect">
                      <a:avLst/>
                    </a:prstGeom>
                  </pic:spPr>
                </pic:pic>
              </a:graphicData>
            </a:graphic>
          </wp:inline>
        </w:drawing>
      </w:r>
    </w:p>
    <w:p w14:paraId="0285D1C5" w14:textId="43EC2D21" w:rsidR="005E6080" w:rsidRPr="005E6080" w:rsidRDefault="005E6080" w:rsidP="00B7788F">
      <w:pPr>
        <w:contextualSpacing/>
        <w:rPr>
          <w:rFonts w:cstheme="minorHAnsi"/>
          <w:b/>
          <w:bCs/>
          <w:sz w:val="22"/>
          <w:szCs w:val="22"/>
        </w:rPr>
      </w:pPr>
      <w:r>
        <w:rPr>
          <w:rFonts w:cstheme="minorHAnsi"/>
          <w:b/>
          <w:bCs/>
          <w:sz w:val="22"/>
          <w:szCs w:val="22"/>
        </w:rPr>
        <w:t>Dependency report, post-refactoring:</w:t>
      </w:r>
    </w:p>
    <w:p w14:paraId="377EDD9A" w14:textId="1510FAD2" w:rsidR="005E6080" w:rsidRDefault="005E6080" w:rsidP="00B7788F">
      <w:pPr>
        <w:contextualSpacing/>
        <w:rPr>
          <w:rFonts w:cstheme="minorHAnsi"/>
          <w:sz w:val="22"/>
          <w:szCs w:val="22"/>
        </w:rPr>
      </w:pPr>
      <w:r>
        <w:rPr>
          <w:noProof/>
        </w:rPr>
        <w:drawing>
          <wp:inline distT="0" distB="0" distL="0" distR="0" wp14:anchorId="47730DCD" wp14:editId="7E69B170">
            <wp:extent cx="5943600" cy="158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8135"/>
                    </a:xfrm>
                    <a:prstGeom prst="rect">
                      <a:avLst/>
                    </a:prstGeom>
                  </pic:spPr>
                </pic:pic>
              </a:graphicData>
            </a:graphic>
          </wp:inline>
        </w:drawing>
      </w:r>
    </w:p>
    <w:p w14:paraId="11F3E42C" w14:textId="77777777" w:rsidR="003E43BB" w:rsidRPr="00B7788F" w:rsidRDefault="003E43BB"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24A2B5E4" w:rsidR="00E33862" w:rsidRDefault="005E6080" w:rsidP="00B7788F">
      <w:pPr>
        <w:contextualSpacing/>
        <w:rPr>
          <w:rFonts w:cstheme="minorHAnsi"/>
          <w:sz w:val="22"/>
          <w:szCs w:val="22"/>
        </w:rPr>
      </w:pPr>
      <w:r>
        <w:rPr>
          <w:noProof/>
        </w:rPr>
        <w:lastRenderedPageBreak/>
        <w:drawing>
          <wp:inline distT="0" distB="0" distL="0" distR="0" wp14:anchorId="50022B06" wp14:editId="36A26432">
            <wp:extent cx="3781425" cy="26454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7328" cy="2663530"/>
                    </a:xfrm>
                    <a:prstGeom prst="rect">
                      <a:avLst/>
                    </a:prstGeom>
                  </pic:spPr>
                </pic:pic>
              </a:graphicData>
            </a:graphic>
          </wp:inline>
        </w:drawing>
      </w:r>
    </w:p>
    <w:p w14:paraId="1128ACB8" w14:textId="7541DE4C" w:rsidR="005E6080" w:rsidRDefault="005E6080" w:rsidP="00B7788F">
      <w:pPr>
        <w:contextualSpacing/>
        <w:rPr>
          <w:rFonts w:cstheme="minorHAnsi"/>
          <w:sz w:val="22"/>
          <w:szCs w:val="22"/>
        </w:rPr>
      </w:pPr>
      <w:r>
        <w:rPr>
          <w:rFonts w:cstheme="minorHAnsi"/>
          <w:sz w:val="22"/>
          <w:szCs w:val="22"/>
        </w:rPr>
        <w:t>The code meets security standards.</w:t>
      </w:r>
    </w:p>
    <w:p w14:paraId="7AF9F581" w14:textId="77777777" w:rsidR="005E6080" w:rsidRPr="00B7788F" w:rsidRDefault="005E6080"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6A758105" w:rsidR="00974AE3" w:rsidRDefault="0054321F" w:rsidP="00DB5652">
      <w:pPr>
        <w:contextualSpacing/>
        <w:rPr>
          <w:rFonts w:eastAsia="Times New Roman" w:cstheme="minorHAnsi"/>
          <w:sz w:val="22"/>
          <w:szCs w:val="22"/>
        </w:rPr>
      </w:pPr>
      <w:r>
        <w:rPr>
          <w:rFonts w:eastAsia="Times New Roman" w:cstheme="minorHAnsi"/>
          <w:sz w:val="22"/>
          <w:szCs w:val="22"/>
        </w:rPr>
        <w:t xml:space="preserve">According to the vulnerability assessment process flow diagram, I have added </w:t>
      </w:r>
      <w:r w:rsidRPr="0054321F">
        <w:rPr>
          <w:rFonts w:eastAsia="Times New Roman" w:cstheme="minorHAnsi"/>
          <w:i/>
          <w:iCs/>
          <w:sz w:val="22"/>
          <w:szCs w:val="22"/>
        </w:rPr>
        <w:t>cryptography, code error handling</w:t>
      </w:r>
      <w:r>
        <w:rPr>
          <w:rFonts w:eastAsia="Times New Roman" w:cstheme="minorHAnsi"/>
          <w:sz w:val="22"/>
          <w:szCs w:val="22"/>
        </w:rPr>
        <w:t xml:space="preserve">, </w:t>
      </w:r>
      <w:r w:rsidRPr="0054321F">
        <w:rPr>
          <w:rFonts w:eastAsia="Times New Roman" w:cstheme="minorHAnsi"/>
          <w:i/>
          <w:iCs/>
          <w:sz w:val="22"/>
          <w:szCs w:val="22"/>
        </w:rPr>
        <w:t>code quality</w:t>
      </w:r>
      <w:r>
        <w:rPr>
          <w:rFonts w:eastAsia="Times New Roman" w:cstheme="minorHAnsi"/>
          <w:sz w:val="22"/>
          <w:szCs w:val="22"/>
        </w:rPr>
        <w:t xml:space="preserve">,  and </w:t>
      </w:r>
      <w:r w:rsidRPr="0054321F">
        <w:rPr>
          <w:rFonts w:eastAsia="Times New Roman" w:cstheme="minorHAnsi"/>
          <w:i/>
          <w:iCs/>
          <w:sz w:val="22"/>
          <w:szCs w:val="22"/>
        </w:rPr>
        <w:t>encapsulation</w:t>
      </w:r>
      <w:r>
        <w:rPr>
          <w:rFonts w:eastAsia="Times New Roman" w:cstheme="minorHAnsi"/>
          <w:sz w:val="22"/>
          <w:szCs w:val="22"/>
        </w:rPr>
        <w:t xml:space="preserve"> during my refactoring of the code. Let us examine how each layer has been added. Cryptography was added using, an RSA SHA-256 algorithm. I first generated a self-signed certification, to use for web application access. This utilized the keystore.exe function to generate a private and public key. This private key is kept secured and can be distributed to trusted sources to authenticate their end ensuring data is being sent to a trusted source, by Artemis Financial.  SHA-256 avoids collisions, preventing a hacker from using brute force to find an input which produces a matching hash value, comprising the algorithm.</w:t>
      </w:r>
    </w:p>
    <w:p w14:paraId="38E39EF8" w14:textId="0F565721" w:rsidR="0054321F" w:rsidRDefault="0054321F" w:rsidP="00DB5652">
      <w:pPr>
        <w:contextualSpacing/>
        <w:rPr>
          <w:rFonts w:eastAsia="Times New Roman" w:cstheme="minorHAnsi"/>
          <w:sz w:val="22"/>
          <w:szCs w:val="22"/>
        </w:rPr>
      </w:pPr>
    </w:p>
    <w:p w14:paraId="7E5947F4" w14:textId="1A54EED1" w:rsidR="0054321F" w:rsidRDefault="0054321F" w:rsidP="00DB5652">
      <w:pPr>
        <w:contextualSpacing/>
        <w:rPr>
          <w:rFonts w:eastAsia="Times New Roman" w:cstheme="minorHAnsi"/>
          <w:sz w:val="22"/>
          <w:szCs w:val="22"/>
        </w:rPr>
      </w:pPr>
      <w:r>
        <w:rPr>
          <w:rFonts w:eastAsia="Times New Roman" w:cstheme="minorHAnsi"/>
          <w:sz w:val="22"/>
          <w:szCs w:val="22"/>
        </w:rPr>
        <w:t xml:space="preserve">To implement code error handling, I utilized exceptions to </w:t>
      </w:r>
      <w:r w:rsidR="009E5D46">
        <w:rPr>
          <w:rFonts w:eastAsia="Times New Roman" w:cstheme="minorHAnsi"/>
          <w:sz w:val="22"/>
          <w:szCs w:val="22"/>
        </w:rPr>
        <w:t>prevent errors from occurring, like lacking the correct file locations, as runtime errors can lead to security vulnerabilities. Code quality is assured, by using maven dependency check tool, which looks at the refactored code, and can identify dependency issues.  Often hacking can occur through outside dependencies. In addition to the maven static check, a manual revision of code for security vulnerabilities was executed to assure secure coding practices. Finally, encapsulation was used by using a server controller class, which allows the code to specifically be written to determine whether operations should be permitted or denied to accessors.</w:t>
      </w:r>
    </w:p>
    <w:p w14:paraId="475A74CF" w14:textId="743FFB78" w:rsidR="00651660" w:rsidRDefault="00651660" w:rsidP="00DB5652">
      <w:pPr>
        <w:contextualSpacing/>
        <w:rPr>
          <w:rFonts w:eastAsia="Times New Roman" w:cstheme="minorHAnsi"/>
          <w:sz w:val="22"/>
          <w:szCs w:val="22"/>
        </w:rPr>
      </w:pPr>
    </w:p>
    <w:p w14:paraId="559F155E" w14:textId="0D0DBB19" w:rsidR="00651660" w:rsidRPr="00B7788F" w:rsidRDefault="00651660" w:rsidP="00DB5652">
      <w:pPr>
        <w:contextualSpacing/>
        <w:rPr>
          <w:rFonts w:eastAsia="Times New Roman" w:cstheme="minorHAnsi"/>
          <w:sz w:val="22"/>
          <w:szCs w:val="22"/>
        </w:rPr>
      </w:pPr>
      <w:r>
        <w:rPr>
          <w:rFonts w:eastAsia="Times New Roman" w:cstheme="minorHAnsi"/>
          <w:sz w:val="22"/>
          <w:szCs w:val="22"/>
        </w:rPr>
        <w:lastRenderedPageBreak/>
        <w:t xml:space="preserve">Finally, to maintain security of the software application, dependencies should be regularly updated, and checked, to stay up to date with security fixes. In </w:t>
      </w:r>
      <w:r w:rsidR="007A15F0">
        <w:rPr>
          <w:rFonts w:eastAsia="Times New Roman" w:cstheme="minorHAnsi"/>
          <w:sz w:val="22"/>
          <w:szCs w:val="22"/>
        </w:rPr>
        <w:t>addition,</w:t>
      </w:r>
      <w:r>
        <w:rPr>
          <w:rFonts w:eastAsia="Times New Roman" w:cstheme="minorHAnsi"/>
          <w:sz w:val="22"/>
          <w:szCs w:val="22"/>
        </w:rPr>
        <w:t xml:space="preserve"> the private key must be kept safe and secure.</w:t>
      </w:r>
      <w:r w:rsidR="00D52B2B">
        <w:rPr>
          <w:rFonts w:eastAsia="Times New Roman" w:cstheme="minorHAnsi"/>
          <w:sz w:val="22"/>
          <w:szCs w:val="22"/>
        </w:rPr>
        <w:t xml:space="preserve"> Attached with this document are the code files including, the refactored code.</w:t>
      </w:r>
    </w:p>
    <w:sectPr w:rsidR="00651660"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386C" w14:textId="77777777" w:rsidR="005924CB" w:rsidRDefault="005924CB" w:rsidP="002F3F84">
      <w:r>
        <w:separator/>
      </w:r>
    </w:p>
  </w:endnote>
  <w:endnote w:type="continuationSeparator" w:id="0">
    <w:p w14:paraId="08A13126" w14:textId="77777777" w:rsidR="005924CB" w:rsidRDefault="005924C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7D83" w14:textId="77777777" w:rsidR="005924CB" w:rsidRDefault="005924CB" w:rsidP="002F3F84">
      <w:r>
        <w:separator/>
      </w:r>
    </w:p>
  </w:footnote>
  <w:footnote w:type="continuationSeparator" w:id="0">
    <w:p w14:paraId="3C80E795" w14:textId="77777777" w:rsidR="005924CB" w:rsidRDefault="005924C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00936"/>
    <w:rsid w:val="00114D54"/>
    <w:rsid w:val="00120ACD"/>
    <w:rsid w:val="001644E4"/>
    <w:rsid w:val="00187548"/>
    <w:rsid w:val="001A381D"/>
    <w:rsid w:val="00234FC3"/>
    <w:rsid w:val="00271E26"/>
    <w:rsid w:val="002778D5"/>
    <w:rsid w:val="00277B38"/>
    <w:rsid w:val="00281DF1"/>
    <w:rsid w:val="002D1281"/>
    <w:rsid w:val="002F3F84"/>
    <w:rsid w:val="003206C1"/>
    <w:rsid w:val="00321D27"/>
    <w:rsid w:val="00352FD0"/>
    <w:rsid w:val="00353D69"/>
    <w:rsid w:val="003726AD"/>
    <w:rsid w:val="003A1621"/>
    <w:rsid w:val="003E2462"/>
    <w:rsid w:val="003E399D"/>
    <w:rsid w:val="003E43BB"/>
    <w:rsid w:val="00413DE0"/>
    <w:rsid w:val="0045610F"/>
    <w:rsid w:val="0046151B"/>
    <w:rsid w:val="00485402"/>
    <w:rsid w:val="00523478"/>
    <w:rsid w:val="00531FBF"/>
    <w:rsid w:val="0054321F"/>
    <w:rsid w:val="0058064D"/>
    <w:rsid w:val="005924CB"/>
    <w:rsid w:val="005A1B32"/>
    <w:rsid w:val="005A6070"/>
    <w:rsid w:val="005A7C7F"/>
    <w:rsid w:val="005C593C"/>
    <w:rsid w:val="005E6080"/>
    <w:rsid w:val="005F574E"/>
    <w:rsid w:val="00633225"/>
    <w:rsid w:val="00651660"/>
    <w:rsid w:val="006B66FE"/>
    <w:rsid w:val="00701A84"/>
    <w:rsid w:val="0071273D"/>
    <w:rsid w:val="0076659B"/>
    <w:rsid w:val="007A15F0"/>
    <w:rsid w:val="007B6E7D"/>
    <w:rsid w:val="007D3E4A"/>
    <w:rsid w:val="00824ABB"/>
    <w:rsid w:val="00861EC1"/>
    <w:rsid w:val="008A7514"/>
    <w:rsid w:val="008B068E"/>
    <w:rsid w:val="00940B1A"/>
    <w:rsid w:val="009714E8"/>
    <w:rsid w:val="00974AE3"/>
    <w:rsid w:val="009C6202"/>
    <w:rsid w:val="009D3129"/>
    <w:rsid w:val="009E5D46"/>
    <w:rsid w:val="009F285B"/>
    <w:rsid w:val="00A244CB"/>
    <w:rsid w:val="00A3482B"/>
    <w:rsid w:val="00A3566A"/>
    <w:rsid w:val="00AD43C0"/>
    <w:rsid w:val="00AE5B33"/>
    <w:rsid w:val="00AF4C03"/>
    <w:rsid w:val="00B03C25"/>
    <w:rsid w:val="00B0486E"/>
    <w:rsid w:val="00B20F52"/>
    <w:rsid w:val="00B35185"/>
    <w:rsid w:val="00B406E8"/>
    <w:rsid w:val="00B50C83"/>
    <w:rsid w:val="00B7788F"/>
    <w:rsid w:val="00C22387"/>
    <w:rsid w:val="00C32F3D"/>
    <w:rsid w:val="00C41B36"/>
    <w:rsid w:val="00C56FC2"/>
    <w:rsid w:val="00CE44E9"/>
    <w:rsid w:val="00CF32A2"/>
    <w:rsid w:val="00CF618A"/>
    <w:rsid w:val="00D0558B"/>
    <w:rsid w:val="00D52B2B"/>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Elbogen</cp:lastModifiedBy>
  <cp:revision>9</cp:revision>
  <dcterms:created xsi:type="dcterms:W3CDTF">2020-02-24T16:11:00Z</dcterms:created>
  <dcterms:modified xsi:type="dcterms:W3CDTF">2021-04-18T16:27:00Z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