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121"/>
        <w:tblW w:w="11202" w:type="dxa"/>
        <w:tblLook w:val="04A0" w:firstRow="1" w:lastRow="0" w:firstColumn="1" w:lastColumn="0" w:noHBand="0" w:noVBand="1"/>
      </w:tblPr>
      <w:tblGrid>
        <w:gridCol w:w="1386"/>
        <w:gridCol w:w="1019"/>
        <w:gridCol w:w="3402"/>
        <w:gridCol w:w="2293"/>
        <w:gridCol w:w="3102"/>
      </w:tblGrid>
      <w:tr w:rsidR="00E63186" w:rsidTr="008873E7">
        <w:trPr>
          <w:trHeight w:val="408"/>
        </w:trPr>
        <w:tc>
          <w:tcPr>
            <w:tcW w:w="2405" w:type="dxa"/>
            <w:gridSpan w:val="2"/>
          </w:tcPr>
          <w:p w:rsidR="00E63186" w:rsidRDefault="00E63186" w:rsidP="00E63186">
            <w:pPr>
              <w:jc w:val="center"/>
            </w:pPr>
            <w:r>
              <w:t>Input</w:t>
            </w:r>
          </w:p>
        </w:tc>
        <w:tc>
          <w:tcPr>
            <w:tcW w:w="3402" w:type="dxa"/>
            <w:vMerge w:val="restart"/>
          </w:tcPr>
          <w:p w:rsidR="00E63186" w:rsidRDefault="00E63186" w:rsidP="00E63186">
            <w:pPr>
              <w:jc w:val="center"/>
            </w:pPr>
            <w:r>
              <w:t>Expected output</w:t>
            </w:r>
          </w:p>
        </w:tc>
        <w:tc>
          <w:tcPr>
            <w:tcW w:w="2293" w:type="dxa"/>
            <w:vMerge w:val="restart"/>
          </w:tcPr>
          <w:p w:rsidR="00E63186" w:rsidRDefault="00E63186" w:rsidP="00E63186">
            <w:pPr>
              <w:jc w:val="center"/>
            </w:pPr>
            <w:r>
              <w:t>Output</w:t>
            </w:r>
          </w:p>
        </w:tc>
        <w:tc>
          <w:tcPr>
            <w:tcW w:w="3102" w:type="dxa"/>
            <w:vMerge w:val="restart"/>
          </w:tcPr>
          <w:p w:rsidR="00E63186" w:rsidRDefault="00E63186" w:rsidP="00E63186">
            <w:pPr>
              <w:jc w:val="center"/>
            </w:pPr>
            <w:r>
              <w:t>Comments</w:t>
            </w:r>
          </w:p>
        </w:tc>
      </w:tr>
      <w:tr w:rsidR="008873E7" w:rsidTr="008873E7">
        <w:trPr>
          <w:trHeight w:val="384"/>
        </w:trPr>
        <w:tc>
          <w:tcPr>
            <w:tcW w:w="1386" w:type="dxa"/>
          </w:tcPr>
          <w:p w:rsidR="00E63186" w:rsidRDefault="00E63186" w:rsidP="00E63186">
            <w:pPr>
              <w:jc w:val="center"/>
            </w:pPr>
            <w:r>
              <w:t>Gender</w:t>
            </w:r>
          </w:p>
        </w:tc>
        <w:tc>
          <w:tcPr>
            <w:tcW w:w="1019" w:type="dxa"/>
          </w:tcPr>
          <w:p w:rsidR="00E63186" w:rsidRDefault="00E63186" w:rsidP="00E63186">
            <w:pPr>
              <w:jc w:val="center"/>
            </w:pPr>
            <w:r>
              <w:t>Age</w:t>
            </w:r>
          </w:p>
        </w:tc>
        <w:tc>
          <w:tcPr>
            <w:tcW w:w="3402" w:type="dxa"/>
            <w:vMerge/>
          </w:tcPr>
          <w:p w:rsidR="00E63186" w:rsidRDefault="00E63186" w:rsidP="00E63186">
            <w:pPr>
              <w:jc w:val="center"/>
            </w:pPr>
          </w:p>
        </w:tc>
        <w:tc>
          <w:tcPr>
            <w:tcW w:w="2293" w:type="dxa"/>
            <w:vMerge/>
          </w:tcPr>
          <w:p w:rsidR="00E63186" w:rsidRDefault="00E63186" w:rsidP="00E63186">
            <w:pPr>
              <w:jc w:val="center"/>
            </w:pPr>
          </w:p>
        </w:tc>
        <w:tc>
          <w:tcPr>
            <w:tcW w:w="3102" w:type="dxa"/>
            <w:vMerge/>
          </w:tcPr>
          <w:p w:rsidR="00E63186" w:rsidRDefault="00E63186" w:rsidP="00E63186">
            <w:pPr>
              <w:jc w:val="center"/>
            </w:pPr>
          </w:p>
        </w:tc>
      </w:tr>
      <w:tr w:rsidR="00E63186" w:rsidTr="008873E7">
        <w:trPr>
          <w:trHeight w:val="408"/>
        </w:trPr>
        <w:tc>
          <w:tcPr>
            <w:tcW w:w="1386" w:type="dxa"/>
          </w:tcPr>
          <w:p w:rsidR="00E63186" w:rsidRDefault="00E63186" w:rsidP="00E63186">
            <w:r>
              <w:t>M</w:t>
            </w:r>
          </w:p>
        </w:tc>
        <w:tc>
          <w:tcPr>
            <w:tcW w:w="1019" w:type="dxa"/>
          </w:tcPr>
          <w:p w:rsidR="00E63186" w:rsidRDefault="00E63186" w:rsidP="00E63186">
            <w:r>
              <w:t>66</w:t>
            </w:r>
          </w:p>
        </w:tc>
        <w:tc>
          <w:tcPr>
            <w:tcW w:w="3402" w:type="dxa"/>
          </w:tcPr>
          <w:p w:rsidR="00E63186" w:rsidRDefault="00E63186" w:rsidP="00E63186">
            <w:r>
              <w:t>$50</w:t>
            </w:r>
          </w:p>
        </w:tc>
        <w:tc>
          <w:tcPr>
            <w:tcW w:w="2293" w:type="dxa"/>
          </w:tcPr>
          <w:p w:rsidR="00E63186" w:rsidRDefault="00684927" w:rsidP="00E63186">
            <w:r>
              <w:t>$50</w:t>
            </w:r>
          </w:p>
        </w:tc>
        <w:tc>
          <w:tcPr>
            <w:tcW w:w="3102" w:type="dxa"/>
            <w:vMerge w:val="restart"/>
          </w:tcPr>
          <w:p w:rsidR="00E63186" w:rsidRDefault="00E63186" w:rsidP="00E63186">
            <w:r>
              <w:t>Testing basic inputs</w:t>
            </w:r>
          </w:p>
        </w:tc>
      </w:tr>
      <w:tr w:rsidR="00E63186" w:rsidTr="008873E7">
        <w:trPr>
          <w:trHeight w:val="384"/>
        </w:trPr>
        <w:tc>
          <w:tcPr>
            <w:tcW w:w="1386" w:type="dxa"/>
          </w:tcPr>
          <w:p w:rsidR="00E63186" w:rsidRDefault="00E63186" w:rsidP="00E63186">
            <w:r>
              <w:t>F</w:t>
            </w:r>
          </w:p>
        </w:tc>
        <w:tc>
          <w:tcPr>
            <w:tcW w:w="1019" w:type="dxa"/>
          </w:tcPr>
          <w:p w:rsidR="00E63186" w:rsidRDefault="006B79B9" w:rsidP="00E63186">
            <w:r>
              <w:t>61</w:t>
            </w:r>
          </w:p>
        </w:tc>
        <w:tc>
          <w:tcPr>
            <w:tcW w:w="3402" w:type="dxa"/>
          </w:tcPr>
          <w:p w:rsidR="00E63186" w:rsidRDefault="00E63186" w:rsidP="00E63186">
            <w:r>
              <w:t>$45</w:t>
            </w:r>
          </w:p>
        </w:tc>
        <w:tc>
          <w:tcPr>
            <w:tcW w:w="2293" w:type="dxa"/>
          </w:tcPr>
          <w:p w:rsidR="00E63186" w:rsidRDefault="00684927" w:rsidP="00E63186">
            <w:r>
              <w:t>$45</w:t>
            </w:r>
          </w:p>
        </w:tc>
        <w:tc>
          <w:tcPr>
            <w:tcW w:w="3102" w:type="dxa"/>
            <w:vMerge/>
          </w:tcPr>
          <w:p w:rsidR="00E63186" w:rsidRDefault="00E63186" w:rsidP="00E63186"/>
        </w:tc>
      </w:tr>
      <w:tr w:rsidR="00E63186" w:rsidTr="008873E7">
        <w:trPr>
          <w:trHeight w:val="408"/>
        </w:trPr>
        <w:tc>
          <w:tcPr>
            <w:tcW w:w="1386" w:type="dxa"/>
          </w:tcPr>
          <w:p w:rsidR="00E63186" w:rsidRDefault="00E63186" w:rsidP="00E63186">
            <w:r>
              <w:t>MALE</w:t>
            </w:r>
          </w:p>
        </w:tc>
        <w:tc>
          <w:tcPr>
            <w:tcW w:w="1019" w:type="dxa"/>
          </w:tcPr>
          <w:p w:rsidR="00E63186" w:rsidRDefault="00E63186" w:rsidP="00E63186">
            <w:r>
              <w:t>66</w:t>
            </w:r>
          </w:p>
        </w:tc>
        <w:tc>
          <w:tcPr>
            <w:tcW w:w="3402" w:type="dxa"/>
          </w:tcPr>
          <w:p w:rsidR="00E63186" w:rsidRDefault="00E63186" w:rsidP="00E63186">
            <w:r>
              <w:t>$50</w:t>
            </w:r>
          </w:p>
        </w:tc>
        <w:tc>
          <w:tcPr>
            <w:tcW w:w="2293" w:type="dxa"/>
          </w:tcPr>
          <w:p w:rsidR="00E63186" w:rsidRDefault="00684927" w:rsidP="00E63186">
            <w:r>
              <w:t>$50</w:t>
            </w:r>
          </w:p>
        </w:tc>
        <w:tc>
          <w:tcPr>
            <w:tcW w:w="3102" w:type="dxa"/>
            <w:vMerge/>
          </w:tcPr>
          <w:p w:rsidR="00E63186" w:rsidRDefault="00E63186" w:rsidP="00E63186"/>
        </w:tc>
      </w:tr>
      <w:tr w:rsidR="00E63186" w:rsidTr="008873E7">
        <w:trPr>
          <w:trHeight w:val="384"/>
        </w:trPr>
        <w:tc>
          <w:tcPr>
            <w:tcW w:w="1386" w:type="dxa"/>
          </w:tcPr>
          <w:p w:rsidR="00E63186" w:rsidRDefault="00E63186" w:rsidP="00E63186">
            <w:r>
              <w:t>FEMALE</w:t>
            </w:r>
          </w:p>
        </w:tc>
        <w:tc>
          <w:tcPr>
            <w:tcW w:w="1019" w:type="dxa"/>
          </w:tcPr>
          <w:p w:rsidR="00E63186" w:rsidRDefault="006B79B9" w:rsidP="00E63186">
            <w:r>
              <w:t>61</w:t>
            </w:r>
          </w:p>
        </w:tc>
        <w:tc>
          <w:tcPr>
            <w:tcW w:w="3402" w:type="dxa"/>
          </w:tcPr>
          <w:p w:rsidR="00E63186" w:rsidRDefault="00E63186" w:rsidP="00E63186">
            <w:r>
              <w:t>$45</w:t>
            </w:r>
          </w:p>
        </w:tc>
        <w:tc>
          <w:tcPr>
            <w:tcW w:w="2293" w:type="dxa"/>
          </w:tcPr>
          <w:p w:rsidR="00E63186" w:rsidRDefault="00684927" w:rsidP="00E63186">
            <w:r>
              <w:t>$45</w:t>
            </w:r>
          </w:p>
        </w:tc>
        <w:tc>
          <w:tcPr>
            <w:tcW w:w="3102" w:type="dxa"/>
            <w:vMerge/>
          </w:tcPr>
          <w:p w:rsidR="00E63186" w:rsidRDefault="00E63186" w:rsidP="00E63186"/>
        </w:tc>
      </w:tr>
      <w:tr w:rsidR="00E63186" w:rsidTr="008873E7">
        <w:trPr>
          <w:trHeight w:val="408"/>
        </w:trPr>
        <w:tc>
          <w:tcPr>
            <w:tcW w:w="1386" w:type="dxa"/>
          </w:tcPr>
          <w:p w:rsidR="00E63186" w:rsidRDefault="00E63186" w:rsidP="00E63186">
            <w:r>
              <w:t>m</w:t>
            </w:r>
          </w:p>
        </w:tc>
        <w:tc>
          <w:tcPr>
            <w:tcW w:w="1019" w:type="dxa"/>
          </w:tcPr>
          <w:p w:rsidR="00E63186" w:rsidRDefault="00E63186" w:rsidP="00E63186">
            <w:r>
              <w:t>66</w:t>
            </w:r>
          </w:p>
        </w:tc>
        <w:tc>
          <w:tcPr>
            <w:tcW w:w="3402" w:type="dxa"/>
          </w:tcPr>
          <w:p w:rsidR="00E63186" w:rsidRDefault="00E63186" w:rsidP="00E63186">
            <w:r>
              <w:t>$50</w:t>
            </w:r>
          </w:p>
        </w:tc>
        <w:tc>
          <w:tcPr>
            <w:tcW w:w="2293" w:type="dxa"/>
          </w:tcPr>
          <w:p w:rsidR="00E63186" w:rsidRDefault="00684927" w:rsidP="00E63186">
            <w:r>
              <w:t>$50</w:t>
            </w:r>
          </w:p>
        </w:tc>
        <w:tc>
          <w:tcPr>
            <w:tcW w:w="3102" w:type="dxa"/>
            <w:vMerge w:val="restart"/>
          </w:tcPr>
          <w:p w:rsidR="00E63186" w:rsidRDefault="00E63186" w:rsidP="00E63186">
            <w:r>
              <w:t>Testing for capitalisation test</w:t>
            </w:r>
          </w:p>
        </w:tc>
      </w:tr>
      <w:tr w:rsidR="00E63186" w:rsidTr="008873E7">
        <w:trPr>
          <w:trHeight w:val="408"/>
        </w:trPr>
        <w:tc>
          <w:tcPr>
            <w:tcW w:w="1386" w:type="dxa"/>
          </w:tcPr>
          <w:p w:rsidR="00E63186" w:rsidRDefault="00E63186" w:rsidP="00E63186">
            <w:r>
              <w:t>f</w:t>
            </w:r>
          </w:p>
        </w:tc>
        <w:tc>
          <w:tcPr>
            <w:tcW w:w="1019" w:type="dxa"/>
          </w:tcPr>
          <w:p w:rsidR="00E63186" w:rsidRDefault="006B79B9" w:rsidP="00E63186">
            <w:r>
              <w:t>61</w:t>
            </w:r>
          </w:p>
        </w:tc>
        <w:tc>
          <w:tcPr>
            <w:tcW w:w="3402" w:type="dxa"/>
          </w:tcPr>
          <w:p w:rsidR="00E63186" w:rsidRDefault="00E63186" w:rsidP="00E63186">
            <w:r>
              <w:t>$45</w:t>
            </w:r>
          </w:p>
        </w:tc>
        <w:tc>
          <w:tcPr>
            <w:tcW w:w="2293" w:type="dxa"/>
          </w:tcPr>
          <w:p w:rsidR="00E63186" w:rsidRDefault="00684927" w:rsidP="00E63186">
            <w:r>
              <w:t>$45</w:t>
            </w:r>
          </w:p>
        </w:tc>
        <w:tc>
          <w:tcPr>
            <w:tcW w:w="3102" w:type="dxa"/>
            <w:vMerge/>
          </w:tcPr>
          <w:p w:rsidR="00E63186" w:rsidRDefault="00E63186" w:rsidP="00E63186"/>
        </w:tc>
      </w:tr>
      <w:tr w:rsidR="00E63186" w:rsidTr="008873E7">
        <w:trPr>
          <w:trHeight w:val="384"/>
        </w:trPr>
        <w:tc>
          <w:tcPr>
            <w:tcW w:w="1386" w:type="dxa"/>
          </w:tcPr>
          <w:p w:rsidR="00E63186" w:rsidRDefault="00E63186" w:rsidP="00E63186">
            <w:proofErr w:type="spellStart"/>
            <w:r>
              <w:t>mAle</w:t>
            </w:r>
            <w:proofErr w:type="spellEnd"/>
          </w:p>
        </w:tc>
        <w:tc>
          <w:tcPr>
            <w:tcW w:w="1019" w:type="dxa"/>
          </w:tcPr>
          <w:p w:rsidR="00E63186" w:rsidRDefault="00E63186" w:rsidP="00E63186">
            <w:r>
              <w:t>66</w:t>
            </w:r>
          </w:p>
        </w:tc>
        <w:tc>
          <w:tcPr>
            <w:tcW w:w="3402" w:type="dxa"/>
          </w:tcPr>
          <w:p w:rsidR="00E63186" w:rsidRDefault="00E63186" w:rsidP="00E63186">
            <w:r>
              <w:t>$50</w:t>
            </w:r>
          </w:p>
        </w:tc>
        <w:tc>
          <w:tcPr>
            <w:tcW w:w="2293" w:type="dxa"/>
          </w:tcPr>
          <w:p w:rsidR="00E63186" w:rsidRDefault="00684927" w:rsidP="00E63186">
            <w:r>
              <w:t>$50</w:t>
            </w:r>
          </w:p>
        </w:tc>
        <w:tc>
          <w:tcPr>
            <w:tcW w:w="3102" w:type="dxa"/>
            <w:vMerge/>
          </w:tcPr>
          <w:p w:rsidR="00E63186" w:rsidRDefault="00E63186" w:rsidP="00E63186"/>
        </w:tc>
      </w:tr>
      <w:tr w:rsidR="00E63186" w:rsidTr="008873E7">
        <w:trPr>
          <w:trHeight w:val="408"/>
        </w:trPr>
        <w:tc>
          <w:tcPr>
            <w:tcW w:w="1386" w:type="dxa"/>
          </w:tcPr>
          <w:p w:rsidR="00E63186" w:rsidRDefault="00E63186" w:rsidP="00E63186">
            <w:r>
              <w:t>female</w:t>
            </w:r>
          </w:p>
        </w:tc>
        <w:tc>
          <w:tcPr>
            <w:tcW w:w="1019" w:type="dxa"/>
          </w:tcPr>
          <w:p w:rsidR="00E63186" w:rsidRDefault="006B79B9" w:rsidP="00E63186">
            <w:r>
              <w:t>61</w:t>
            </w:r>
          </w:p>
        </w:tc>
        <w:tc>
          <w:tcPr>
            <w:tcW w:w="3402" w:type="dxa"/>
          </w:tcPr>
          <w:p w:rsidR="00E63186" w:rsidRDefault="00E63186" w:rsidP="00E63186">
            <w:r>
              <w:t>$45</w:t>
            </w:r>
          </w:p>
        </w:tc>
        <w:tc>
          <w:tcPr>
            <w:tcW w:w="2293" w:type="dxa"/>
          </w:tcPr>
          <w:p w:rsidR="00E63186" w:rsidRDefault="00684927" w:rsidP="00E63186">
            <w:r>
              <w:t>$45</w:t>
            </w:r>
          </w:p>
        </w:tc>
        <w:tc>
          <w:tcPr>
            <w:tcW w:w="3102" w:type="dxa"/>
            <w:vMerge/>
          </w:tcPr>
          <w:p w:rsidR="00E63186" w:rsidRDefault="00E63186" w:rsidP="00E63186"/>
        </w:tc>
      </w:tr>
      <w:tr w:rsidR="00E63186" w:rsidTr="008873E7">
        <w:trPr>
          <w:trHeight w:val="384"/>
        </w:trPr>
        <w:tc>
          <w:tcPr>
            <w:tcW w:w="1386" w:type="dxa"/>
          </w:tcPr>
          <w:p w:rsidR="00E63186" w:rsidRDefault="00E63186" w:rsidP="00E63186">
            <w:r>
              <w:t>Bart</w:t>
            </w:r>
          </w:p>
        </w:tc>
        <w:tc>
          <w:tcPr>
            <w:tcW w:w="1019" w:type="dxa"/>
          </w:tcPr>
          <w:p w:rsidR="00E63186" w:rsidRDefault="00E63186" w:rsidP="00E63186">
            <w:r>
              <w:t>66</w:t>
            </w:r>
          </w:p>
        </w:tc>
        <w:tc>
          <w:tcPr>
            <w:tcW w:w="3402" w:type="dxa"/>
          </w:tcPr>
          <w:p w:rsidR="00E63186" w:rsidRDefault="00E63186" w:rsidP="00E63186">
            <w:r>
              <w:t>“Invalid gender”</w:t>
            </w:r>
          </w:p>
        </w:tc>
        <w:tc>
          <w:tcPr>
            <w:tcW w:w="2293" w:type="dxa"/>
          </w:tcPr>
          <w:p w:rsidR="00E63186" w:rsidRDefault="00684927" w:rsidP="00E63186">
            <w:r>
              <w:t>“Invalid gender”</w:t>
            </w:r>
          </w:p>
        </w:tc>
        <w:tc>
          <w:tcPr>
            <w:tcW w:w="3102" w:type="dxa"/>
            <w:vMerge w:val="restart"/>
          </w:tcPr>
          <w:p w:rsidR="00E63186" w:rsidRDefault="00E63186" w:rsidP="00E63186">
            <w:r>
              <w:t>Testing likely invalid strings. Some with valid strings nested in</w:t>
            </w:r>
          </w:p>
        </w:tc>
      </w:tr>
      <w:tr w:rsidR="00E63186" w:rsidTr="008873E7">
        <w:trPr>
          <w:trHeight w:val="408"/>
        </w:trPr>
        <w:tc>
          <w:tcPr>
            <w:tcW w:w="1386" w:type="dxa"/>
          </w:tcPr>
          <w:p w:rsidR="00E63186" w:rsidRDefault="00E63186" w:rsidP="00E63186">
            <w:proofErr w:type="spellStart"/>
            <w:r>
              <w:t>aMALEd</w:t>
            </w:r>
            <w:proofErr w:type="spellEnd"/>
          </w:p>
        </w:tc>
        <w:tc>
          <w:tcPr>
            <w:tcW w:w="1019" w:type="dxa"/>
          </w:tcPr>
          <w:p w:rsidR="00E63186" w:rsidRDefault="00E63186" w:rsidP="00E63186">
            <w:r>
              <w:t>66</w:t>
            </w:r>
          </w:p>
        </w:tc>
        <w:tc>
          <w:tcPr>
            <w:tcW w:w="3402" w:type="dxa"/>
          </w:tcPr>
          <w:p w:rsidR="00E63186" w:rsidRDefault="00E63186" w:rsidP="00E63186">
            <w:r>
              <w:t>“Invalid gender”</w:t>
            </w:r>
          </w:p>
        </w:tc>
        <w:tc>
          <w:tcPr>
            <w:tcW w:w="2293" w:type="dxa"/>
          </w:tcPr>
          <w:p w:rsidR="00E63186" w:rsidRDefault="00684927" w:rsidP="00E63186">
            <w:r>
              <w:t>“Invalid gender”</w:t>
            </w:r>
          </w:p>
        </w:tc>
        <w:tc>
          <w:tcPr>
            <w:tcW w:w="3102" w:type="dxa"/>
            <w:vMerge/>
          </w:tcPr>
          <w:p w:rsidR="00E63186" w:rsidRDefault="00E63186" w:rsidP="00E63186"/>
        </w:tc>
      </w:tr>
      <w:tr w:rsidR="00E63186" w:rsidTr="008873E7">
        <w:trPr>
          <w:trHeight w:val="384"/>
        </w:trPr>
        <w:tc>
          <w:tcPr>
            <w:tcW w:w="1386" w:type="dxa"/>
          </w:tcPr>
          <w:p w:rsidR="00E63186" w:rsidRDefault="00E63186" w:rsidP="00E63186">
            <w:proofErr w:type="spellStart"/>
            <w:r>
              <w:t>dFfs</w:t>
            </w:r>
            <w:proofErr w:type="spellEnd"/>
          </w:p>
        </w:tc>
        <w:tc>
          <w:tcPr>
            <w:tcW w:w="1019" w:type="dxa"/>
          </w:tcPr>
          <w:p w:rsidR="00E63186" w:rsidRDefault="006B79B9" w:rsidP="00E63186">
            <w:r>
              <w:t>61</w:t>
            </w:r>
          </w:p>
        </w:tc>
        <w:tc>
          <w:tcPr>
            <w:tcW w:w="3402" w:type="dxa"/>
          </w:tcPr>
          <w:p w:rsidR="00E63186" w:rsidRDefault="00E63186" w:rsidP="00E63186">
            <w:r>
              <w:t>“Invalid gender”</w:t>
            </w:r>
          </w:p>
        </w:tc>
        <w:tc>
          <w:tcPr>
            <w:tcW w:w="2293" w:type="dxa"/>
          </w:tcPr>
          <w:p w:rsidR="00E63186" w:rsidRDefault="00684927" w:rsidP="00E63186">
            <w:r w:rsidRPr="00684927">
              <w:t>“Invalid gender”</w:t>
            </w:r>
          </w:p>
        </w:tc>
        <w:tc>
          <w:tcPr>
            <w:tcW w:w="3102" w:type="dxa"/>
            <w:vMerge/>
          </w:tcPr>
          <w:p w:rsidR="00E63186" w:rsidRDefault="00E63186" w:rsidP="00E63186"/>
        </w:tc>
      </w:tr>
      <w:tr w:rsidR="00E63186" w:rsidTr="008873E7">
        <w:trPr>
          <w:trHeight w:val="408"/>
        </w:trPr>
        <w:tc>
          <w:tcPr>
            <w:tcW w:w="1386" w:type="dxa"/>
          </w:tcPr>
          <w:p w:rsidR="00E63186" w:rsidRDefault="00E63186" w:rsidP="00E63186">
            <w:proofErr w:type="spellStart"/>
            <w:r>
              <w:t>Sadf</w:t>
            </w:r>
            <w:proofErr w:type="spellEnd"/>
          </w:p>
        </w:tc>
        <w:tc>
          <w:tcPr>
            <w:tcW w:w="1019" w:type="dxa"/>
          </w:tcPr>
          <w:p w:rsidR="00E63186" w:rsidRDefault="006B79B9" w:rsidP="00E63186">
            <w:r>
              <w:t>61</w:t>
            </w:r>
          </w:p>
        </w:tc>
        <w:tc>
          <w:tcPr>
            <w:tcW w:w="3402" w:type="dxa"/>
          </w:tcPr>
          <w:p w:rsidR="00E63186" w:rsidRDefault="00E63186" w:rsidP="00E63186">
            <w:r>
              <w:t>“Invalid gender”</w:t>
            </w:r>
          </w:p>
        </w:tc>
        <w:tc>
          <w:tcPr>
            <w:tcW w:w="2293" w:type="dxa"/>
          </w:tcPr>
          <w:p w:rsidR="00E63186" w:rsidRDefault="00684927" w:rsidP="00E63186">
            <w:r w:rsidRPr="00684927">
              <w:t>“Invalid gender”</w:t>
            </w:r>
          </w:p>
        </w:tc>
        <w:tc>
          <w:tcPr>
            <w:tcW w:w="3102" w:type="dxa"/>
            <w:vMerge/>
          </w:tcPr>
          <w:p w:rsidR="00E63186" w:rsidRDefault="00E63186" w:rsidP="00E63186"/>
        </w:tc>
      </w:tr>
      <w:tr w:rsidR="00684927" w:rsidTr="008873E7">
        <w:trPr>
          <w:trHeight w:val="408"/>
        </w:trPr>
        <w:tc>
          <w:tcPr>
            <w:tcW w:w="1386" w:type="dxa"/>
          </w:tcPr>
          <w:p w:rsidR="00684927" w:rsidRDefault="00684927" w:rsidP="00E63186">
            <w:r>
              <w:t>Male (whitespace)</w:t>
            </w:r>
          </w:p>
        </w:tc>
        <w:tc>
          <w:tcPr>
            <w:tcW w:w="1019" w:type="dxa"/>
          </w:tcPr>
          <w:p w:rsidR="00684927" w:rsidRDefault="00684927" w:rsidP="00E63186">
            <w:r>
              <w:t>66</w:t>
            </w:r>
          </w:p>
        </w:tc>
        <w:tc>
          <w:tcPr>
            <w:tcW w:w="3402" w:type="dxa"/>
          </w:tcPr>
          <w:p w:rsidR="00684927" w:rsidRDefault="00684927" w:rsidP="00E63186">
            <w:r>
              <w:t>“Invalid gender”</w:t>
            </w:r>
          </w:p>
        </w:tc>
        <w:tc>
          <w:tcPr>
            <w:tcW w:w="2293" w:type="dxa"/>
          </w:tcPr>
          <w:p w:rsidR="00684927" w:rsidRDefault="00A6559E" w:rsidP="00E63186">
            <w:r w:rsidRPr="00A6559E">
              <w:t>“Invalid gender”</w:t>
            </w:r>
          </w:p>
        </w:tc>
        <w:tc>
          <w:tcPr>
            <w:tcW w:w="3102" w:type="dxa"/>
            <w:vMerge w:val="restart"/>
          </w:tcPr>
          <w:p w:rsidR="00684927" w:rsidRDefault="00684927" w:rsidP="00684927">
            <w:r>
              <w:t>Seeing how whitespace is dealt with</w:t>
            </w:r>
          </w:p>
        </w:tc>
      </w:tr>
      <w:tr w:rsidR="00684927" w:rsidTr="008873E7">
        <w:trPr>
          <w:trHeight w:val="408"/>
        </w:trPr>
        <w:tc>
          <w:tcPr>
            <w:tcW w:w="1386" w:type="dxa"/>
          </w:tcPr>
          <w:p w:rsidR="00684927" w:rsidRDefault="00684927" w:rsidP="00E63186">
            <w:r>
              <w:t>Ma le</w:t>
            </w:r>
          </w:p>
        </w:tc>
        <w:tc>
          <w:tcPr>
            <w:tcW w:w="1019" w:type="dxa"/>
          </w:tcPr>
          <w:p w:rsidR="00684927" w:rsidRDefault="00684927" w:rsidP="00E63186">
            <w:r>
              <w:t>66</w:t>
            </w:r>
          </w:p>
        </w:tc>
        <w:tc>
          <w:tcPr>
            <w:tcW w:w="3402" w:type="dxa"/>
          </w:tcPr>
          <w:p w:rsidR="00684927" w:rsidRDefault="00684927" w:rsidP="00E63186">
            <w:r>
              <w:t>“Invalid gender”</w:t>
            </w:r>
          </w:p>
        </w:tc>
        <w:tc>
          <w:tcPr>
            <w:tcW w:w="2293" w:type="dxa"/>
          </w:tcPr>
          <w:p w:rsidR="00684927" w:rsidRDefault="00A6559E" w:rsidP="00E63186">
            <w:r w:rsidRPr="00A6559E">
              <w:t>“Invalid gender”</w:t>
            </w:r>
          </w:p>
        </w:tc>
        <w:tc>
          <w:tcPr>
            <w:tcW w:w="3102" w:type="dxa"/>
            <w:vMerge/>
          </w:tcPr>
          <w:p w:rsidR="00684927" w:rsidRDefault="00684927" w:rsidP="00E63186"/>
        </w:tc>
      </w:tr>
      <w:tr w:rsidR="00E63186" w:rsidTr="008873E7">
        <w:trPr>
          <w:trHeight w:val="408"/>
        </w:trPr>
        <w:tc>
          <w:tcPr>
            <w:tcW w:w="1386" w:type="dxa"/>
          </w:tcPr>
          <w:p w:rsidR="00E63186" w:rsidRDefault="00E63186" w:rsidP="00E63186">
            <w:r>
              <w:t>M</w:t>
            </w:r>
          </w:p>
        </w:tc>
        <w:tc>
          <w:tcPr>
            <w:tcW w:w="1019" w:type="dxa"/>
          </w:tcPr>
          <w:p w:rsidR="00E63186" w:rsidRDefault="00E63186" w:rsidP="00E63186">
            <w:r>
              <w:t>65</w:t>
            </w:r>
          </w:p>
        </w:tc>
        <w:tc>
          <w:tcPr>
            <w:tcW w:w="3402" w:type="dxa"/>
          </w:tcPr>
          <w:p w:rsidR="00E63186" w:rsidRDefault="00E63186" w:rsidP="00E63186">
            <w:r>
              <w:t>$50</w:t>
            </w:r>
          </w:p>
        </w:tc>
        <w:tc>
          <w:tcPr>
            <w:tcW w:w="2293" w:type="dxa"/>
          </w:tcPr>
          <w:p w:rsidR="00E63186" w:rsidRDefault="00A6559E" w:rsidP="00E63186">
            <w:r>
              <w:t>$50</w:t>
            </w:r>
          </w:p>
        </w:tc>
        <w:tc>
          <w:tcPr>
            <w:tcW w:w="3102" w:type="dxa"/>
            <w:vMerge w:val="restart"/>
          </w:tcPr>
          <w:p w:rsidR="00E63186" w:rsidRDefault="00E63186" w:rsidP="00E63186">
            <w:r>
              <w:t>Testing for proper pension</w:t>
            </w:r>
          </w:p>
        </w:tc>
      </w:tr>
      <w:tr w:rsidR="00E63186" w:rsidTr="008873E7">
        <w:trPr>
          <w:trHeight w:val="384"/>
        </w:trPr>
        <w:tc>
          <w:tcPr>
            <w:tcW w:w="1386" w:type="dxa"/>
          </w:tcPr>
          <w:p w:rsidR="00E63186" w:rsidRDefault="00E63186" w:rsidP="00E63186">
            <w:r>
              <w:t>M</w:t>
            </w:r>
          </w:p>
        </w:tc>
        <w:tc>
          <w:tcPr>
            <w:tcW w:w="1019" w:type="dxa"/>
          </w:tcPr>
          <w:p w:rsidR="00E63186" w:rsidRDefault="00E63186" w:rsidP="00E63186">
            <w:r>
              <w:t>70</w:t>
            </w:r>
          </w:p>
        </w:tc>
        <w:tc>
          <w:tcPr>
            <w:tcW w:w="3402" w:type="dxa"/>
          </w:tcPr>
          <w:p w:rsidR="00E63186" w:rsidRDefault="00E63186" w:rsidP="00E63186">
            <w:r>
              <w:t>$70</w:t>
            </w:r>
          </w:p>
        </w:tc>
        <w:tc>
          <w:tcPr>
            <w:tcW w:w="2293" w:type="dxa"/>
          </w:tcPr>
          <w:p w:rsidR="00E63186" w:rsidRDefault="00A6559E" w:rsidP="00E63186">
            <w:r>
              <w:t>$70</w:t>
            </w:r>
          </w:p>
        </w:tc>
        <w:tc>
          <w:tcPr>
            <w:tcW w:w="3102" w:type="dxa"/>
            <w:vMerge/>
          </w:tcPr>
          <w:p w:rsidR="00E63186" w:rsidRDefault="00E63186" w:rsidP="00E63186"/>
        </w:tc>
      </w:tr>
      <w:tr w:rsidR="00E63186" w:rsidTr="008873E7">
        <w:trPr>
          <w:trHeight w:val="408"/>
        </w:trPr>
        <w:tc>
          <w:tcPr>
            <w:tcW w:w="1386" w:type="dxa"/>
          </w:tcPr>
          <w:p w:rsidR="00E63186" w:rsidRDefault="00E63186" w:rsidP="00E63186">
            <w:r>
              <w:t>M</w:t>
            </w:r>
          </w:p>
        </w:tc>
        <w:tc>
          <w:tcPr>
            <w:tcW w:w="1019" w:type="dxa"/>
          </w:tcPr>
          <w:p w:rsidR="00E63186" w:rsidRDefault="00E63186" w:rsidP="00E63186">
            <w:r>
              <w:t>64.999…</w:t>
            </w:r>
          </w:p>
        </w:tc>
        <w:tc>
          <w:tcPr>
            <w:tcW w:w="3402" w:type="dxa"/>
          </w:tcPr>
          <w:p w:rsidR="00E63186" w:rsidRDefault="00E63186" w:rsidP="00E63186">
            <w:r>
              <w:t>“You are beneath pensionable age”</w:t>
            </w:r>
          </w:p>
        </w:tc>
        <w:tc>
          <w:tcPr>
            <w:tcW w:w="2293" w:type="dxa"/>
          </w:tcPr>
          <w:p w:rsidR="00E63186" w:rsidRDefault="00A6559E" w:rsidP="00E63186">
            <w:r>
              <w:t>$50</w:t>
            </w:r>
          </w:p>
        </w:tc>
        <w:tc>
          <w:tcPr>
            <w:tcW w:w="3102" w:type="dxa"/>
            <w:vMerge w:val="restart"/>
          </w:tcPr>
          <w:p w:rsidR="00E63186" w:rsidRDefault="00E63186" w:rsidP="008873E7">
            <w:r>
              <w:t>Testing rounding.</w:t>
            </w:r>
            <w:r w:rsidR="008873E7">
              <w:t xml:space="preserve"> A</w:t>
            </w:r>
            <w:r>
              <w:t>lso decimal input</w:t>
            </w:r>
            <w:r w:rsidR="00A6559E">
              <w:t>. When there are too many figures it rounds up</w:t>
            </w:r>
            <w:r w:rsidR="008873E7">
              <w:t>.</w:t>
            </w:r>
          </w:p>
        </w:tc>
      </w:tr>
      <w:tr w:rsidR="00E63186" w:rsidTr="008873E7">
        <w:trPr>
          <w:trHeight w:val="384"/>
        </w:trPr>
        <w:tc>
          <w:tcPr>
            <w:tcW w:w="1386" w:type="dxa"/>
          </w:tcPr>
          <w:p w:rsidR="00E63186" w:rsidRDefault="00E63186" w:rsidP="00E63186">
            <w:r>
              <w:t>M</w:t>
            </w:r>
          </w:p>
        </w:tc>
        <w:tc>
          <w:tcPr>
            <w:tcW w:w="1019" w:type="dxa"/>
          </w:tcPr>
          <w:p w:rsidR="00E63186" w:rsidRDefault="00E63186" w:rsidP="00E63186">
            <w:r>
              <w:t>69.999…</w:t>
            </w:r>
          </w:p>
        </w:tc>
        <w:tc>
          <w:tcPr>
            <w:tcW w:w="3402" w:type="dxa"/>
          </w:tcPr>
          <w:p w:rsidR="00E63186" w:rsidRDefault="00E63186" w:rsidP="00E63186">
            <w:r>
              <w:t>$50</w:t>
            </w:r>
          </w:p>
        </w:tc>
        <w:tc>
          <w:tcPr>
            <w:tcW w:w="2293" w:type="dxa"/>
          </w:tcPr>
          <w:p w:rsidR="00E63186" w:rsidRDefault="00A6559E" w:rsidP="00E63186">
            <w:r>
              <w:t>$70</w:t>
            </w:r>
          </w:p>
        </w:tc>
        <w:tc>
          <w:tcPr>
            <w:tcW w:w="3102" w:type="dxa"/>
            <w:vMerge/>
          </w:tcPr>
          <w:p w:rsidR="00E63186" w:rsidRDefault="00E63186" w:rsidP="00E63186"/>
        </w:tc>
      </w:tr>
      <w:tr w:rsidR="00E63186" w:rsidTr="008873E7">
        <w:trPr>
          <w:trHeight w:val="408"/>
        </w:trPr>
        <w:tc>
          <w:tcPr>
            <w:tcW w:w="1386" w:type="dxa"/>
          </w:tcPr>
          <w:p w:rsidR="00E63186" w:rsidRDefault="00E63186" w:rsidP="00E63186">
            <w:r>
              <w:t>F</w:t>
            </w:r>
          </w:p>
        </w:tc>
        <w:tc>
          <w:tcPr>
            <w:tcW w:w="1019" w:type="dxa"/>
          </w:tcPr>
          <w:p w:rsidR="00E63186" w:rsidRDefault="006B79B9" w:rsidP="00E63186">
            <w:r>
              <w:t>61</w:t>
            </w:r>
          </w:p>
        </w:tc>
        <w:tc>
          <w:tcPr>
            <w:tcW w:w="3402" w:type="dxa"/>
          </w:tcPr>
          <w:p w:rsidR="00E63186" w:rsidRDefault="00E63186" w:rsidP="00E63186">
            <w:r>
              <w:t>$45</w:t>
            </w:r>
          </w:p>
        </w:tc>
        <w:tc>
          <w:tcPr>
            <w:tcW w:w="2293" w:type="dxa"/>
          </w:tcPr>
          <w:p w:rsidR="00E63186" w:rsidRDefault="008873E7" w:rsidP="00E63186">
            <w:r>
              <w:t>$45</w:t>
            </w:r>
          </w:p>
        </w:tc>
        <w:tc>
          <w:tcPr>
            <w:tcW w:w="3102" w:type="dxa"/>
            <w:vMerge w:val="restart"/>
          </w:tcPr>
          <w:p w:rsidR="00E63186" w:rsidRDefault="00E63186" w:rsidP="00E63186">
            <w:r>
              <w:t>Testing for proper calculation</w:t>
            </w:r>
          </w:p>
        </w:tc>
      </w:tr>
      <w:tr w:rsidR="00E63186" w:rsidTr="008873E7">
        <w:trPr>
          <w:trHeight w:val="384"/>
        </w:trPr>
        <w:tc>
          <w:tcPr>
            <w:tcW w:w="1386" w:type="dxa"/>
          </w:tcPr>
          <w:p w:rsidR="00E63186" w:rsidRDefault="00E63186" w:rsidP="00E63186">
            <w:r>
              <w:t>F</w:t>
            </w:r>
          </w:p>
        </w:tc>
        <w:tc>
          <w:tcPr>
            <w:tcW w:w="1019" w:type="dxa"/>
          </w:tcPr>
          <w:p w:rsidR="00E63186" w:rsidRDefault="006B79B9" w:rsidP="00E63186">
            <w:r>
              <w:t>65</w:t>
            </w:r>
          </w:p>
        </w:tc>
        <w:tc>
          <w:tcPr>
            <w:tcW w:w="3402" w:type="dxa"/>
          </w:tcPr>
          <w:p w:rsidR="00E63186" w:rsidRDefault="00E63186" w:rsidP="00E63186">
            <w:r>
              <w:t>$70</w:t>
            </w:r>
          </w:p>
        </w:tc>
        <w:tc>
          <w:tcPr>
            <w:tcW w:w="2293" w:type="dxa"/>
          </w:tcPr>
          <w:p w:rsidR="00E63186" w:rsidRDefault="008873E7" w:rsidP="00E63186">
            <w:r>
              <w:t>$70</w:t>
            </w:r>
          </w:p>
        </w:tc>
        <w:tc>
          <w:tcPr>
            <w:tcW w:w="3102" w:type="dxa"/>
            <w:vMerge/>
          </w:tcPr>
          <w:p w:rsidR="00E63186" w:rsidRDefault="00E63186" w:rsidP="00E63186"/>
        </w:tc>
      </w:tr>
      <w:tr w:rsidR="00E63186" w:rsidTr="008873E7">
        <w:trPr>
          <w:trHeight w:val="408"/>
        </w:trPr>
        <w:tc>
          <w:tcPr>
            <w:tcW w:w="1386" w:type="dxa"/>
          </w:tcPr>
          <w:p w:rsidR="00E63186" w:rsidRDefault="00E63186" w:rsidP="00E63186">
            <w:r>
              <w:t>F</w:t>
            </w:r>
          </w:p>
        </w:tc>
        <w:tc>
          <w:tcPr>
            <w:tcW w:w="1019" w:type="dxa"/>
          </w:tcPr>
          <w:p w:rsidR="00E63186" w:rsidRDefault="006B79B9" w:rsidP="00E63186">
            <w:r>
              <w:t>59</w:t>
            </w:r>
            <w:r w:rsidR="00E63186">
              <w:t>.99</w:t>
            </w:r>
          </w:p>
        </w:tc>
        <w:tc>
          <w:tcPr>
            <w:tcW w:w="3402" w:type="dxa"/>
          </w:tcPr>
          <w:p w:rsidR="00E63186" w:rsidRDefault="00E63186" w:rsidP="00E63186">
            <w:r>
              <w:t>“You are beneath pensionable age”</w:t>
            </w:r>
          </w:p>
        </w:tc>
        <w:tc>
          <w:tcPr>
            <w:tcW w:w="2293" w:type="dxa"/>
          </w:tcPr>
          <w:p w:rsidR="00E63186" w:rsidRDefault="008873E7" w:rsidP="00E63186">
            <w:r>
              <w:t>“You are beneath pensionable age”</w:t>
            </w:r>
          </w:p>
        </w:tc>
        <w:tc>
          <w:tcPr>
            <w:tcW w:w="3102" w:type="dxa"/>
            <w:vMerge w:val="restart"/>
          </w:tcPr>
          <w:p w:rsidR="00E63186" w:rsidRDefault="00E63186" w:rsidP="00E63186">
            <w:r>
              <w:t>Rounding again</w:t>
            </w:r>
          </w:p>
        </w:tc>
      </w:tr>
      <w:tr w:rsidR="00E63186" w:rsidTr="008873E7">
        <w:trPr>
          <w:trHeight w:val="408"/>
        </w:trPr>
        <w:tc>
          <w:tcPr>
            <w:tcW w:w="1386" w:type="dxa"/>
          </w:tcPr>
          <w:p w:rsidR="00E63186" w:rsidRDefault="00E63186" w:rsidP="00E63186">
            <w:r>
              <w:t>F</w:t>
            </w:r>
          </w:p>
        </w:tc>
        <w:tc>
          <w:tcPr>
            <w:tcW w:w="1019" w:type="dxa"/>
          </w:tcPr>
          <w:p w:rsidR="00E63186" w:rsidRDefault="006B79B9" w:rsidP="00E63186">
            <w:r>
              <w:t>65</w:t>
            </w:r>
            <w:r w:rsidR="00E63186">
              <w:t>.99</w:t>
            </w:r>
          </w:p>
        </w:tc>
        <w:tc>
          <w:tcPr>
            <w:tcW w:w="3402" w:type="dxa"/>
          </w:tcPr>
          <w:p w:rsidR="00E63186" w:rsidRDefault="00E63186" w:rsidP="00E63186">
            <w:r>
              <w:t>$45</w:t>
            </w:r>
          </w:p>
        </w:tc>
        <w:tc>
          <w:tcPr>
            <w:tcW w:w="2293" w:type="dxa"/>
          </w:tcPr>
          <w:p w:rsidR="00E63186" w:rsidRDefault="008873E7" w:rsidP="00E63186">
            <w:r>
              <w:t>$45</w:t>
            </w:r>
          </w:p>
        </w:tc>
        <w:tc>
          <w:tcPr>
            <w:tcW w:w="3102" w:type="dxa"/>
            <w:vMerge/>
          </w:tcPr>
          <w:p w:rsidR="00E63186" w:rsidRDefault="00E63186" w:rsidP="00E63186"/>
        </w:tc>
      </w:tr>
      <w:tr w:rsidR="00E63186" w:rsidTr="008873E7">
        <w:trPr>
          <w:trHeight w:val="384"/>
        </w:trPr>
        <w:tc>
          <w:tcPr>
            <w:tcW w:w="1386" w:type="dxa"/>
          </w:tcPr>
          <w:p w:rsidR="00E63186" w:rsidRDefault="00E63186" w:rsidP="00E63186">
            <w:r>
              <w:t>M</w:t>
            </w:r>
          </w:p>
        </w:tc>
        <w:tc>
          <w:tcPr>
            <w:tcW w:w="1019" w:type="dxa"/>
          </w:tcPr>
          <w:p w:rsidR="00E63186" w:rsidRDefault="00E63186" w:rsidP="00E63186">
            <w:r>
              <w:t>4543</w:t>
            </w:r>
          </w:p>
        </w:tc>
        <w:tc>
          <w:tcPr>
            <w:tcW w:w="3402" w:type="dxa"/>
          </w:tcPr>
          <w:p w:rsidR="00E63186" w:rsidRDefault="00E63186" w:rsidP="00E63186">
            <w:r>
              <w:t>$70</w:t>
            </w:r>
          </w:p>
        </w:tc>
        <w:tc>
          <w:tcPr>
            <w:tcW w:w="2293" w:type="dxa"/>
          </w:tcPr>
          <w:p w:rsidR="00E63186" w:rsidRDefault="008873E7" w:rsidP="00E63186">
            <w:r>
              <w:t>$70</w:t>
            </w:r>
          </w:p>
        </w:tc>
        <w:tc>
          <w:tcPr>
            <w:tcW w:w="3102" w:type="dxa"/>
          </w:tcPr>
          <w:p w:rsidR="00E63186" w:rsidRDefault="00E63186" w:rsidP="00E63186">
            <w:r>
              <w:t>Very high integer</w:t>
            </w:r>
          </w:p>
        </w:tc>
      </w:tr>
      <w:tr w:rsidR="00E63186" w:rsidTr="008873E7">
        <w:trPr>
          <w:trHeight w:val="408"/>
        </w:trPr>
        <w:tc>
          <w:tcPr>
            <w:tcW w:w="1386" w:type="dxa"/>
          </w:tcPr>
          <w:p w:rsidR="00E63186" w:rsidRDefault="00E63186" w:rsidP="00E63186">
            <w:r>
              <w:t>M</w:t>
            </w:r>
          </w:p>
        </w:tc>
        <w:tc>
          <w:tcPr>
            <w:tcW w:w="1019" w:type="dxa"/>
          </w:tcPr>
          <w:p w:rsidR="00E63186" w:rsidRDefault="00E63186" w:rsidP="00E63186">
            <w:r>
              <w:t>3</w:t>
            </w:r>
          </w:p>
        </w:tc>
        <w:tc>
          <w:tcPr>
            <w:tcW w:w="3402" w:type="dxa"/>
          </w:tcPr>
          <w:p w:rsidR="00E63186" w:rsidRDefault="00E63186" w:rsidP="00E63186">
            <w:r>
              <w:t>“You are beneath pensionable age”</w:t>
            </w:r>
          </w:p>
        </w:tc>
        <w:tc>
          <w:tcPr>
            <w:tcW w:w="2293" w:type="dxa"/>
          </w:tcPr>
          <w:p w:rsidR="00E63186" w:rsidRDefault="008873E7" w:rsidP="00E63186">
            <w:r>
              <w:t>“You are beneath pensionable age”</w:t>
            </w:r>
          </w:p>
        </w:tc>
        <w:tc>
          <w:tcPr>
            <w:tcW w:w="3102" w:type="dxa"/>
          </w:tcPr>
          <w:p w:rsidR="00E63186" w:rsidRDefault="00E63186" w:rsidP="00E63186">
            <w:r>
              <w:t>Low integer</w:t>
            </w:r>
          </w:p>
        </w:tc>
      </w:tr>
      <w:tr w:rsidR="00E63186" w:rsidTr="008873E7">
        <w:trPr>
          <w:trHeight w:val="384"/>
        </w:trPr>
        <w:tc>
          <w:tcPr>
            <w:tcW w:w="1386" w:type="dxa"/>
          </w:tcPr>
          <w:p w:rsidR="00E63186" w:rsidRDefault="00E63186" w:rsidP="00E63186">
            <w:r>
              <w:t>M</w:t>
            </w:r>
          </w:p>
        </w:tc>
        <w:tc>
          <w:tcPr>
            <w:tcW w:w="1019" w:type="dxa"/>
          </w:tcPr>
          <w:p w:rsidR="00E63186" w:rsidRDefault="00E63186" w:rsidP="00E63186">
            <w:r>
              <w:t>-120</w:t>
            </w:r>
          </w:p>
        </w:tc>
        <w:tc>
          <w:tcPr>
            <w:tcW w:w="3402" w:type="dxa"/>
          </w:tcPr>
          <w:p w:rsidR="00E63186" w:rsidRDefault="00E63186" w:rsidP="00E63186">
            <w:r>
              <w:t>“You are beneath pensionable age”</w:t>
            </w:r>
          </w:p>
        </w:tc>
        <w:tc>
          <w:tcPr>
            <w:tcW w:w="2293" w:type="dxa"/>
          </w:tcPr>
          <w:p w:rsidR="00E63186" w:rsidRDefault="008873E7" w:rsidP="00E63186">
            <w:r>
              <w:t>“You are beneath pensionable age”</w:t>
            </w:r>
          </w:p>
        </w:tc>
        <w:tc>
          <w:tcPr>
            <w:tcW w:w="3102" w:type="dxa"/>
          </w:tcPr>
          <w:p w:rsidR="00E63186" w:rsidRDefault="00E63186" w:rsidP="008873E7">
            <w:r>
              <w:t>Negative intege</w:t>
            </w:r>
            <w:r w:rsidR="008873E7">
              <w:t>r test</w:t>
            </w:r>
          </w:p>
        </w:tc>
      </w:tr>
      <w:tr w:rsidR="00E63186" w:rsidTr="008873E7">
        <w:trPr>
          <w:trHeight w:val="408"/>
        </w:trPr>
        <w:tc>
          <w:tcPr>
            <w:tcW w:w="1386" w:type="dxa"/>
          </w:tcPr>
          <w:p w:rsidR="00E63186" w:rsidRDefault="00E63186" w:rsidP="00E63186">
            <w:r>
              <w:t>M</w:t>
            </w:r>
          </w:p>
        </w:tc>
        <w:tc>
          <w:tcPr>
            <w:tcW w:w="1019" w:type="dxa"/>
          </w:tcPr>
          <w:p w:rsidR="00E63186" w:rsidRDefault="00E63186" w:rsidP="00E63186">
            <w:r>
              <w:t>MALE</w:t>
            </w:r>
          </w:p>
        </w:tc>
        <w:tc>
          <w:tcPr>
            <w:tcW w:w="3402" w:type="dxa"/>
          </w:tcPr>
          <w:p w:rsidR="00E63186" w:rsidRDefault="00E63186" w:rsidP="00E63186">
            <w:r>
              <w:t>“That is not a valid age”</w:t>
            </w:r>
          </w:p>
        </w:tc>
        <w:tc>
          <w:tcPr>
            <w:tcW w:w="2293" w:type="dxa"/>
          </w:tcPr>
          <w:p w:rsidR="00E63186" w:rsidRDefault="008873E7" w:rsidP="00E63186">
            <w:r>
              <w:t>“That is not a valid age”</w:t>
            </w:r>
          </w:p>
        </w:tc>
        <w:tc>
          <w:tcPr>
            <w:tcW w:w="3102" w:type="dxa"/>
          </w:tcPr>
          <w:p w:rsidR="00E63186" w:rsidRDefault="00E63186" w:rsidP="00E63186">
            <w:r>
              <w:t xml:space="preserve">String </w:t>
            </w:r>
          </w:p>
        </w:tc>
      </w:tr>
      <w:tr w:rsidR="00E63186" w:rsidTr="008873E7">
        <w:trPr>
          <w:trHeight w:val="384"/>
        </w:trPr>
        <w:tc>
          <w:tcPr>
            <w:tcW w:w="1386" w:type="dxa"/>
          </w:tcPr>
          <w:p w:rsidR="00E63186" w:rsidRDefault="00E63186" w:rsidP="00E63186">
            <w:r>
              <w:t>M</w:t>
            </w:r>
          </w:p>
        </w:tc>
        <w:tc>
          <w:tcPr>
            <w:tcW w:w="1019" w:type="dxa"/>
          </w:tcPr>
          <w:p w:rsidR="00E63186" w:rsidRDefault="00E63186" w:rsidP="00E63186">
            <w:r>
              <w:t>ad66a</w:t>
            </w:r>
          </w:p>
        </w:tc>
        <w:tc>
          <w:tcPr>
            <w:tcW w:w="3402" w:type="dxa"/>
          </w:tcPr>
          <w:p w:rsidR="00E63186" w:rsidRDefault="00E63186" w:rsidP="00E63186">
            <w:r>
              <w:t>“That is not a valid age”</w:t>
            </w:r>
          </w:p>
        </w:tc>
        <w:tc>
          <w:tcPr>
            <w:tcW w:w="2293" w:type="dxa"/>
          </w:tcPr>
          <w:p w:rsidR="00E63186" w:rsidRDefault="008873E7" w:rsidP="00E63186">
            <w:r>
              <w:t>“That is not a valid age”</w:t>
            </w:r>
          </w:p>
        </w:tc>
        <w:tc>
          <w:tcPr>
            <w:tcW w:w="3102" w:type="dxa"/>
            <w:vMerge w:val="restart"/>
          </w:tcPr>
          <w:p w:rsidR="00E63186" w:rsidRDefault="00E63186" w:rsidP="00E63186">
            <w:r>
              <w:t>String with valid input nested</w:t>
            </w:r>
          </w:p>
        </w:tc>
      </w:tr>
      <w:tr w:rsidR="00E63186" w:rsidTr="008873E7">
        <w:trPr>
          <w:trHeight w:val="408"/>
        </w:trPr>
        <w:tc>
          <w:tcPr>
            <w:tcW w:w="1386" w:type="dxa"/>
          </w:tcPr>
          <w:p w:rsidR="00E63186" w:rsidRDefault="00E63186" w:rsidP="00E63186">
            <w:r>
              <w:t>M</w:t>
            </w:r>
          </w:p>
        </w:tc>
        <w:tc>
          <w:tcPr>
            <w:tcW w:w="1019" w:type="dxa"/>
          </w:tcPr>
          <w:p w:rsidR="00E63186" w:rsidRDefault="00E63186" w:rsidP="00E63186">
            <w:r>
              <w:t>66asd</w:t>
            </w:r>
          </w:p>
        </w:tc>
        <w:tc>
          <w:tcPr>
            <w:tcW w:w="3402" w:type="dxa"/>
          </w:tcPr>
          <w:p w:rsidR="00E63186" w:rsidRDefault="00E63186" w:rsidP="00E63186">
            <w:r>
              <w:t>“That is not a valid age”</w:t>
            </w:r>
          </w:p>
        </w:tc>
        <w:tc>
          <w:tcPr>
            <w:tcW w:w="2293" w:type="dxa"/>
          </w:tcPr>
          <w:p w:rsidR="00E63186" w:rsidRDefault="008873E7" w:rsidP="00E63186">
            <w:r>
              <w:t>“That is not a valid age”</w:t>
            </w:r>
          </w:p>
        </w:tc>
        <w:tc>
          <w:tcPr>
            <w:tcW w:w="3102" w:type="dxa"/>
            <w:vMerge/>
          </w:tcPr>
          <w:p w:rsidR="00E63186" w:rsidRDefault="00E63186" w:rsidP="00E63186"/>
        </w:tc>
      </w:tr>
      <w:tr w:rsidR="00E63186" w:rsidTr="008873E7">
        <w:trPr>
          <w:trHeight w:val="384"/>
        </w:trPr>
        <w:tc>
          <w:tcPr>
            <w:tcW w:w="1386" w:type="dxa"/>
          </w:tcPr>
          <w:p w:rsidR="00E63186" w:rsidRDefault="008873E7" w:rsidP="00E63186">
            <w:r>
              <w:t>M</w:t>
            </w:r>
          </w:p>
        </w:tc>
        <w:tc>
          <w:tcPr>
            <w:tcW w:w="1019" w:type="dxa"/>
          </w:tcPr>
          <w:p w:rsidR="00E63186" w:rsidRDefault="008873E7" w:rsidP="00E63186">
            <w:r>
              <w:t>1E403</w:t>
            </w:r>
          </w:p>
        </w:tc>
        <w:tc>
          <w:tcPr>
            <w:tcW w:w="3402" w:type="dxa"/>
          </w:tcPr>
          <w:p w:rsidR="00E63186" w:rsidRDefault="008873E7" w:rsidP="00E63186">
            <w:r>
              <w:t>$70</w:t>
            </w:r>
          </w:p>
        </w:tc>
        <w:tc>
          <w:tcPr>
            <w:tcW w:w="2293" w:type="dxa"/>
          </w:tcPr>
          <w:p w:rsidR="00E63186" w:rsidRDefault="00BF7AAB" w:rsidP="00E63186">
            <w:r>
              <w:t>$70</w:t>
            </w:r>
          </w:p>
        </w:tc>
        <w:tc>
          <w:tcPr>
            <w:tcW w:w="3102" w:type="dxa"/>
          </w:tcPr>
          <w:p w:rsidR="00E63186" w:rsidRDefault="008873E7" w:rsidP="00E63186">
            <w:r>
              <w:t>Out of bounds integer</w:t>
            </w:r>
          </w:p>
        </w:tc>
      </w:tr>
      <w:tr w:rsidR="008873E7" w:rsidTr="008873E7">
        <w:trPr>
          <w:trHeight w:val="384"/>
        </w:trPr>
        <w:tc>
          <w:tcPr>
            <w:tcW w:w="1386" w:type="dxa"/>
          </w:tcPr>
          <w:p w:rsidR="008873E7" w:rsidRDefault="008873E7" w:rsidP="00E63186">
            <w:r>
              <w:lastRenderedPageBreak/>
              <w:t xml:space="preserve">M </w:t>
            </w:r>
          </w:p>
        </w:tc>
        <w:tc>
          <w:tcPr>
            <w:tcW w:w="1019" w:type="dxa"/>
          </w:tcPr>
          <w:p w:rsidR="008873E7" w:rsidRDefault="008873E7" w:rsidP="00E63186">
            <w:r>
              <w:t>-1E403</w:t>
            </w:r>
          </w:p>
        </w:tc>
        <w:tc>
          <w:tcPr>
            <w:tcW w:w="3402" w:type="dxa"/>
          </w:tcPr>
          <w:p w:rsidR="008873E7" w:rsidRDefault="008873E7" w:rsidP="00E63186">
            <w:r>
              <w:t>“You are beneath pensionable age”</w:t>
            </w:r>
          </w:p>
        </w:tc>
        <w:tc>
          <w:tcPr>
            <w:tcW w:w="2293" w:type="dxa"/>
          </w:tcPr>
          <w:p w:rsidR="008873E7" w:rsidRDefault="00BF7AAB" w:rsidP="00E63186">
            <w:r>
              <w:t>“You are beneath pensionable age"</w:t>
            </w:r>
          </w:p>
        </w:tc>
        <w:tc>
          <w:tcPr>
            <w:tcW w:w="3102" w:type="dxa"/>
          </w:tcPr>
          <w:p w:rsidR="008873E7" w:rsidRDefault="008873E7" w:rsidP="00E63186">
            <w:r>
              <w:t>Out of bounds negative integer</w:t>
            </w:r>
          </w:p>
        </w:tc>
      </w:tr>
      <w:tr w:rsidR="00E84A1B" w:rsidTr="008873E7">
        <w:trPr>
          <w:trHeight w:val="384"/>
        </w:trPr>
        <w:tc>
          <w:tcPr>
            <w:tcW w:w="1386" w:type="dxa"/>
          </w:tcPr>
          <w:p w:rsidR="00E84A1B" w:rsidRDefault="00E84A1B" w:rsidP="00E63186">
            <w:r>
              <w:t>M</w:t>
            </w:r>
          </w:p>
        </w:tc>
        <w:tc>
          <w:tcPr>
            <w:tcW w:w="1019" w:type="dxa"/>
          </w:tcPr>
          <w:p w:rsidR="00E84A1B" w:rsidRDefault="00E84A1B" w:rsidP="00E63186">
            <w:r>
              <w:t>0</w:t>
            </w:r>
          </w:p>
        </w:tc>
        <w:tc>
          <w:tcPr>
            <w:tcW w:w="3402" w:type="dxa"/>
          </w:tcPr>
          <w:p w:rsidR="00E84A1B" w:rsidRDefault="00E84A1B" w:rsidP="00E63186">
            <w:r>
              <w:t>“You are beneath, pensionable age”</w:t>
            </w:r>
          </w:p>
        </w:tc>
        <w:tc>
          <w:tcPr>
            <w:tcW w:w="2293" w:type="dxa"/>
          </w:tcPr>
          <w:p w:rsidR="00E84A1B" w:rsidRDefault="00E84A1B" w:rsidP="00E63186">
            <w:r>
              <w:t>“You are beneath, pensionable age”</w:t>
            </w:r>
          </w:p>
        </w:tc>
        <w:tc>
          <w:tcPr>
            <w:tcW w:w="3102" w:type="dxa"/>
          </w:tcPr>
          <w:p w:rsidR="00E84A1B" w:rsidRDefault="00E84A1B" w:rsidP="00E63186">
            <w:r>
              <w:t>No exceptions for  zero.</w:t>
            </w:r>
          </w:p>
        </w:tc>
      </w:tr>
    </w:tbl>
    <w:p w:rsidR="00A46BBE" w:rsidRDefault="00A46BBE">
      <w:bookmarkStart w:id="0" w:name="_GoBack"/>
      <w:bookmarkEnd w:id="0"/>
    </w:p>
    <w:sectPr w:rsidR="00A46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EEC"/>
    <w:rsid w:val="00684927"/>
    <w:rsid w:val="006B79B9"/>
    <w:rsid w:val="008873E7"/>
    <w:rsid w:val="00915E2F"/>
    <w:rsid w:val="00A46BBE"/>
    <w:rsid w:val="00A6559E"/>
    <w:rsid w:val="00BF7AAB"/>
    <w:rsid w:val="00D64EEC"/>
    <w:rsid w:val="00E63186"/>
    <w:rsid w:val="00E8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80F917-21C9-4275-975A-68A3ADB0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4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E88B3-1194-4388-9D95-7088B8FF1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Hayes</dc:creator>
  <cp:keywords/>
  <dc:description/>
  <cp:lastModifiedBy>Alexander Hayes</cp:lastModifiedBy>
  <cp:revision>7</cp:revision>
  <dcterms:created xsi:type="dcterms:W3CDTF">2014-10-16T10:02:00Z</dcterms:created>
  <dcterms:modified xsi:type="dcterms:W3CDTF">2014-10-16T14:45:00Z</dcterms:modified>
</cp:coreProperties>
</file>