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John Gardner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tl w:val="0"/>
          </w:rPr>
          <w:t xml:space="preserve">john.gardner823@gmail.com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561.801.8099 | </w:t>
      </w:r>
      <w:hyperlink r:id="rId7">
        <w:r w:rsidDel="00000000" w:rsidR="00000000" w:rsidRPr="00000000">
          <w:rPr>
            <w:rtl w:val="0"/>
          </w:rPr>
          <w:t xml:space="preserve">johngardner.dev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tl w:val="0"/>
          </w:rPr>
          <w:t xml:space="preserve">linkedin.com/in/0xjohngardner/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Seattle, WA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 3, JavaScript (ES6+), HTML5, CSS3, 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Monoliths, Microservices, Domain-driven design, Message passing, Containerization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Django 4, FastAPI, Python 3, SQL, Docker, PostgreSQL, MongoDB, Next.js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HTML5, CSS3, Bootstrap, Tailwind, React</w:t>
      </w:r>
      <w:r w:rsidDel="00000000" w:rsidR="00000000" w:rsidRPr="00000000">
        <w:rPr>
          <w:rtl w:val="0"/>
        </w:rPr>
        <w:t xml:space="preserve">, React-Redux, JavaScript, TypeScript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SOFTWARE ENGINEERING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Full Stack Software Engineer | </w:t>
      </w:r>
      <w:r w:rsidDel="00000000" w:rsidR="00000000" w:rsidRPr="00000000">
        <w:rPr>
          <w:rtl w:val="0"/>
        </w:rPr>
        <w:t xml:space="preserve">DirectRep</w:t>
      </w:r>
      <w:r w:rsidDel="00000000" w:rsidR="00000000" w:rsidRPr="00000000">
        <w:rPr>
          <w:b w:val="1"/>
          <w:rtl w:val="0"/>
        </w:rPr>
        <w:t xml:space="preserve"> | </w:t>
      </w:r>
      <w:hyperlink r:id="rId9">
        <w:r w:rsidDel="00000000" w:rsidR="00000000" w:rsidRPr="00000000">
          <w:rPr>
            <w:rtl w:val="0"/>
          </w:rPr>
          <w:t xml:space="preserve">gitlab.com/John.Gardner/DirectRep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app to contact politicians through AI-generated letters based on the user's view on specific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Leveraged an autoregressive language model to generate a letter on a given stance on an issue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Returned localized representative results based on user’s zip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“copy-to-clipboard” and “auto-email” functionality to account for missing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Full Stack Software Engineer | </w:t>
      </w:r>
      <w:r w:rsidDel="00000000" w:rsidR="00000000" w:rsidRPr="00000000">
        <w:rPr>
          <w:rtl w:val="0"/>
        </w:rPr>
        <w:t xml:space="preserve">Portfolio Site </w:t>
      </w:r>
      <w:r w:rsidDel="00000000" w:rsidR="00000000" w:rsidRPr="00000000">
        <w:rPr>
          <w:b w:val="1"/>
          <w:rtl w:val="0"/>
        </w:rPr>
        <w:t xml:space="preserve">| </w:t>
      </w:r>
      <w:hyperlink r:id="rId10">
        <w:r w:rsidDel="00000000" w:rsidR="00000000" w:rsidRPr="00000000">
          <w:rPr>
            <w:rtl w:val="0"/>
          </w:rPr>
          <w:t xml:space="preserve">johngardner.dev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tabs>
          <w:tab w:val="right" w:leader="none" w:pos="10257"/>
        </w:tabs>
        <w:rPr/>
      </w:pPr>
      <w:r w:rsidDel="00000000" w:rsidR="00000000" w:rsidRPr="00000000">
        <w:rPr>
          <w:rtl w:val="0"/>
        </w:rPr>
        <w:t xml:space="preserve">Custom portfolio site built using TypeScript, React and Next.js and deployed to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a fully reactive and responsive website using React and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Utilized many 3rd party libraries such as Framer Motion and EmailJS to add custom functionality</w:t>
      </w:r>
    </w:p>
    <w:p w:rsidR="00000000" w:rsidDel="00000000" w:rsidP="00000000" w:rsidRDefault="00000000" w:rsidRPr="00000000" w14:paraId="0000001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Software Engineer Immersive Resident</w:t>
      </w:r>
      <w:r w:rsidDel="00000000" w:rsidR="00000000" w:rsidRPr="00000000">
        <w:rPr>
          <w:i w:val="1"/>
          <w:rtl w:val="0"/>
        </w:rPr>
        <w:t xml:space="preserve"> | Hack Reactor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 remote </w:t>
      </w:r>
      <w:r w:rsidDel="00000000" w:rsidR="00000000" w:rsidRPr="00000000">
        <w:rPr>
          <w:rtl w:val="0"/>
        </w:rPr>
        <w:tab/>
        <w:t xml:space="preserve">Mar 2023-current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Provided one-on-one and small-group technical guidance and support to students, helping them navigate the complex world of software engineering and project management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support and mentorship to our students, helping them grow as engineers/individuals</w:t>
      </w:r>
    </w:p>
    <w:p w:rsidR="00000000" w:rsidDel="00000000" w:rsidP="00000000" w:rsidRDefault="00000000" w:rsidRPr="00000000" w14:paraId="0000001A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Residential &amp; Commercial Real Estate Associate</w:t>
      </w:r>
      <w:r w:rsidDel="00000000" w:rsidR="00000000" w:rsidRPr="00000000">
        <w:rPr>
          <w:i w:val="1"/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Keller Williams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OK </w:t>
      </w:r>
      <w:r w:rsidDel="00000000" w:rsidR="00000000" w:rsidRPr="00000000">
        <w:rPr>
          <w:rtl w:val="0"/>
        </w:rPr>
        <w:tab/>
        <w:t xml:space="preserve">Oct 2020-Mar 2023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prospective client expectations by providing a detailed assessment of property value through comprehensive comparative analyses of like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Ensured </w:t>
      </w:r>
      <w:r w:rsidDel="00000000" w:rsidR="00000000" w:rsidRPr="00000000">
        <w:rPr>
          <w:rtl w:val="0"/>
        </w:rPr>
        <w:t xml:space="preserve">greater client satisfaction </w:t>
      </w:r>
      <w:r w:rsidDel="00000000" w:rsidR="00000000" w:rsidRPr="00000000">
        <w:rPr>
          <w:rtl w:val="0"/>
        </w:rPr>
        <w:t xml:space="preserve">by coherently discerning their needs and guiding them on their journey to find the perfect property to meet those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257"/>
        </w:tabs>
        <w:ind w:right="30"/>
        <w:rPr/>
      </w:pPr>
      <w:r w:rsidDel="00000000" w:rsidR="00000000" w:rsidRPr="00000000">
        <w:rPr>
          <w:b w:val="1"/>
          <w:rtl w:val="0"/>
        </w:rPr>
        <w:t xml:space="preserve">Bar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Sub-Culture Group</w:t>
      </w:r>
      <w:r w:rsidDel="00000000" w:rsidR="00000000" w:rsidRPr="00000000">
        <w:rPr>
          <w:rtl w:val="0"/>
        </w:rPr>
        <w:t xml:space="preserve"> (two locations)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FL</w:t>
        <w:tab/>
        <w:t xml:space="preserve">Jan </w:t>
      </w:r>
      <w:r w:rsidDel="00000000" w:rsidR="00000000" w:rsidRPr="00000000">
        <w:rPr>
          <w:rtl w:val="0"/>
        </w:rPr>
        <w:t xml:space="preserve">2019-Oct 2020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20 across two different locations and spanning multiple roles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-30" w:hanging="360"/>
        <w:rPr/>
      </w:pPr>
      <w:r w:rsidDel="00000000" w:rsidR="00000000" w:rsidRPr="00000000">
        <w:rPr>
          <w:rtl w:val="0"/>
        </w:rPr>
        <w:t xml:space="preserve">Saved the company thousands of dollars per week by auditing inconsistencies in the bookkeeping system and implementing new protocols that reduced the occurrence of errors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patronage by making recommendations to ownership for new products based on market research and emerging trends within the industry</w:t>
      </w:r>
    </w:p>
    <w:p w:rsidR="00000000" w:rsidDel="00000000" w:rsidP="00000000" w:rsidRDefault="00000000" w:rsidRPr="00000000" w14:paraId="00000021">
      <w:pPr>
        <w:tabs>
          <w:tab w:val="right" w:leader="none" w:pos="10257"/>
        </w:tabs>
        <w:ind w:right="30"/>
        <w:rPr/>
      </w:pPr>
      <w:r w:rsidDel="00000000" w:rsidR="00000000" w:rsidRPr="00000000">
        <w:rPr>
          <w:b w:val="1"/>
          <w:rtl w:val="0"/>
        </w:rPr>
        <w:t xml:space="preserve">General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Brewhouse Gallery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FL</w:t>
        <w:tab/>
        <w:t xml:space="preserve">Jan </w:t>
      </w:r>
      <w:r w:rsidDel="00000000" w:rsidR="00000000" w:rsidRPr="00000000">
        <w:rPr>
          <w:rtl w:val="0"/>
        </w:rPr>
        <w:t xml:space="preserve">2018-Jan 2019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Made the business more efficient by researching, comparing, and implementing a new Point of Sale system that better suited the business’s needs for flexible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the business tens of thousands of dollars by researching multiple transaction processors and using that data to negotiate a competitive rate that was locked in for 5 years</w:t>
      </w:r>
    </w:p>
    <w:p w:rsidR="00000000" w:rsidDel="00000000" w:rsidP="00000000" w:rsidRDefault="00000000" w:rsidRPr="00000000" w14:paraId="0000002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Hack Reactor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Engineering Certificate with JavaScript and Python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7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Oklahoma State University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Coursework in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2011-2015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johngardner.dev" TargetMode="External"/><Relationship Id="rId9" Type="http://schemas.openxmlformats.org/officeDocument/2006/relationships/hyperlink" Target="https://gitlab.com/John.Gardner/directrep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.gardner823@gmail.com" TargetMode="External"/><Relationship Id="rId7" Type="http://schemas.openxmlformats.org/officeDocument/2006/relationships/hyperlink" Target="https://www.johngardner.dev" TargetMode="External"/><Relationship Id="rId8" Type="http://schemas.openxmlformats.org/officeDocument/2006/relationships/hyperlink" Target="https://gitlab.com/John.Gard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