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BEC04" w14:textId="7DC017F3" w:rsidR="00384B7B" w:rsidRDefault="00F0612F" w:rsidP="00F0612F">
      <w:pPr>
        <w:pStyle w:val="Title"/>
      </w:pPr>
      <w:r>
        <w:t>Debased SRS Feedback</w:t>
      </w:r>
    </w:p>
    <w:p w14:paraId="4D63B96A" w14:textId="2EDE1530" w:rsidR="00F0612F" w:rsidRDefault="00F0612F"/>
    <w:p w14:paraId="18DF932E" w14:textId="7581AC09" w:rsidR="00F0612F" w:rsidRDefault="00F0612F">
      <w:r>
        <w:t>Nice start on this!  There is good breakdown and description for all the sections.  The introduction provides the reader with a good idea of what the application does.  The diagram shows the interrelationship between the “nodes”, and the blockchain part shows the blocks in their chain.</w:t>
      </w:r>
    </w:p>
    <w:p w14:paraId="0AB1BDCC" w14:textId="4382739B" w:rsidR="00F0612F" w:rsidRDefault="00F0612F">
      <w:r>
        <w:t>Somewhere in the document you should define what a “node” is and why there are so many different paths between them.  Is a node a data item, a table, a record, or a machine in the distributed architecture, or is it something entirely different?  A picture is worth 1000 words, so showing how the nodes relate to the blocks on the blockchain would also help.</w:t>
      </w:r>
    </w:p>
    <w:p w14:paraId="7E99C916" w14:textId="2FE555E0" w:rsidR="001022A1" w:rsidRDefault="00E01BBA">
      <w:r>
        <w:t xml:space="preserve">For the functional requirements sections, my comments can be summarized in the word “more”.  You need more “meat” in these to reflect the “what” that you are building.  You have a very good start, but there is a lot that is left unsaid.  For example all your requirements should mention the specific subsystem CSC to which each requirement applies; “The subsystem shall encrypt messages” is pretty broad, so it helps to say, “The </w:t>
      </w:r>
      <w:r>
        <w:rPr>
          <w:b/>
        </w:rPr>
        <w:t xml:space="preserve">Peer-to-peer network </w:t>
      </w:r>
      <w:r>
        <w:t xml:space="preserve">subsystem shall encrypt messages.”  Further, there needs to be more information about </w:t>
      </w:r>
      <w:r>
        <w:rPr>
          <w:i/>
          <w:u w:val="single"/>
        </w:rPr>
        <w:t>what method</w:t>
      </w:r>
      <w:r>
        <w:t xml:space="preserve"> of encryption will be used.  This can be in another shall statement, or it can be in a “will” statement under that requirement.  If you are using RSA-256, that should be specified.  If you are using TCP/IP as the transfer protocol, THAT should be specified.  There should be a </w:t>
      </w:r>
      <w:r>
        <w:rPr>
          <w:b/>
          <w:i/>
          <w:u w:val="single"/>
        </w:rPr>
        <w:t>LOT</w:t>
      </w:r>
      <w:r>
        <w:t xml:space="preserve"> more depth to the requirements in section 5.3.1.2, since there are a variety of P2P protocols that could be used</w:t>
      </w:r>
      <w:r w:rsidR="00FE1E34">
        <w:t>, and each one has specific details that need to be stated. In 5.3.2.1 you say that the blocks shall be linked.  What happens in a brand new blockchain?  What creates the first block?  How are the nodes you mentioned attached to the block?</w:t>
      </w:r>
    </w:p>
    <w:p w14:paraId="0C1C355D" w14:textId="1187A2E4" w:rsidR="00FE1E34" w:rsidRPr="00FE1E34" w:rsidRDefault="00FE1E34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It goes on and on, as you see.  Fill in LOTS more details by the end of the semester for full credit on this assignment.</w:t>
      </w:r>
      <w:bookmarkStart w:id="0" w:name="_GoBack"/>
      <w:bookmarkEnd w:id="0"/>
    </w:p>
    <w:sectPr w:rsidR="00FE1E34" w:rsidRPr="00FE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612F"/>
    <w:rsid w:val="000436A9"/>
    <w:rsid w:val="001022A1"/>
    <w:rsid w:val="00384B7B"/>
    <w:rsid w:val="009E5EAE"/>
    <w:rsid w:val="00E01BBA"/>
    <w:rsid w:val="00F0612F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FF9B"/>
  <w15:chartTrackingRefBased/>
  <w15:docId w15:val="{863D2FCC-7096-41C6-85ED-ED55DF69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 (B.J.)</dc:creator>
  <cp:keywords/>
  <dc:description/>
  <cp:lastModifiedBy>Johnson, Robert (B.J.)</cp:lastModifiedBy>
  <cp:revision>3</cp:revision>
  <dcterms:created xsi:type="dcterms:W3CDTF">2018-10-01T01:17:00Z</dcterms:created>
  <dcterms:modified xsi:type="dcterms:W3CDTF">2018-10-01T02:54:00Z</dcterms:modified>
</cp:coreProperties>
</file>