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c0bd4ea6c040e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Opleidingsgesprek:</w:t>
      </w:r>
      <w:r>
        <w:rPr>
          <w:lang w:val="en-GB"/>
        </w:rPr>
        <w:tab/>
      </w:r>
      <w:r>
        <w:t>Pim Verheij</w:t>
      </w:r>
    </w:p>
    <w:p>
      <w:pPr/>
      <w:r>
        <w:rPr>
          <w:lang w:val="en-GB"/>
        </w:rPr>
        <w:t>Datum: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12-12-2016</w:t>
      </w:r>
    </w:p>
    <w:p>
      <w:pPr/>
      <w:r>
        <w:rPr>
          <w:lang w:val="en-GB"/>
        </w:rPr>
        <w:t>Datum in dienst:</w:t>
      </w:r>
      <w:r>
        <w:rPr>
          <w:lang w:val="en-GB"/>
        </w:rPr>
        <w:tab/>
      </w:r>
      <w:r>
        <w:t>01-01-2017</w:t>
      </w:r>
    </w:p>
    <w:p>
      <w:pPr/>
      <w:r>
        <w:rPr>
          <w:lang w:val="en-GB"/>
        </w:rPr>
        <w:t>Begeleider KC:</w:t>
      </w:r>
      <w:r>
        <w:rPr>
          <w:lang w:val="en-GB"/>
        </w:rPr>
        <w:tab/>
      </w:r>
      <w:r>
        <w:rPr>
          <w:lang w:val="en-GB"/>
        </w:rPr>
        <w:tab/>
      </w:r>
      <w:r>
        <w:t>Felix Sedney</w:t>
      </w:r>
    </w:p>
    <w:p>
      <w:pPr/>
      <w:r>
        <w:rPr>
          <w:lang w:val="en-GB"/>
        </w:rPr>
        <w:t>Inzetbaar vanaf:</w:t>
      </w:r>
      <w:r>
        <w:rPr>
          <w:lang w:val="en-GB"/>
        </w:rPr>
        <w:tab/>
      </w:r>
      <w:r>
        <w:t>01-04-2017</w:t>
      </w:r>
    </w:p>
    <w:p>
      <w:pPr/>
      <w:r>
        <w:rPr>
          <w:lang w:val="en-GB"/>
        </w:rPr>
        <w:t>Reeds kennis van:</w:t>
      </w:r>
      <w:r>
        <w:rPr>
          <w:lang w:val="en-GB"/>
        </w:rPr>
        <w:tab/>
      </w:r>
      <w:r>
        <w:t>MVC, DPAT, OOUML, SCRUMES</w:t>
      </w:r>
    </w:p>
    <w:p>
      <w:pPr/>
      <w:r>
        <w:rPr>
          <w:lang w:val="en-GB"/>
        </w:rPr>
        <w:t>Geblokkeerde datums:</w:t>
      </w:r>
      <w:r>
        <w:rPr>
          <w:lang w:val="en-GB"/>
        </w:rPr>
        <w:tab/>
      </w:r>
      <w:r>
        <w:t>01-02-2017, 02-02-2017, 12-03-2017, 13-03-2017, 14-03-2017</w:t>
      </w:r>
    </w:p>
    <w:p>
      <w:pPr/>
      <w:r>
        <w:rPr>
          <w:lang w:val="en-GB"/>
        </w:rP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Week</w:t>
            </w:r>
          </w:p>
        </w:tc>
        <w:tc>
          <w:tcPr>
            <w:tcW w:w="2310" w:type="dxa"/>
          </w:tcPr>
          <w:p>
            <w:pPr/>
            <w:r>
              <w:t>Datum</w:t>
            </w:r>
          </w:p>
        </w:tc>
        <w:tc>
          <w:tcPr>
            <w:tcW w:w="2310" w:type="dxa"/>
          </w:tcPr>
          <w:p>
            <w:pPr/>
            <w:r>
              <w:t>Cursusnaam</w:t>
            </w:r>
          </w:p>
        </w:tc>
        <w:tc>
          <w:tcPr>
            <w:tcW w:w="2310" w:type="dxa"/>
          </w:tcPr>
          <w:p>
            <w:pPr/>
            <w:r>
              <w:t>Dagen</w:t>
            </w:r>
          </w:p>
        </w:tc>
        <w:tc>
          <w:tcPr>
            <w:tcW w:w="2310" w:type="dxa"/>
          </w:tcPr>
          <w:p>
            <w:pPr/>
            <w:r>
              <w:t>Opmerkingen</w:t>
            </w:r>
          </w:p>
        </w:tc>
        <w:tc>
          <w:tcPr>
            <w:tcW w:w="2310" w:type="dxa"/>
          </w:tcPr>
          <w:p>
            <w:pPr/>
            <w:r>
              <w:t>Prijs per Training</w:t>
            </w:r>
          </w:p>
        </w:tc>
        <w:tc>
          <w:tcPr>
            <w:tcW w:w="2310" w:type="dxa"/>
          </w:tcPr>
          <w:p>
            <w:pPr/>
            <w:r>
              <w:t>Prijs incl. personeelskorting</w:t>
            </w:r>
          </w:p>
        </w:tc>
      </w:tr>
      <w:tr>
        <w:tc>
          <w:tcPr>
            <w:tcW w:w="2310" w:type="dxa"/>
          </w:tcPr>
          <w:p>
            <w:pPr/>
            <w:r>
              <w:t>48</w:t>
            </w:r>
          </w:p>
        </w:tc>
        <w:tc>
          <w:tcPr>
            <w:tcW w:w="2310" w:type="dxa"/>
          </w:tcPr>
          <w:p>
            <w:pPr/>
            <w:r>
              <w:t>02-12-2016</w:t>
            </w:r>
          </w:p>
        </w:tc>
        <w:tc>
          <w:tcPr>
            <w:tcW w:w="2310" w:type="dxa"/>
          </w:tcPr>
          <w:p>
            <w:pPr/>
            <w:r>
              <w:t>.NET for Architects and Project Managers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geen opmerkingen</w:t>
            </w:r>
          </w:p>
        </w:tc>
        <w:tc>
          <w:tcPr>
            <w:tcW w:w="2310" w:type="dxa"/>
          </w:tcPr>
          <w:p>
            <w:pPr/>
            <w:r>
              <w:t>€ 1.150,00</w:t>
            </w:r>
          </w:p>
        </w:tc>
        <w:tc>
          <w:tcPr>
            <w:tcW w:w="2310" w:type="dxa"/>
          </w:tcPr>
          <w:p>
            <w:pPr/>
            <w:r>
              <w:t>€ 920,00</w:t>
            </w:r>
          </w:p>
        </w:tc>
      </w:tr>
      <w:tr>
        <w:tc>
          <w:tcPr>
            <w:tcW w:w="2310" w:type="dxa"/>
          </w:tcPr>
          <w:p>
            <w:pPr/>
            <w:r>
              <w:t>49</w:t>
            </w:r>
          </w:p>
        </w:tc>
        <w:tc>
          <w:tcPr>
            <w:tcW w:w="2310" w:type="dxa"/>
          </w:tcPr>
          <w:p>
            <w:pPr/>
            <w:r>
              <w:t>08-12-2016</w:t>
            </w:r>
          </w:p>
        </w:tc>
        <w:tc>
          <w:tcPr>
            <w:tcW w:w="2310" w:type="dxa"/>
          </w:tcPr>
          <w:p>
            <w:pPr/>
            <w:r>
              <w:t>Advanced C#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geen opmerkingen</w:t>
            </w:r>
          </w:p>
        </w:tc>
        <w:tc>
          <w:tcPr>
            <w:tcW w:w="2310" w:type="dxa"/>
          </w:tcPr>
          <w:p>
            <w:pPr/>
            <w:r>
              <w:t>€ 1.050,00</w:t>
            </w:r>
          </w:p>
        </w:tc>
        <w:tc>
          <w:tcPr>
            <w:tcW w:w="2310" w:type="dxa"/>
          </w:tcPr>
          <w:p>
            <w:pPr/>
            <w:r>
              <w:t>€ 840,00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b/>
              </w:rPr>
              <w:t>Totaal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€ 2.200,00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€ 1.760,00</w:t>
            </w:r>
          </w:p>
        </w:tc>
      </w:tr>
    </w:tbl>
    <w:p>
      <w:pPr/>
      <w:r>
        <w:rPr>
          <w:lang w:val="en-GB"/>
        </w:rPr>
        <w:br/>
      </w:r>
    </w:p>
    <w:p>
      <w:pPr/>
      <w:r>
        <w:rPr>
          <w:lang w:val="en-GB"/>
        </w:rPr>
        <w:t>Op termijn te volgen: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Week</w:t>
            </w:r>
          </w:p>
        </w:tc>
        <w:tc>
          <w:tcPr>
            <w:tcW w:w="2310" w:type="dxa"/>
          </w:tcPr>
          <w:p>
            <w:pPr/>
            <w:r>
              <w:t>Datum</w:t>
            </w:r>
          </w:p>
        </w:tc>
        <w:tc>
          <w:tcPr>
            <w:tcW w:w="2310" w:type="dxa"/>
          </w:tcPr>
          <w:p>
            <w:pPr/>
            <w:r>
              <w:t>Cursusnaam</w:t>
            </w:r>
          </w:p>
        </w:tc>
        <w:tc>
          <w:tcPr>
            <w:tcW w:w="2310" w:type="dxa"/>
          </w:tcPr>
          <w:p>
            <w:pPr/>
            <w:r>
              <w:t>Dagen</w:t>
            </w:r>
          </w:p>
        </w:tc>
        <w:tc>
          <w:tcPr>
            <w:tcW w:w="2310" w:type="dxa"/>
          </w:tcPr>
          <w:p>
            <w:pPr/>
            <w:r>
              <w:t>Opmerkingen</w:t>
            </w:r>
          </w:p>
        </w:tc>
        <w:tc>
          <w:tcPr>
            <w:tcW w:w="2310" w:type="dxa"/>
          </w:tcPr>
          <w:p>
            <w:pPr/>
            <w:r>
              <w:t>Prijs per Training</w:t>
            </w:r>
          </w:p>
        </w:tc>
        <w:tc>
          <w:tcPr>
            <w:tcW w:w="2310" w:type="dxa"/>
          </w:tcPr>
          <w:p>
            <w:pPr/>
            <w:r>
              <w:t>Prijs incl. personeelskorting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14-01-2017</w:t>
            </w:r>
          </w:p>
        </w:tc>
        <w:tc>
          <w:tcPr>
            <w:tcW w:w="2310" w:type="dxa"/>
          </w:tcPr>
          <w:p>
            <w:pPr/>
            <w:r>
              <w:t>Developing Polymer Elements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geen opmerkingen</w:t>
            </w:r>
          </w:p>
        </w:tc>
        <w:tc>
          <w:tcPr>
            <w:tcW w:w="2310" w:type="dxa"/>
          </w:tcPr>
          <w:p>
            <w:pPr/>
            <w:r>
              <w:t>€ 1.725,00</w:t>
            </w:r>
          </w:p>
        </w:tc>
        <w:tc>
          <w:tcPr>
            <w:tcW w:w="2310" w:type="dxa"/>
          </w:tcPr>
          <w:p>
            <w:pPr/>
            <w:r>
              <w:t>€ 1.380,00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28-01-2017</w:t>
            </w:r>
          </w:p>
        </w:tc>
        <w:tc>
          <w:tcPr>
            <w:tcW w:w="2310" w:type="dxa"/>
          </w:tcPr>
          <w:p>
            <w:pPr/>
            <w:r>
              <w:t>Developing Apps and Elements with Polymer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geen opmerkingen</w:t>
            </w:r>
          </w:p>
        </w:tc>
        <w:tc>
          <w:tcPr>
            <w:tcW w:w="2310" w:type="dxa"/>
          </w:tcPr>
          <w:p>
            <w:pPr/>
            <w:r>
              <w:t>€ 2.625,00</w:t>
            </w:r>
          </w:p>
        </w:tc>
        <w:tc>
          <w:tcPr>
            <w:tcW w:w="2310" w:type="dxa"/>
          </w:tcPr>
          <w:p>
            <w:pPr/>
            <w:r>
              <w:t>€ 2.100,00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b/>
              </w:rPr>
              <w:t>Totaal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€ 4.350,00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€ 3.480,00</w:t>
            </w:r>
          </w:p>
        </w:tc>
      </w:tr>
    </w:tbl>
    <w:p>
      <w:pPr/>
      <w:r>
        <w:rPr>
          <w:lang w:val="en-GB"/>
        </w:rPr>
        <w:t>Conform de arbeidsvoorwaarden die van toepassing zijn op de arbeidsovereenkomst tussen Pim Verheij en Info Support is de studiekostenregeling bijlage 6 van toepassing. Concreet betekent dit dat iedere genoten opleiding in 36 maanden wordt afgeschreven ingaande de einddatum van de  opleiding.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4615b1249834490" /><Relationship Type="http://schemas.openxmlformats.org/officeDocument/2006/relationships/numbering" Target="/word/numbering.xml" Id="Rc370ff73b224472e" /><Relationship Type="http://schemas.openxmlformats.org/officeDocument/2006/relationships/settings" Target="/word/settings.xml" Id="Re420dce12b78443b" /></Relationships>
</file>