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424242"/>
          <w:sz w:val="72"/>
          <w:szCs w:val="72"/>
          <w:lang w:eastAsia="en-GB"/>
        </w:rPr>
        <w:t xml:space="preserve">MEETING MINUTES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/>
        <w:drawing>
          <wp:inline distT="0" distB="9525" distL="0" distR="0">
            <wp:extent cx="5943600" cy="476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29 OCTOBER 2020 / 1:00 PM till 2:00 PM 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All UXd staff and pupils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n-GB"/>
        </w:rPr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1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Think about if your project more research or practical?</w:t>
      </w:r>
    </w:p>
    <w:p>
      <w:pPr>
        <w:pStyle w:val="Normal"/>
        <w:numPr>
          <w:ilvl w:val="0"/>
          <w:numId w:val="1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If I want something read over send it before the meeting</w:t>
      </w:r>
    </w:p>
    <w:p>
      <w:pPr>
        <w:pStyle w:val="Normal"/>
        <w:numPr>
          <w:ilvl w:val="0"/>
          <w:numId w:val="1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Our responsibilities (hand-ins, deadlines ect)</w:t>
      </w:r>
    </w:p>
    <w:p>
      <w:pPr>
        <w:pStyle w:val="Normal"/>
        <w:numPr>
          <w:ilvl w:val="0"/>
          <w:numId w:val="1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User testing details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n-GB"/>
        </w:rPr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2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Look into Latek for report writing</w:t>
      </w:r>
    </w:p>
    <w:p>
      <w:pPr>
        <w:pStyle w:val="Normal"/>
        <w:numPr>
          <w:ilvl w:val="0"/>
          <w:numId w:val="2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Do not compare myself to other people’s projects</w:t>
      </w:r>
    </w:p>
    <w:p>
      <w:pPr>
        <w:pStyle w:val="Normal"/>
        <w:numPr>
          <w:ilvl w:val="0"/>
          <w:numId w:val="2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Get a detailed plan ready</w:t>
      </w:r>
    </w:p>
    <w:p>
      <w:pPr>
        <w:pStyle w:val="Normal"/>
        <w:numPr>
          <w:ilvl w:val="0"/>
          <w:numId w:val="2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Start early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>
          <w:rFonts w:ascii="Arial" w:hAnsi="Arial" w:eastAsia="Times New Roman" w:cs="Arial"/>
          <w:color w:val="424242"/>
          <w:kern w:val="2"/>
          <w:sz w:val="28"/>
          <w:szCs w:val="28"/>
          <w:lang w:eastAsia="en-GB"/>
        </w:rPr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NEXT MEETING AGENDA</w:t>
      </w:r>
    </w:p>
    <w:p>
      <w:pPr>
        <w:pStyle w:val="Normal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Go over plan with Daniel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spacing w:lineRule="auto" w:line="240" w:before="120" w:after="0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03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NOVEMBER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 xml:space="preserve"> 2020 / 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2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:00 PM till 2: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3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0 PM 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Myself and Daniel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sz w:val="20"/>
          <w:szCs w:val="20"/>
          <w:lang w:eastAsia="en-GB"/>
        </w:rPr>
        <w:tab/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Went over my initial idea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Went over some software that I could use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3. Just clarified some general worries I had about doing an honours project for the first time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Some software to help keep sources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Better understanding of how a honours project works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>
          <w:rFonts w:ascii="Arial" w:hAnsi="Arial" w:eastAsia="Times New Roman" w:cs="Arial"/>
          <w:color w:val="424242"/>
          <w:kern w:val="2"/>
          <w:sz w:val="28"/>
          <w:szCs w:val="28"/>
          <w:lang w:eastAsia="en-GB"/>
        </w:rPr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NEXT MEETING AGENDA</w:t>
      </w:r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/>
      </w:r>
    </w:p>
    <w:p>
      <w:pPr>
        <w:pStyle w:val="ListParagraph"/>
        <w:numPr>
          <w:ilvl w:val="6"/>
          <w:numId w:val="3"/>
        </w:numPr>
        <w:ind w:hanging="0"/>
        <w:rPr/>
      </w:pPr>
      <w:r>
        <w:rPr/>
        <w:t>Come up with my primary objectives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spacing w:lineRule="auto" w:line="240" w:before="120" w:after="0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10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NOVEMBER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 xml:space="preserve"> 2020 / 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2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 xml:space="preserve">:00 PM till 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3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: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0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0 PM 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Myself and Daniel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sz w:val="20"/>
          <w:szCs w:val="20"/>
          <w:lang w:eastAsia="en-GB"/>
        </w:rPr>
        <w:tab/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 xml:space="preserve">1. </w:t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Existing Products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 xml:space="preserve">2. </w:t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prediction algorithms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 xml:space="preserve">3. </w:t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Google scholar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 xml:space="preserve">4. </w:t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Moneyball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 xml:space="preserve">1. </w:t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 xml:space="preserve">Use google scholar and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424242"/>
          <w:spacing w:val="0"/>
          <w:sz w:val="20"/>
          <w:szCs w:val="20"/>
          <w:lang w:eastAsia="en-GB"/>
        </w:rPr>
        <w:t>dl.acm.org</w:t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 xml:space="preserve"> to find research papers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 xml:space="preserve">2. </w:t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We found a few potential good papers to look at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 xml:space="preserve">3. </w:t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Learned about the Constraint Satisfaction Problem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NEXT MEETING AGENDA</w:t>
      </w:r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/>
        <w:t xml:space="preserve">1. Comeback with other FPL app functions research. </w:t>
      </w:r>
    </w:p>
    <w:p>
      <w:pPr>
        <w:pStyle w:val="ListParagraph"/>
        <w:numPr>
          <w:ilvl w:val="0"/>
          <w:numId w:val="0"/>
        </w:numPr>
        <w:spacing w:before="0" w:after="160"/>
        <w:ind w:left="5040" w:hanging="0"/>
        <w:contextualSpacing/>
        <w:rPr/>
      </w:pPr>
      <w:r>
        <w:rPr/>
        <w:t>2. Algorithm research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rFonts w:eastAsia="Times New Roman" w:cs="Courier New"/>
        <w:color w:val="42424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5b2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eastAsia="Times New Roman" w:cs="Courier New"/>
      <w:color w:val="424242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5b2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LibreOffice/6.0.7.3$Linux_X86_64 LibreOffice_project/00m0$Build-3</Application>
  <Pages>2</Pages>
  <Words>235</Words>
  <Characters>1116</Characters>
  <CharactersWithSpaces>1302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2020-10-30T10:48:00Z</dcterms:created>
  <dc:creator>John Grossi</dc:creator>
  <dc:description/>
  <dc:language>en-US</dc:language>
  <cp:lastModifiedBy/>
  <dcterms:modified xsi:type="dcterms:W3CDTF">2020-11-11T12:56:54Z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