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Jonny Hughes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Crawley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2/14/20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#3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found that when I ran the code on my laptop, which is currently the only machine I have which can compile and run C code easily, My results came out having the method using the Heap taking about 4 times as long as both the stack or static method. The difference however between the 2 of them was barely noticeable. As my numbers were both within the 60k range, I ran the code multiple times, and sometimes the static method came out barely on top, but normally the stack method came out on top by a very small margin within a few hundred each time. I did not translate the time returned from the clock into seconds, as I felt the precision of seeing a whole long int would be more valuable than trying to round to seconds in long decimal fractions of seconds.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