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According to the author, software is ...</w:t>
      </w:r>
      <w:r>
        <w:rPr/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like mathematics</w:t>
      </w:r>
    </w:p>
    <w:p>
      <w:pPr>
        <w:pStyle w:val="Normal"/>
        <w:rPr/>
      </w:pPr>
      <w:r>
        <w:rPr>
          <w:b w:val="false"/>
        </w:rPr>
        <w:t>none of the above **</w:t>
      </w:r>
    </w:p>
    <w:p>
      <w:pPr>
        <w:pStyle w:val="Normal"/>
        <w:rPr/>
      </w:pPr>
      <w:r>
        <w:rPr/>
        <w:t>like a machine</w:t>
      </w:r>
    </w:p>
    <w:p>
      <w:pPr>
        <w:pStyle w:val="Normal"/>
        <w:rPr/>
      </w:pPr>
      <w:r>
        <w:rPr/>
        <w:t>like information</w:t>
      </w:r>
    </w:p>
    <w:p>
      <w:pPr>
        <w:pStyle w:val="Normal"/>
        <w:rPr/>
      </w:pPr>
      <w:r>
        <w:rPr/>
        <w:t>like language and thought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According to the author, the "waterfall model" is ...</w:t>
      </w:r>
      <w:r>
        <w:rPr/>
        <w:t xml:space="preserve"> 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modeled after engineering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Various iterative development methodologies blame _____ for software problems.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poor specifications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No one actually believed the "waterfall model" either accurately represented the existing or desired software development ideal. What is the primary difference between it and current models?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size of the smallest iteration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The author claims testing does not improve quality. What does?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process change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In Lean, what is the difference between "act" and "do"?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do is local, act is global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The key component of both TDD and BDD is ...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create tests first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The author suggests that someone with a testing mindset will ...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inquire about specifications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Given that regression testing typically involves running all automated tests, what is the point of retesting?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its quicker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A typical example of a type of bug white-box testing finds but black-box testing likely misses is ...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buffer overrun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According to the author, validation "trumps" verification because ...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actual users are involved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The author claims specification accuracy is the harder than ...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writing new features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debugging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manual testing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regression testing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"beta" testing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What kind of testing begins after integration?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alpha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Which of these defects are detectable via static analysis?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security loophole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incorrect indentation and formatting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incorrect return types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In an object-oriented project, you are required to test a set of classes which implement the Template Method pattern. What type of testing should you us?</w:t>
      </w:r>
      <w:r>
        <w:rPr>
          <w:caps w:val="false"/>
          <w:smallCaps w:val="false"/>
          <w:color w:val="010101"/>
          <w:spacing w:val="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unit tests for each subclass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Acceptance tests ...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may include user trials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involve real-world context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are a contractual milestone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Automated tests are good for which of the following?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smoke tests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regression tests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performance tests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Non-functional assertions differ from programming assertions because ...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they are not executed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Usability testing differs from Beta testing because ...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it can impact the design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A/B testing requires ...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some sort of network traffic switching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Performance testing is concerned with ...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determining bandwidth limits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Performance testing can be difficult because ...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duplicating a live deploy environment is hard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Heading1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Design for Testing</w:t>
      </w:r>
    </w:p>
    <w:p>
      <w:pPr>
        <w:pStyle w:val="TextBody"/>
        <w:widowControl/>
        <w:spacing w:before="180" w:after="180"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"Rules"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90"/>
        <w:ind w:left="375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create units: modules, layers, objects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decouple units, stateless between transactions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decouple responsibilities, one responsibility / unit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allow what is necessary, rather than what is possible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consider what is possible, rather than what is necessary</w:t>
      </w:r>
    </w:p>
    <w:p>
      <w:pPr>
        <w:pStyle w:val="TextBody"/>
        <w:widowControl/>
        <w:spacing w:before="180" w:after="180"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"There are two hard problems in computer science: cache invalidation, naming things, and off-by-one errors."</w:t>
        <w:br/>
        <w:t>                       -- Leon Bambrick</w:t>
      </w:r>
    </w:p>
    <w:p>
      <w:pPr>
        <w:pStyle w:val="TextBody"/>
        <w:widowControl/>
        <w:spacing w:before="180" w:after="180"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Examples: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375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malloc/free/realloc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OO-context interface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OO-change notification (base virtual chain assertion)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excel recalc algorithm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Code coverage means at least one test exercises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a line of code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Branch coverage means at least one test exercises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a path of the code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Input/output coverage means at least one test exercises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a class of input / output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When determining the amount of effort to spend testing a particular feature, which of the following are a factor?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complexity of the code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What is point of "axes" / dimensions in testing?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a method of uncovering areas for testing emphasis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The main reason for broad coverage (vs. deep coverage) is to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identify areas of risk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4"/>
        </w:rPr>
        <w:t>The main reason for deep coverage (vs. broad coverage) is to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  <w:t>identify specific bugs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ato">
    <w:altName w:val="Helvetica Neue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LibreOffice/5.4.3.2$Windows_x86 LibreOffice_project/92a7159f7e4af62137622921e809f8546db437e5</Application>
  <Pages>4</Pages>
  <Words>534</Words>
  <Characters>2948</Characters>
  <CharactersWithSpaces>3470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2020-04-23T20:13:23Z</dcterms:created>
  <dc:creator/>
  <dc:description/>
  <dc:language>en-US</dc:language>
  <cp:lastModifiedBy/>
  <dcterms:modified xsi:type="dcterms:W3CDTF">2020-04-23T20:56:28Z</dcterms:modified>
  <cp:revision>1</cp:revision>
  <dc:subject/>
  <dc:title/>
</cp:coreProperties>
</file>