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9155" w14:textId="77777777" w:rsidR="00F41335" w:rsidRPr="0001670A" w:rsidRDefault="00F41335" w:rsidP="00F41335">
      <w:pPr>
        <w:jc w:val="center"/>
        <w:rPr>
          <w:rFonts w:ascii="Times New Roman" w:hAnsi="Times New Roman" w:cs="Times New Roman"/>
          <w:b/>
          <w:bCs/>
          <w:sz w:val="32"/>
          <w:szCs w:val="32"/>
        </w:rPr>
      </w:pPr>
      <w:r w:rsidRPr="0001670A">
        <w:rPr>
          <w:rFonts w:ascii="Times New Roman" w:hAnsi="Times New Roman" w:cs="Times New Roman"/>
          <w:b/>
          <w:bCs/>
          <w:noProof/>
          <w:sz w:val="36"/>
          <w:szCs w:val="36"/>
        </w:rPr>
        <w:drawing>
          <wp:anchor distT="0" distB="0" distL="114300" distR="114300" simplePos="0" relativeHeight="251659264" behindDoc="1" locked="0" layoutInCell="1" allowOverlap="1" wp14:anchorId="74C52943" wp14:editId="4ACCE833">
            <wp:simplePos x="0" y="0"/>
            <wp:positionH relativeFrom="margin">
              <wp:align>center</wp:align>
            </wp:positionH>
            <wp:positionV relativeFrom="paragraph">
              <wp:posOffset>1858602</wp:posOffset>
            </wp:positionV>
            <wp:extent cx="4540469" cy="454046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4540469" cy="45404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rPr>
        <w:t>UN</w:t>
      </w:r>
      <w:r w:rsidRPr="0001670A">
        <w:rPr>
          <w:rFonts w:ascii="Times New Roman" w:hAnsi="Times New Roman" w:cs="Times New Roman"/>
          <w:b/>
          <w:bCs/>
          <w:noProof/>
          <w:sz w:val="32"/>
          <w:szCs w:val="32"/>
        </w:rPr>
        <w:t xml:space="preserve">IVERSIDAD MARIANO GALVEZ </w:t>
      </w:r>
      <w:r w:rsidRPr="0001670A">
        <w:rPr>
          <w:rFonts w:ascii="Times New Roman" w:hAnsi="Times New Roman" w:cs="Times New Roman"/>
          <w:b/>
          <w:bCs/>
          <w:sz w:val="32"/>
          <w:szCs w:val="32"/>
        </w:rPr>
        <w:t>DE GUATEMALA</w:t>
      </w:r>
    </w:p>
    <w:p w14:paraId="0A706357" w14:textId="77777777" w:rsidR="00F41335" w:rsidRPr="0001670A" w:rsidRDefault="00F41335" w:rsidP="00F41335">
      <w:pPr>
        <w:jc w:val="center"/>
        <w:rPr>
          <w:rFonts w:ascii="Times New Roman" w:hAnsi="Times New Roman" w:cs="Times New Roman"/>
          <w:b/>
          <w:bCs/>
          <w:sz w:val="36"/>
          <w:szCs w:val="36"/>
        </w:rPr>
      </w:pPr>
    </w:p>
    <w:p w14:paraId="149FC505" w14:textId="77777777" w:rsidR="00F41335" w:rsidRPr="0001670A" w:rsidRDefault="00F41335" w:rsidP="00F41335">
      <w:pPr>
        <w:jc w:val="center"/>
        <w:rPr>
          <w:rFonts w:ascii="Times New Roman" w:hAnsi="Times New Roman" w:cs="Times New Roman"/>
          <w:b/>
          <w:bCs/>
          <w:sz w:val="36"/>
          <w:szCs w:val="36"/>
        </w:rPr>
      </w:pPr>
    </w:p>
    <w:p w14:paraId="5055FE13" w14:textId="77777777" w:rsidR="00F41335" w:rsidRPr="0001670A" w:rsidRDefault="00F41335" w:rsidP="00F41335">
      <w:pPr>
        <w:jc w:val="center"/>
        <w:rPr>
          <w:rFonts w:ascii="Times New Roman" w:hAnsi="Times New Roman" w:cs="Times New Roman"/>
          <w:b/>
          <w:bCs/>
          <w:sz w:val="36"/>
          <w:szCs w:val="36"/>
        </w:rPr>
      </w:pPr>
    </w:p>
    <w:p w14:paraId="0E00EDA8" w14:textId="77777777" w:rsidR="00F41335" w:rsidRPr="0001670A" w:rsidRDefault="00F41335" w:rsidP="00F41335">
      <w:pPr>
        <w:jc w:val="center"/>
        <w:rPr>
          <w:rFonts w:ascii="Times New Roman" w:hAnsi="Times New Roman" w:cs="Times New Roman"/>
          <w:b/>
          <w:bCs/>
          <w:sz w:val="36"/>
          <w:szCs w:val="36"/>
        </w:rPr>
      </w:pPr>
    </w:p>
    <w:p w14:paraId="54A9F5D6" w14:textId="77777777" w:rsidR="00F41335" w:rsidRPr="0001670A" w:rsidRDefault="00F41335" w:rsidP="00F41335">
      <w:pPr>
        <w:jc w:val="center"/>
        <w:rPr>
          <w:rFonts w:ascii="Times New Roman" w:hAnsi="Times New Roman" w:cs="Times New Roman"/>
          <w:b/>
          <w:bCs/>
          <w:sz w:val="36"/>
          <w:szCs w:val="36"/>
        </w:rPr>
      </w:pPr>
    </w:p>
    <w:p w14:paraId="1748E83D" w14:textId="77777777" w:rsidR="00F41335" w:rsidRPr="0001670A" w:rsidRDefault="00F41335" w:rsidP="00F41335">
      <w:pPr>
        <w:jc w:val="center"/>
        <w:rPr>
          <w:rFonts w:ascii="Times New Roman" w:hAnsi="Times New Roman" w:cs="Times New Roman"/>
          <w:b/>
          <w:bCs/>
          <w:sz w:val="36"/>
          <w:szCs w:val="36"/>
        </w:rPr>
      </w:pPr>
    </w:p>
    <w:p w14:paraId="6302294D" w14:textId="77777777" w:rsidR="00F41335" w:rsidRPr="0001670A" w:rsidRDefault="00F41335" w:rsidP="00F41335">
      <w:pPr>
        <w:jc w:val="center"/>
        <w:rPr>
          <w:rFonts w:ascii="Times New Roman" w:hAnsi="Times New Roman" w:cs="Times New Roman"/>
          <w:b/>
          <w:bCs/>
          <w:sz w:val="36"/>
          <w:szCs w:val="36"/>
        </w:rPr>
      </w:pPr>
    </w:p>
    <w:p w14:paraId="64F75134" w14:textId="77777777" w:rsidR="00F41335" w:rsidRPr="0001670A" w:rsidRDefault="00F41335" w:rsidP="00F41335">
      <w:pPr>
        <w:jc w:val="center"/>
        <w:rPr>
          <w:rFonts w:ascii="Times New Roman" w:hAnsi="Times New Roman" w:cs="Times New Roman"/>
          <w:b/>
          <w:bCs/>
          <w:sz w:val="36"/>
          <w:szCs w:val="36"/>
        </w:rPr>
      </w:pPr>
    </w:p>
    <w:p w14:paraId="7EF316BF" w14:textId="77777777" w:rsidR="00F41335" w:rsidRPr="0001670A" w:rsidRDefault="00F41335" w:rsidP="00F41335">
      <w:pPr>
        <w:jc w:val="center"/>
        <w:rPr>
          <w:rFonts w:ascii="Times New Roman" w:hAnsi="Times New Roman" w:cs="Times New Roman"/>
          <w:b/>
          <w:bCs/>
          <w:sz w:val="36"/>
          <w:szCs w:val="36"/>
        </w:rPr>
      </w:pPr>
    </w:p>
    <w:p w14:paraId="34B73E73" w14:textId="484FDB88" w:rsidR="00F41335" w:rsidRPr="0001670A" w:rsidRDefault="00F41335" w:rsidP="00F41335">
      <w:pPr>
        <w:jc w:val="center"/>
        <w:rPr>
          <w:rFonts w:ascii="Times New Roman" w:hAnsi="Times New Roman" w:cs="Times New Roman"/>
          <w:b/>
          <w:bCs/>
          <w:sz w:val="36"/>
          <w:szCs w:val="36"/>
        </w:rPr>
      </w:pPr>
      <w:r w:rsidRPr="00F41335">
        <w:rPr>
          <w:rFonts w:ascii="Times New Roman" w:hAnsi="Times New Roman" w:cs="Times New Roman"/>
          <w:b/>
          <w:bCs/>
          <w:sz w:val="40"/>
          <w:szCs w:val="40"/>
        </w:rPr>
        <w:t>Centro de Datos (supervisión)</w:t>
      </w:r>
    </w:p>
    <w:p w14:paraId="74E389B5" w14:textId="77777777" w:rsidR="00F41335" w:rsidRPr="0001670A" w:rsidRDefault="00F41335" w:rsidP="00F41335">
      <w:pPr>
        <w:jc w:val="center"/>
        <w:rPr>
          <w:rFonts w:ascii="Times New Roman" w:hAnsi="Times New Roman" w:cs="Times New Roman"/>
          <w:b/>
          <w:bCs/>
          <w:sz w:val="36"/>
          <w:szCs w:val="36"/>
        </w:rPr>
      </w:pPr>
    </w:p>
    <w:p w14:paraId="5826CCFA" w14:textId="77777777" w:rsidR="00F41335" w:rsidRPr="0001670A" w:rsidRDefault="00F41335" w:rsidP="00F41335">
      <w:pPr>
        <w:jc w:val="center"/>
        <w:rPr>
          <w:rFonts w:ascii="Times New Roman" w:hAnsi="Times New Roman" w:cs="Times New Roman"/>
          <w:b/>
          <w:bCs/>
          <w:sz w:val="36"/>
          <w:szCs w:val="36"/>
        </w:rPr>
      </w:pPr>
    </w:p>
    <w:p w14:paraId="63928622" w14:textId="77777777" w:rsidR="00F41335" w:rsidRPr="0001670A" w:rsidRDefault="00F41335" w:rsidP="00F41335">
      <w:pPr>
        <w:jc w:val="center"/>
        <w:rPr>
          <w:rFonts w:ascii="Times New Roman" w:hAnsi="Times New Roman" w:cs="Times New Roman"/>
          <w:b/>
          <w:bCs/>
          <w:sz w:val="36"/>
          <w:szCs w:val="36"/>
        </w:rPr>
      </w:pPr>
    </w:p>
    <w:p w14:paraId="0730B519" w14:textId="77777777" w:rsidR="00F41335" w:rsidRPr="0001670A" w:rsidRDefault="00F41335" w:rsidP="00F41335">
      <w:pPr>
        <w:jc w:val="center"/>
        <w:rPr>
          <w:rFonts w:ascii="Times New Roman" w:hAnsi="Times New Roman" w:cs="Times New Roman"/>
          <w:b/>
          <w:bCs/>
          <w:sz w:val="36"/>
          <w:szCs w:val="36"/>
        </w:rPr>
      </w:pPr>
    </w:p>
    <w:p w14:paraId="72A04563" w14:textId="77777777" w:rsidR="00F41335" w:rsidRPr="0001670A" w:rsidRDefault="00F41335" w:rsidP="00F41335">
      <w:pPr>
        <w:jc w:val="center"/>
        <w:rPr>
          <w:rFonts w:ascii="Times New Roman" w:hAnsi="Times New Roman" w:cs="Times New Roman"/>
          <w:b/>
          <w:bCs/>
          <w:sz w:val="36"/>
          <w:szCs w:val="36"/>
        </w:rPr>
      </w:pPr>
    </w:p>
    <w:p w14:paraId="0992E7D8" w14:textId="77777777" w:rsidR="00F41335" w:rsidRPr="0001670A" w:rsidRDefault="00F41335" w:rsidP="00F41335">
      <w:pPr>
        <w:jc w:val="center"/>
        <w:rPr>
          <w:rFonts w:ascii="Times New Roman" w:hAnsi="Times New Roman" w:cs="Times New Roman"/>
          <w:b/>
          <w:bCs/>
          <w:sz w:val="44"/>
          <w:szCs w:val="44"/>
        </w:rPr>
      </w:pPr>
    </w:p>
    <w:p w14:paraId="63D50D21" w14:textId="77777777" w:rsidR="00F41335" w:rsidRPr="0001670A" w:rsidRDefault="00F41335" w:rsidP="00F41335">
      <w:pPr>
        <w:jc w:val="right"/>
        <w:rPr>
          <w:rFonts w:ascii="Times New Roman" w:hAnsi="Times New Roman" w:cs="Times New Roman"/>
          <w:b/>
          <w:bCs/>
          <w:sz w:val="32"/>
          <w:szCs w:val="32"/>
        </w:rPr>
      </w:pPr>
      <w:r w:rsidRPr="0001670A">
        <w:rPr>
          <w:rFonts w:ascii="Times New Roman" w:hAnsi="Times New Roman" w:cs="Times New Roman"/>
          <w:b/>
          <w:bCs/>
          <w:sz w:val="32"/>
          <w:szCs w:val="32"/>
        </w:rPr>
        <w:t>Jonathan Benjamín</w:t>
      </w:r>
      <w:r w:rsidRPr="0001670A">
        <w:rPr>
          <w:rFonts w:ascii="Times New Roman" w:hAnsi="Times New Roman" w:cs="Times New Roman"/>
          <w:b/>
          <w:bCs/>
          <w:sz w:val="32"/>
          <w:szCs w:val="32"/>
        </w:rPr>
        <w:br/>
        <w:t>Herrera Rodríguez</w:t>
      </w:r>
    </w:p>
    <w:p w14:paraId="7F6585A6" w14:textId="77777777" w:rsidR="00F41335" w:rsidRDefault="00F41335" w:rsidP="00F41335">
      <w:pPr>
        <w:jc w:val="right"/>
        <w:rPr>
          <w:rFonts w:ascii="Times New Roman" w:hAnsi="Times New Roman" w:cs="Times New Roman"/>
          <w:b/>
          <w:bCs/>
          <w:sz w:val="32"/>
          <w:szCs w:val="32"/>
        </w:rPr>
      </w:pPr>
      <w:r w:rsidRPr="0001670A">
        <w:rPr>
          <w:rFonts w:ascii="Times New Roman" w:hAnsi="Times New Roman" w:cs="Times New Roman"/>
          <w:b/>
          <w:bCs/>
          <w:sz w:val="32"/>
          <w:szCs w:val="32"/>
        </w:rPr>
        <w:t>7690-13-1131</w:t>
      </w:r>
    </w:p>
    <w:p w14:paraId="26B08065" w14:textId="77777777" w:rsidR="00F41335" w:rsidRPr="0001670A" w:rsidRDefault="00F41335" w:rsidP="00F41335">
      <w:pPr>
        <w:jc w:val="right"/>
        <w:rPr>
          <w:rFonts w:ascii="Times New Roman" w:hAnsi="Times New Roman" w:cs="Times New Roman"/>
          <w:b/>
          <w:bCs/>
          <w:sz w:val="32"/>
          <w:szCs w:val="32"/>
        </w:rPr>
      </w:pPr>
    </w:p>
    <w:p w14:paraId="3D1F2148" w14:textId="77777777" w:rsidR="00F41335" w:rsidRDefault="00F41335" w:rsidP="004945A6">
      <w:pPr>
        <w:rPr>
          <w:rFonts w:ascii="Times New Roman" w:hAnsi="Times New Roman" w:cs="Times New Roman"/>
          <w:b/>
          <w:bCs/>
          <w:sz w:val="28"/>
          <w:szCs w:val="28"/>
        </w:rPr>
      </w:pPr>
    </w:p>
    <w:p w14:paraId="335A2903" w14:textId="1419CECC" w:rsidR="00B30A81" w:rsidRPr="00C003A3" w:rsidRDefault="004945A6" w:rsidP="004945A6">
      <w:pPr>
        <w:rPr>
          <w:rFonts w:ascii="Times New Roman" w:hAnsi="Times New Roman" w:cs="Times New Roman"/>
          <w:b/>
          <w:bCs/>
          <w:sz w:val="28"/>
          <w:szCs w:val="28"/>
        </w:rPr>
      </w:pPr>
      <w:r w:rsidRPr="00C003A3">
        <w:rPr>
          <w:rFonts w:ascii="Times New Roman" w:hAnsi="Times New Roman" w:cs="Times New Roman"/>
          <w:b/>
          <w:bCs/>
          <w:sz w:val="28"/>
          <w:szCs w:val="28"/>
        </w:rPr>
        <w:lastRenderedPageBreak/>
        <w:t>Alta Disponibilidad</w:t>
      </w:r>
    </w:p>
    <w:p w14:paraId="275E6913"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 alta disponibilidad es la capacidad que tiene un sistema de TI para ser accesible y confiable casi todo el tiempo, lo cual elimina o disminuye el tiempo de inactividad. Combina dos conceptos para determinar si un sistema cumple con su nivel de rendimiento operativo: el primero tiene que ver con la accesibilidad o la disponibilidad prácticamente permanentes de un servicio o servidor sin tiempo de inactividad; y el segundo se refiere a su funcionamiento según las expectativas razonables y durante un período establecido. No se trata solo de cumplir con el tiempo de actividad indicado en el acuerdo de nivel del servicio (SLA) o con las expectativas establecidas entre el proveedor y el cliente, sino que implica que el sistema sea resistente, confiable y eficaz.</w:t>
      </w:r>
    </w:p>
    <w:p w14:paraId="5082C54E"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La importancia de la alta disponibilidad</w:t>
      </w:r>
    </w:p>
    <w:p w14:paraId="43D8303B"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 xml:space="preserve">La adopción de los servicios en línea y las cargas de trabajo híbridas genera la necesidad de que las infraestructuras gestionen el aumento de las cargas en los sistemas mientras mantienen los estándares </w:t>
      </w:r>
      <w:proofErr w:type="gramStart"/>
      <w:r w:rsidRPr="00C003A3">
        <w:rPr>
          <w:rFonts w:ascii="Times New Roman" w:eastAsia="Times New Roman" w:hAnsi="Times New Roman" w:cs="Times New Roman"/>
          <w:kern w:val="0"/>
          <w:sz w:val="24"/>
          <w:szCs w:val="24"/>
          <w:lang w:eastAsia="es-GT"/>
          <w14:ligatures w14:val="none"/>
        </w:rPr>
        <w:t>operativos.No</w:t>
      </w:r>
      <w:proofErr w:type="gramEnd"/>
      <w:r w:rsidRPr="00C003A3">
        <w:rPr>
          <w:rFonts w:ascii="Times New Roman" w:eastAsia="Times New Roman" w:hAnsi="Times New Roman" w:cs="Times New Roman"/>
          <w:kern w:val="0"/>
          <w:sz w:val="24"/>
          <w:szCs w:val="24"/>
          <w:lang w:eastAsia="es-GT"/>
          <w14:ligatures w14:val="none"/>
        </w:rPr>
        <w:t xml:space="preserve"> es suficiente con que las infraestructuras, comúnmente conocidas como sistemas de alta disponibilidad, "funcionen mejor", sino que deben generar resultados definidos y cuantificables para lograr la alta disponibilidad.</w:t>
      </w:r>
    </w:p>
    <w:p w14:paraId="57BF1AAE"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Uno de los objetivos de estas soluciones o servicios es ofrecer un tiempo de actividad del 99,999 %, es decir, que el sistema funcione correctamente el 99,999 % del tiempo. Por lo general, solo los sectores más importantes, como la </w:t>
      </w:r>
      <w:hyperlink r:id="rId6" w:history="1">
        <w:r w:rsidRPr="00C003A3">
          <w:rPr>
            <w:rFonts w:ascii="Times New Roman" w:eastAsia="Times New Roman" w:hAnsi="Times New Roman" w:cs="Times New Roman"/>
            <w:kern w:val="0"/>
            <w:sz w:val="24"/>
            <w:szCs w:val="24"/>
            <w:lang w:eastAsia="es-GT"/>
            <w14:ligatures w14:val="none"/>
          </w:rPr>
          <w:t>salud</w:t>
        </w:r>
      </w:hyperlink>
      <w:r w:rsidRPr="00C003A3">
        <w:rPr>
          <w:rFonts w:ascii="Times New Roman" w:eastAsia="Times New Roman" w:hAnsi="Times New Roman" w:cs="Times New Roman"/>
          <w:kern w:val="0"/>
          <w:sz w:val="24"/>
          <w:szCs w:val="24"/>
          <w:lang w:eastAsia="es-GT"/>
          <w14:ligatures w14:val="none"/>
        </w:rPr>
        <w:t>, el </w:t>
      </w:r>
      <w:hyperlink r:id="rId7" w:history="1">
        <w:r w:rsidRPr="00C003A3">
          <w:rPr>
            <w:rFonts w:ascii="Times New Roman" w:eastAsia="Times New Roman" w:hAnsi="Times New Roman" w:cs="Times New Roman"/>
            <w:kern w:val="0"/>
            <w:sz w:val="24"/>
            <w:szCs w:val="24"/>
            <w:lang w:eastAsia="es-GT"/>
            <w14:ligatures w14:val="none"/>
          </w:rPr>
          <w:t>Gobierno</w:t>
        </w:r>
      </w:hyperlink>
      <w:r w:rsidRPr="00C003A3">
        <w:rPr>
          <w:rFonts w:ascii="Times New Roman" w:eastAsia="Times New Roman" w:hAnsi="Times New Roman" w:cs="Times New Roman"/>
          <w:kern w:val="0"/>
          <w:sz w:val="24"/>
          <w:szCs w:val="24"/>
          <w:lang w:eastAsia="es-GT"/>
          <w14:ligatures w14:val="none"/>
        </w:rPr>
        <w:t> y los </w:t>
      </w:r>
      <w:hyperlink r:id="rId8" w:history="1">
        <w:r w:rsidRPr="00C003A3">
          <w:rPr>
            <w:rFonts w:ascii="Times New Roman" w:eastAsia="Times New Roman" w:hAnsi="Times New Roman" w:cs="Times New Roman"/>
            <w:kern w:val="0"/>
            <w:sz w:val="24"/>
            <w:szCs w:val="24"/>
            <w:lang w:eastAsia="es-GT"/>
            <w14:ligatures w14:val="none"/>
          </w:rPr>
          <w:t>servicios financieros</w:t>
        </w:r>
      </w:hyperlink>
      <w:r w:rsidRPr="00C003A3">
        <w:rPr>
          <w:rFonts w:ascii="Times New Roman" w:eastAsia="Times New Roman" w:hAnsi="Times New Roman" w:cs="Times New Roman"/>
          <w:kern w:val="0"/>
          <w:sz w:val="24"/>
          <w:szCs w:val="24"/>
          <w:lang w:eastAsia="es-GT"/>
          <w14:ligatures w14:val="none"/>
        </w:rPr>
        <w:t>, requieren este nivel de disponibilidad por razones de cumplimiento normativo o de competencia. Sin embargo, también hay otras empresas y sectores que necesitan que los sistemas mantengan el tiempo de actividad del 99,9 % o incluso del 99,99 % para ofrecer acceso digital constante a los clientes o permitir que los empleados trabajen desde sus hogares.</w:t>
      </w:r>
    </w:p>
    <w:p w14:paraId="596F577B"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El funcionamiento de la alta disponibilidad</w:t>
      </w:r>
    </w:p>
    <w:p w14:paraId="1F7BF475"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 infraestructura de alta disponibilidad depende de la detección y eliminación de los puntos únicos de fallas que podrían aumentar el tiempo de inactividad de los sistemas e impedir que las empresas alcancen sus objetivos de rendimiento. Los puntos únicos de fallas son aspectos de la infraestructura que podrían desconectar todo el sistema, y puede haber muchos de ellos en los sistemas complejos.</w:t>
      </w:r>
    </w:p>
    <w:p w14:paraId="715E001F"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Las empresas también deben considerar los distintos tipos de fallas que se pueden producir en las </w:t>
      </w:r>
      <w:hyperlink r:id="rId9" w:history="1">
        <w:r w:rsidRPr="00C003A3">
          <w:rPr>
            <w:rFonts w:ascii="Times New Roman" w:eastAsia="Times New Roman" w:hAnsi="Times New Roman" w:cs="Times New Roman"/>
            <w:kern w:val="0"/>
            <w:sz w:val="24"/>
            <w:szCs w:val="24"/>
            <w:lang w:eastAsia="es-GT"/>
            <w14:ligatures w14:val="none"/>
          </w:rPr>
          <w:t>infraestructuras de TI</w:t>
        </w:r>
      </w:hyperlink>
      <w:r w:rsidRPr="00C003A3">
        <w:rPr>
          <w:rFonts w:ascii="Times New Roman" w:eastAsia="Times New Roman" w:hAnsi="Times New Roman" w:cs="Times New Roman"/>
          <w:kern w:val="0"/>
          <w:sz w:val="24"/>
          <w:szCs w:val="24"/>
          <w:lang w:eastAsia="es-GT"/>
          <w14:ligatures w14:val="none"/>
        </w:rPr>
        <w:t> modernas y complejas, como las del hardware; del software (tanto en el sistema operativo como en las aplicaciones en ejecución); del servicio (como las que se producen por la falta de accesibilidad de la red y la latencia en los servicios de nube, o el deterioro del rendimiento), y las fallas externas, como por un corte de la energía eléctrica.</w:t>
      </w:r>
    </w:p>
    <w:p w14:paraId="762A2B1D" w14:textId="27BEF513"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 xml:space="preserve">La primera medida que pueden tomar las empresas para lograr la alta disponibilidad es determinar los resultados específicos más importantes que esperan para sus servicios </w:t>
      </w:r>
      <w:r w:rsidRPr="00C003A3">
        <w:rPr>
          <w:rFonts w:ascii="Times New Roman" w:eastAsia="Times New Roman" w:hAnsi="Times New Roman" w:cs="Times New Roman"/>
          <w:kern w:val="0"/>
          <w:sz w:val="24"/>
          <w:szCs w:val="24"/>
          <w:lang w:eastAsia="es-GT"/>
          <w14:ligatures w14:val="none"/>
        </w:rPr>
        <w:lastRenderedPageBreak/>
        <w:t>esenciales, los requisitos de cumplimiento normativo y de las cargas de trabajo, los parámetros de rendimiento, las aplicaciones fundamentales y las prioridades operativas:</w:t>
      </w:r>
    </w:p>
    <w:p w14:paraId="4AC4FA5C"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¿Cuáles son sus requisitos en cuanto al tiempo de actividad, ya sea para el cumplimiento normativo o para la experiencia del usuario?</w:t>
      </w:r>
    </w:p>
    <w:p w14:paraId="01C57AF6"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¿Qué tan distribuido está su entorno? ¿Cuáles son los puntos de fallas más importantes?</w:t>
      </w:r>
    </w:p>
    <w:p w14:paraId="100AD330"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¿Cuáles son los requisitos de rendimiento para la aplicación? ¿Cuáles son los riesgos que corre el rendimiento de las aplicaciones? (Por ejemplo, el tráfico de usuarios o la carga de escritura).</w:t>
      </w:r>
    </w:p>
    <w:p w14:paraId="0A54852D"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¿Qué tipo de </w:t>
      </w:r>
      <w:hyperlink r:id="rId10" w:history="1">
        <w:r w:rsidRPr="00C003A3">
          <w:rPr>
            <w:rFonts w:ascii="Times New Roman" w:eastAsia="Times New Roman" w:hAnsi="Times New Roman" w:cs="Times New Roman"/>
            <w:kern w:val="0"/>
            <w:sz w:val="24"/>
            <w:szCs w:val="24"/>
            <w:lang w:eastAsia="es-GT"/>
            <w14:ligatures w14:val="none"/>
          </w:rPr>
          <w:t>almacenamiento</w:t>
        </w:r>
      </w:hyperlink>
      <w:r w:rsidRPr="00C003A3">
        <w:rPr>
          <w:rFonts w:ascii="Times New Roman" w:eastAsia="Times New Roman" w:hAnsi="Times New Roman" w:cs="Times New Roman"/>
          <w:kern w:val="0"/>
          <w:sz w:val="24"/>
          <w:szCs w:val="24"/>
          <w:lang w:eastAsia="es-GT"/>
          <w14:ligatures w14:val="none"/>
        </w:rPr>
        <w:t> utiliza?</w:t>
      </w:r>
    </w:p>
    <w:p w14:paraId="6785C452"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¿Cuáles son los requisitos respecto a la pérdida de datos o el acceso a ellos?</w:t>
      </w:r>
    </w:p>
    <w:p w14:paraId="11C967BE"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Teniendo en cuenta los recursos informáticos actuales, ¿cuáles son los acuerdos de nivel de servicio (SLA) que se pueden cumplir en caso de que se produzca una interrupción del servicio? ¿Cuáles son los períodos de mantenimiento programados en la actualidad? ¿De qué manera afectarán el tiempo de actividad?</w:t>
      </w:r>
    </w:p>
    <w:p w14:paraId="769D915A"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¿Tiene planes para los diferentes casos de recuperación ante desastres o los cambios en las operaciones de la empresa?</w:t>
      </w:r>
    </w:p>
    <w:p w14:paraId="15DE25C8"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Los equipos de TI utilizan varios indicadores comunes para determinar si la arquitectura de los entornos de alta disponibilidad cumple con sus objetivos. Es posible que algunos sean más útiles que otros para su </w:t>
      </w:r>
      <w:hyperlink r:id="rId11" w:history="1">
        <w:r w:rsidRPr="00C003A3">
          <w:rPr>
            <w:rFonts w:ascii="Times New Roman" w:eastAsia="Times New Roman" w:hAnsi="Times New Roman" w:cs="Times New Roman"/>
            <w:kern w:val="0"/>
            <w:sz w:val="24"/>
            <w:szCs w:val="24"/>
            <w:lang w:eastAsia="es-GT"/>
            <w14:ligatures w14:val="none"/>
          </w:rPr>
          <w:t>arquitectura</w:t>
        </w:r>
      </w:hyperlink>
      <w:r w:rsidRPr="00C003A3">
        <w:rPr>
          <w:rFonts w:ascii="Times New Roman" w:eastAsia="Times New Roman" w:hAnsi="Times New Roman" w:cs="Times New Roman"/>
          <w:kern w:val="0"/>
          <w:sz w:val="24"/>
          <w:szCs w:val="24"/>
          <w:lang w:eastAsia="es-GT"/>
          <w14:ligatures w14:val="none"/>
        </w:rPr>
        <w:t>, pero vale la pena evaluarlos a todos para establecer las expectativas de referencia en cuanto al rendimiento:</w:t>
      </w:r>
    </w:p>
    <w:p w14:paraId="065C1558"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Tiempo medio entre fallas (MTBF): determina el tiempo de funcionamiento del entorno entre una falla y otra del sistema.</w:t>
      </w:r>
    </w:p>
    <w:p w14:paraId="15AB807A"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Tiempo medio de inactividad: determina el tiempo de inactividad del sistema, en minutos, antes de que se recupere o sustituya.</w:t>
      </w:r>
    </w:p>
    <w:p w14:paraId="6F6C81F0"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Objetivo de tiempo de recuperación (RTO): determina el tiempo total que toma completar una reparación y volver a conectar el sistema.</w:t>
      </w:r>
    </w:p>
    <w:p w14:paraId="30C1C82E"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Objetivo de punto de recuperación (RPO): determina el período en el que se deben poder recuperar los datos. Es el período en que se pierden los datos. Por ejemplo, si un sistema depende de la recuperación de otro cuyos backups se ejecutan una vez al día, podría haber una pérdida de datos de hasta 24 horas. Por el contrario, si cuenta con el almacenamiento replicado o compartido, la pérdida puede ser de tan solo unos minutos o menos.</w:t>
      </w:r>
    </w:p>
    <w:p w14:paraId="4E83BAC3"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La alta disponibilidad y la recuperación ante desastres</w:t>
      </w:r>
    </w:p>
    <w:p w14:paraId="2EA0BC0F"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 arquitectura de alta disponibilidad incorpora los principios de cada aspecto del plan de continuidad, como la supervisión y la </w:t>
      </w:r>
      <w:hyperlink r:id="rId12" w:history="1">
        <w:r w:rsidRPr="00C003A3">
          <w:rPr>
            <w:rFonts w:ascii="Times New Roman" w:eastAsia="Times New Roman" w:hAnsi="Times New Roman" w:cs="Times New Roman"/>
            <w:kern w:val="0"/>
            <w:sz w:val="24"/>
            <w:szCs w:val="24"/>
            <w:lang w:eastAsia="es-GT"/>
            <w14:ligatures w14:val="none"/>
          </w:rPr>
          <w:t>automatización</w:t>
        </w:r>
      </w:hyperlink>
      <w:r w:rsidRPr="00C003A3">
        <w:rPr>
          <w:rFonts w:ascii="Times New Roman" w:eastAsia="Times New Roman" w:hAnsi="Times New Roman" w:cs="Times New Roman"/>
          <w:kern w:val="0"/>
          <w:sz w:val="24"/>
          <w:szCs w:val="24"/>
          <w:lang w:eastAsia="es-GT"/>
          <w14:ligatures w14:val="none"/>
        </w:rPr>
        <w:t xml:space="preserve">. Esto permite que todo el sistema sea resistente a cualquier tipo de fallas, desde las locales y específicas hasta las que se producen </w:t>
      </w:r>
      <w:r w:rsidRPr="00C003A3">
        <w:rPr>
          <w:rFonts w:ascii="Times New Roman" w:eastAsia="Times New Roman" w:hAnsi="Times New Roman" w:cs="Times New Roman"/>
          <w:kern w:val="0"/>
          <w:sz w:val="24"/>
          <w:szCs w:val="24"/>
          <w:lang w:eastAsia="es-GT"/>
          <w14:ligatures w14:val="none"/>
        </w:rPr>
        <w:lastRenderedPageBreak/>
        <w:t>por los cortes generales de energía eléctrica. Además, permite mantenerlo en ejecución incluso durante los períodos de mantenimiento programados u otras interrupciones.</w:t>
      </w:r>
    </w:p>
    <w:p w14:paraId="675B5088"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El plan de recuperación ante desastres o de continuidad permite abordar cada tipo de falla:</w:t>
      </w:r>
    </w:p>
    <w:p w14:paraId="352D5D61"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Previsión de fallas específicas: los arquitectos de TI se aseguran de que los sistemas sean redundantes y cuenten con backups en caso de que se produzcan fallas. Luego, se encargan de automatizar los procesos de conmutación por error y de detección de fallas para identificar automáticamente la desconexión de los sistemas y trasladar los servicios al sistema de backup</w:t>
      </w:r>
    </w:p>
    <w:p w14:paraId="28642243"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Gestión preventiva del rendimiento: la tolerancia a los errores puede ocuparse de las interrupciones, pero no necesariamente del deterioro del rendimiento. En este caso, resulta muy útil contar con el equilibrio de carga y la capacidad de ajuste. Los arquitectos de TI supervisan el rendimiento del sistema y utilizan varios sistemas para gestionar las operaciones y solicitudes de los usuarios. La gestión del tráfico y los equilibradores de carga dirigen de forma inteligente el tráfico en tiempo real en función del ancho de banda, el rendimiento del sistema y el tipo de usuario o de solicitud.</w:t>
      </w:r>
    </w:p>
    <w:p w14:paraId="24833DE2"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Gestión de las fallas generalizadas: si bien son poco frecuentes, como la desconexión de un proveedor de nube o un desastre natural en el centro de datos, requieren un enfoque más integral que las fallas en el hardware o el software. No solo es necesario recuperar la conexión de la infraestructura, sino también disponer de los datos actualizados mediante su replicación (la cual se ejecuta de forma sincrónica, pero puede afectar el rendimiento), o bien mediante los backups (los cuales se ejecutan de forma asíncrona, pero pueden implicar la pérdida de datos).</w:t>
      </w:r>
    </w:p>
    <w:p w14:paraId="59E9BCE6"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hyperlink r:id="rId13" w:tooltip="recursos | Maximize business continuity - HTML" w:history="1">
        <w:r w:rsidRPr="00C003A3">
          <w:rPr>
            <w:rFonts w:ascii="Times New Roman" w:eastAsia="Times New Roman" w:hAnsi="Times New Roman" w:cs="Times New Roman"/>
            <w:b/>
            <w:bCs/>
            <w:kern w:val="0"/>
            <w:sz w:val="24"/>
            <w:szCs w:val="24"/>
            <w:bdr w:val="none" w:sz="0" w:space="0" w:color="auto" w:frame="1"/>
            <w:lang w:eastAsia="es-GT"/>
            <w14:ligatures w14:val="none"/>
          </w:rPr>
          <w:t>Aumente la continuidad empresarial</w:t>
        </w:r>
      </w:hyperlink>
    </w:p>
    <w:p w14:paraId="7700AD6D"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Los clústeres de alta disponibilidad</w:t>
      </w:r>
    </w:p>
    <w:p w14:paraId="700A21AF"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 xml:space="preserve">Las arquitecturas de alta disponibilidad ejecutan clústeres activos de conmutación por error, por lo que la conmutación y la redundancia están integradas, y, con suerte, no habrá tiempos de </w:t>
      </w:r>
      <w:proofErr w:type="gramStart"/>
      <w:r w:rsidRPr="00C003A3">
        <w:rPr>
          <w:rFonts w:ascii="Times New Roman" w:eastAsia="Times New Roman" w:hAnsi="Times New Roman" w:cs="Times New Roman"/>
          <w:kern w:val="0"/>
          <w:sz w:val="24"/>
          <w:szCs w:val="24"/>
          <w:lang w:eastAsia="es-GT"/>
          <w14:ligatures w14:val="none"/>
        </w:rPr>
        <w:t>inactividad.Dentro</w:t>
      </w:r>
      <w:proofErr w:type="gramEnd"/>
      <w:r w:rsidRPr="00C003A3">
        <w:rPr>
          <w:rFonts w:ascii="Times New Roman" w:eastAsia="Times New Roman" w:hAnsi="Times New Roman" w:cs="Times New Roman"/>
          <w:kern w:val="0"/>
          <w:sz w:val="24"/>
          <w:szCs w:val="24"/>
          <w:lang w:eastAsia="es-GT"/>
          <w14:ligatures w14:val="none"/>
        </w:rPr>
        <w:t xml:space="preserve"> del clúster, se supervisa la disponibilidad de los nodos y el rendimiento general de las aplicaciones, los servicios y la red. Dado que el almacenamiento es compartido, es decir que todos los nodos del clúster utilizan la misma fuente de datos, si un nodo deja de funcionar, no se pierde ningún dato. Se puede utilizar el equilibrio de carga para gestionar el tráfico y obtener el mejor rendimiento.</w:t>
      </w:r>
    </w:p>
    <w:p w14:paraId="4FBB36C7"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Además de ofrecer estas características generales, también se pueden diseñar los clústeres de alta disponibilidad para tareas más específicas en función de las prioridades y las actividades de la infraestructura de TI. Por ejemplo, </w:t>
      </w:r>
      <w:hyperlink r:id="rId14" w:history="1">
        <w:r w:rsidRPr="00C003A3">
          <w:rPr>
            <w:rFonts w:ascii="Times New Roman" w:eastAsia="Times New Roman" w:hAnsi="Times New Roman" w:cs="Times New Roman"/>
            <w:kern w:val="0"/>
            <w:sz w:val="24"/>
            <w:szCs w:val="24"/>
            <w:lang w:eastAsia="es-GT"/>
            <w14:ligatures w14:val="none"/>
          </w:rPr>
          <w:t>Red Hat Enterprise Linux High Availability Add-On</w:t>
        </w:r>
      </w:hyperlink>
      <w:r w:rsidRPr="00C003A3">
        <w:rPr>
          <w:rFonts w:ascii="Times New Roman" w:eastAsia="Times New Roman" w:hAnsi="Times New Roman" w:cs="Times New Roman"/>
          <w:kern w:val="0"/>
          <w:sz w:val="24"/>
          <w:szCs w:val="24"/>
          <w:lang w:eastAsia="es-GT"/>
          <w14:ligatures w14:val="none"/>
        </w:rPr>
        <w:t> tiene cuatro configuraciones predeterminadas:</w:t>
      </w:r>
    </w:p>
    <w:p w14:paraId="5C31420A"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Alta disponibilidad: se centra en el tiempo de actividad y la disponibilidad.</w:t>
      </w:r>
    </w:p>
    <w:p w14:paraId="68BF59FD"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Alto rendimiento: se centra en las operaciones simultáneas de alta velocidad.</w:t>
      </w:r>
    </w:p>
    <w:p w14:paraId="0FEC2F61"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lastRenderedPageBreak/>
        <w:t>Equilibrio de carga: se centra en la capacidad de ajuste rentable.</w:t>
      </w:r>
    </w:p>
    <w:p w14:paraId="72E2685D"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Almacenamiento: se centra en la gestión flexible de los datos.</w:t>
      </w:r>
    </w:p>
    <w:p w14:paraId="72CAA69A"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En los entornos reales, los sistemas de alta disponibilidad podrían incorporar características de esos elementos.</w:t>
      </w:r>
    </w:p>
    <w:p w14:paraId="636654A9"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hyperlink r:id="rId15" w:tooltip="Página de destino de oferta única: Why the operating system matters" w:history="1">
        <w:r w:rsidRPr="00C003A3">
          <w:rPr>
            <w:rFonts w:ascii="Times New Roman" w:eastAsia="Times New Roman" w:hAnsi="Times New Roman" w:cs="Times New Roman"/>
            <w:kern w:val="0"/>
            <w:sz w:val="24"/>
            <w:szCs w:val="24"/>
            <w:bdr w:val="none" w:sz="0" w:space="0" w:color="auto" w:frame="1"/>
            <w:lang w:eastAsia="es-GT"/>
            <w14:ligatures w14:val="none"/>
          </w:rPr>
          <w:t>El sistema operativo puede marcar la diferencia</w:t>
        </w:r>
      </w:hyperlink>
    </w:p>
    <w:p w14:paraId="67CAB4D4"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Red Hat y la alta disponibilidad</w:t>
      </w:r>
    </w:p>
    <w:p w14:paraId="66881642"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 alta disponibilidad abarca toda la infraestructura y debe contemplar la </w:t>
      </w:r>
      <w:hyperlink r:id="rId16" w:history="1">
        <w:r w:rsidRPr="00C003A3">
          <w:rPr>
            <w:rFonts w:ascii="Times New Roman" w:eastAsia="Times New Roman" w:hAnsi="Times New Roman" w:cs="Times New Roman"/>
            <w:kern w:val="0"/>
            <w:sz w:val="24"/>
            <w:szCs w:val="24"/>
            <w:lang w:eastAsia="es-GT"/>
            <w14:ligatures w14:val="none"/>
          </w:rPr>
          <w:t>gestión de los datos y el almacenamiento</w:t>
        </w:r>
      </w:hyperlink>
      <w:r w:rsidRPr="00C003A3">
        <w:rPr>
          <w:rFonts w:ascii="Times New Roman" w:eastAsia="Times New Roman" w:hAnsi="Times New Roman" w:cs="Times New Roman"/>
          <w:kern w:val="0"/>
          <w:sz w:val="24"/>
          <w:szCs w:val="24"/>
          <w:lang w:eastAsia="es-GT"/>
          <w14:ligatures w14:val="none"/>
        </w:rPr>
        <w:t> en entornos distintos, tanto físicos como en la </w:t>
      </w:r>
      <w:hyperlink r:id="rId17" w:history="1">
        <w:r w:rsidRPr="00C003A3">
          <w:rPr>
            <w:rFonts w:ascii="Times New Roman" w:eastAsia="Times New Roman" w:hAnsi="Times New Roman" w:cs="Times New Roman"/>
            <w:kern w:val="0"/>
            <w:sz w:val="24"/>
            <w:szCs w:val="24"/>
            <w:lang w:eastAsia="es-GT"/>
            <w14:ligatures w14:val="none"/>
          </w:rPr>
          <w:t>nube</w:t>
        </w:r>
      </w:hyperlink>
      <w:r w:rsidRPr="00C003A3">
        <w:rPr>
          <w:rFonts w:ascii="Times New Roman" w:eastAsia="Times New Roman" w:hAnsi="Times New Roman" w:cs="Times New Roman"/>
          <w:kern w:val="0"/>
          <w:sz w:val="24"/>
          <w:szCs w:val="24"/>
          <w:lang w:eastAsia="es-GT"/>
          <w14:ligatures w14:val="none"/>
        </w:rPr>
        <w:t>, así como las diferentes ubicaciones de los servicios y las aplicaciones. Por eso es tan útil contar con una plataforma común y un </w:t>
      </w:r>
      <w:hyperlink r:id="rId18" w:history="1">
        <w:r w:rsidRPr="00C003A3">
          <w:rPr>
            <w:rFonts w:ascii="Times New Roman" w:eastAsia="Times New Roman" w:hAnsi="Times New Roman" w:cs="Times New Roman"/>
            <w:kern w:val="0"/>
            <w:sz w:val="24"/>
            <w:szCs w:val="24"/>
            <w:lang w:eastAsia="es-GT"/>
            <w14:ligatures w14:val="none"/>
          </w:rPr>
          <w:t>entorno operativo estándar</w:t>
        </w:r>
      </w:hyperlink>
      <w:r w:rsidRPr="00C003A3">
        <w:rPr>
          <w:rFonts w:ascii="Times New Roman" w:eastAsia="Times New Roman" w:hAnsi="Times New Roman" w:cs="Times New Roman"/>
          <w:kern w:val="0"/>
          <w:sz w:val="24"/>
          <w:szCs w:val="24"/>
          <w:lang w:eastAsia="es-GT"/>
          <w14:ligatures w14:val="none"/>
        </w:rPr>
        <w:t>: crean uniformidad independientemente del entorno de implementación.</w:t>
      </w:r>
    </w:p>
    <w:p w14:paraId="0DCADBBD"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hyperlink r:id="rId19" w:history="1">
        <w:r w:rsidRPr="00C003A3">
          <w:rPr>
            <w:rFonts w:ascii="Times New Roman" w:eastAsia="Times New Roman" w:hAnsi="Times New Roman" w:cs="Times New Roman"/>
            <w:kern w:val="0"/>
            <w:sz w:val="24"/>
            <w:szCs w:val="24"/>
            <w:lang w:eastAsia="es-GT"/>
            <w14:ligatures w14:val="none"/>
          </w:rPr>
          <w:t>Red Hat Enterprise Linux</w:t>
        </w:r>
      </w:hyperlink>
      <w:r w:rsidRPr="00C003A3">
        <w:rPr>
          <w:rFonts w:ascii="Times New Roman" w:eastAsia="Times New Roman" w:hAnsi="Times New Roman" w:cs="Times New Roman"/>
          <w:kern w:val="0"/>
          <w:sz w:val="24"/>
          <w:szCs w:val="24"/>
          <w:lang w:eastAsia="es-GT"/>
          <w14:ligatures w14:val="none"/>
        </w:rPr>
        <w:t> tiene funciones y servicios adicionales que pueden incluirse mediante paquetes de complementos. </w:t>
      </w:r>
      <w:hyperlink r:id="rId20" w:history="1">
        <w:r w:rsidRPr="00C003A3">
          <w:rPr>
            <w:rFonts w:ascii="Times New Roman" w:eastAsia="Times New Roman" w:hAnsi="Times New Roman" w:cs="Times New Roman"/>
            <w:kern w:val="0"/>
            <w:sz w:val="24"/>
            <w:szCs w:val="24"/>
            <w:lang w:eastAsia="es-GT"/>
            <w14:ligatures w14:val="none"/>
          </w:rPr>
          <w:t>Red Hat Enterprise Linux High Availability Add-On</w:t>
        </w:r>
      </w:hyperlink>
      <w:r w:rsidRPr="00C003A3">
        <w:rPr>
          <w:rFonts w:ascii="Times New Roman" w:eastAsia="Times New Roman" w:hAnsi="Times New Roman" w:cs="Times New Roman"/>
          <w:kern w:val="0"/>
          <w:sz w:val="24"/>
          <w:szCs w:val="24"/>
          <w:lang w:eastAsia="es-GT"/>
          <w14:ligatures w14:val="none"/>
        </w:rPr>
        <w:t> se ocupa de los aspectos de la red, la agrupación en clústeres y el almacenamiento.</w:t>
      </w:r>
    </w:p>
    <w:p w14:paraId="48D0407E" w14:textId="67835DB8"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Las implementaciones de Red Hat Enterprise Linux para </w:t>
      </w:r>
      <w:hyperlink r:id="rId21" w:history="1">
        <w:r w:rsidRPr="00C003A3">
          <w:rPr>
            <w:rFonts w:ascii="Times New Roman" w:eastAsia="Times New Roman" w:hAnsi="Times New Roman" w:cs="Times New Roman"/>
            <w:kern w:val="0"/>
            <w:sz w:val="24"/>
            <w:szCs w:val="24"/>
            <w:lang w:eastAsia="es-GT"/>
            <w14:ligatures w14:val="none"/>
          </w:rPr>
          <w:t>Microsoft SQL Server</w:t>
        </w:r>
      </w:hyperlink>
      <w:r w:rsidRPr="00C003A3">
        <w:rPr>
          <w:rFonts w:ascii="Times New Roman" w:eastAsia="Times New Roman" w:hAnsi="Times New Roman" w:cs="Times New Roman"/>
          <w:kern w:val="0"/>
          <w:sz w:val="24"/>
          <w:szCs w:val="24"/>
          <w:lang w:eastAsia="es-GT"/>
          <w14:ligatures w14:val="none"/>
        </w:rPr>
        <w:t> y </w:t>
      </w:r>
      <w:hyperlink r:id="rId22" w:history="1">
        <w:r w:rsidRPr="00C003A3">
          <w:rPr>
            <w:rFonts w:ascii="Times New Roman" w:eastAsia="Times New Roman" w:hAnsi="Times New Roman" w:cs="Times New Roman"/>
            <w:kern w:val="0"/>
            <w:sz w:val="24"/>
            <w:szCs w:val="24"/>
            <w:lang w:eastAsia="es-GT"/>
            <w14:ligatures w14:val="none"/>
          </w:rPr>
          <w:t>SAP </w:t>
        </w:r>
      </w:hyperlink>
      <w:r w:rsidRPr="00C003A3">
        <w:rPr>
          <w:rFonts w:ascii="Times New Roman" w:eastAsia="Times New Roman" w:hAnsi="Times New Roman" w:cs="Times New Roman"/>
          <w:kern w:val="0"/>
          <w:sz w:val="24"/>
          <w:szCs w:val="24"/>
          <w:lang w:eastAsia="es-GT"/>
          <w14:ligatures w14:val="none"/>
        </w:rPr>
        <w:t>también incluyen Red Hat Enterprise Linux High Availability Add-On, dado que la alta disponibilidad está muy relacionada con la </w:t>
      </w:r>
      <w:hyperlink r:id="rId23" w:history="1">
        <w:r w:rsidRPr="00C003A3">
          <w:rPr>
            <w:rFonts w:ascii="Times New Roman" w:eastAsia="Times New Roman" w:hAnsi="Times New Roman" w:cs="Times New Roman"/>
            <w:kern w:val="0"/>
            <w:sz w:val="24"/>
            <w:szCs w:val="24"/>
            <w:lang w:eastAsia="es-GT"/>
            <w14:ligatures w14:val="none"/>
          </w:rPr>
          <w:t>gestión de los datos</w:t>
        </w:r>
      </w:hyperlink>
      <w:r w:rsidRPr="00C003A3">
        <w:rPr>
          <w:rFonts w:ascii="Times New Roman" w:eastAsia="Times New Roman" w:hAnsi="Times New Roman" w:cs="Times New Roman"/>
          <w:kern w:val="0"/>
          <w:sz w:val="24"/>
          <w:szCs w:val="24"/>
          <w:lang w:eastAsia="es-GT"/>
          <w14:ligatures w14:val="none"/>
        </w:rPr>
        <w:t>.</w:t>
      </w:r>
    </w:p>
    <w:p w14:paraId="57B955FD" w14:textId="1134A27C" w:rsidR="004945A6" w:rsidRPr="00C003A3" w:rsidRDefault="004945A6" w:rsidP="004945A6">
      <w:pPr>
        <w:rPr>
          <w:rFonts w:ascii="Times New Roman" w:hAnsi="Times New Roman" w:cs="Times New Roman"/>
          <w:b/>
          <w:bCs/>
          <w:sz w:val="32"/>
          <w:szCs w:val="32"/>
        </w:rPr>
      </w:pPr>
      <w:r w:rsidRPr="00C003A3">
        <w:rPr>
          <w:rFonts w:ascii="Times New Roman" w:hAnsi="Times New Roman" w:cs="Times New Roman"/>
          <w:b/>
          <w:bCs/>
          <w:sz w:val="32"/>
          <w:szCs w:val="32"/>
        </w:rPr>
        <w:t>Misión Crítica</w:t>
      </w:r>
    </w:p>
    <w:p w14:paraId="26D0BF52" w14:textId="77777777" w:rsidR="004945A6" w:rsidRPr="00C003A3" w:rsidRDefault="004945A6" w:rsidP="004945A6">
      <w:pPr>
        <w:rPr>
          <w:rStyle w:val="Ttulo2Car"/>
          <w:rFonts w:eastAsiaTheme="minorHAnsi"/>
          <w:b w:val="0"/>
          <w:bCs w:val="0"/>
          <w:sz w:val="24"/>
          <w:szCs w:val="24"/>
        </w:rPr>
      </w:pPr>
      <w:r w:rsidRPr="00C003A3">
        <w:rPr>
          <w:rFonts w:ascii="Times New Roman" w:hAnsi="Times New Roman" w:cs="Times New Roman"/>
          <w:sz w:val="24"/>
          <w:szCs w:val="24"/>
          <w:shd w:val="clear" w:color="auto" w:fill="FFFFFF"/>
        </w:rPr>
        <w:t>Los Sistemas de Misión Crítica son las aplicaciones que son esenciales para el funcionamiento de una actividad en una empresa, organización o gobierno. Si estas soluciones se dañan o fallan, pueden provocar el colapso de todos los procesos y operaciones que dependen de esta.</w:t>
      </w:r>
      <w:r w:rsidRPr="00C003A3">
        <w:rPr>
          <w:rStyle w:val="Ttulo2Car"/>
          <w:rFonts w:eastAsiaTheme="minorHAnsi"/>
          <w:b w:val="0"/>
          <w:bCs w:val="0"/>
          <w:sz w:val="24"/>
          <w:szCs w:val="24"/>
        </w:rPr>
        <w:t xml:space="preserve"> </w:t>
      </w:r>
    </w:p>
    <w:p w14:paraId="4A3469DD" w14:textId="791B491C"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Ejemplos de Sistemas de Misión Crítica</w:t>
      </w:r>
    </w:p>
    <w:p w14:paraId="57CE1CC0"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Sistemas de Misión</w:t>
      </w:r>
      <w:r w:rsidRPr="00C003A3">
        <w:rPr>
          <w:rFonts w:ascii="Times New Roman" w:eastAsia="Times New Roman" w:hAnsi="Times New Roman" w:cs="Times New Roman"/>
          <w:kern w:val="0"/>
          <w:sz w:val="24"/>
          <w:szCs w:val="24"/>
          <w:lang w:eastAsia="es-GT"/>
          <w14:ligatures w14:val="none"/>
        </w:rPr>
        <w:br/>
        <w:t>Son las soluciones que fueron concebidas para cumplir con un propósito en la organización. Si algo falla, ese objetivo se deja de cumplir.</w:t>
      </w:r>
      <w:r w:rsidRPr="00C003A3">
        <w:rPr>
          <w:rFonts w:ascii="Times New Roman" w:eastAsia="Times New Roman" w:hAnsi="Times New Roman" w:cs="Times New Roman"/>
          <w:kern w:val="0"/>
          <w:sz w:val="24"/>
          <w:szCs w:val="24"/>
          <w:lang w:eastAsia="es-GT"/>
          <w14:ligatures w14:val="none"/>
        </w:rPr>
        <w:br/>
      </w:r>
      <w:r w:rsidRPr="00C003A3">
        <w:rPr>
          <w:rFonts w:ascii="Times New Roman" w:eastAsia="Times New Roman" w:hAnsi="Times New Roman" w:cs="Times New Roman"/>
          <w:kern w:val="0"/>
          <w:sz w:val="24"/>
          <w:szCs w:val="24"/>
          <w:lang w:eastAsia="es-GT"/>
          <w14:ligatures w14:val="none"/>
        </w:rPr>
        <w:br/>
        <w:t>Sistemas de Negocio</w:t>
      </w:r>
      <w:r w:rsidRPr="00C003A3">
        <w:rPr>
          <w:rFonts w:ascii="Times New Roman" w:eastAsia="Times New Roman" w:hAnsi="Times New Roman" w:cs="Times New Roman"/>
          <w:kern w:val="0"/>
          <w:sz w:val="24"/>
          <w:szCs w:val="24"/>
          <w:lang w:eastAsia="es-GT"/>
          <w14:ligatures w14:val="none"/>
        </w:rPr>
        <w:br/>
        <w:t>Son las soluciones que, si fallan, inciden directamente en la economía de la organización que usa ese sistema.</w:t>
      </w:r>
      <w:r w:rsidRPr="00C003A3">
        <w:rPr>
          <w:rFonts w:ascii="Times New Roman" w:eastAsia="Times New Roman" w:hAnsi="Times New Roman" w:cs="Times New Roman"/>
          <w:kern w:val="0"/>
          <w:sz w:val="24"/>
          <w:szCs w:val="24"/>
          <w:lang w:eastAsia="es-GT"/>
          <w14:ligatures w14:val="none"/>
        </w:rPr>
        <w:br/>
      </w:r>
      <w:r w:rsidRPr="00C003A3">
        <w:rPr>
          <w:rFonts w:ascii="Times New Roman" w:eastAsia="Times New Roman" w:hAnsi="Times New Roman" w:cs="Times New Roman"/>
          <w:kern w:val="0"/>
          <w:sz w:val="24"/>
          <w:szCs w:val="24"/>
          <w:lang w:eastAsia="es-GT"/>
          <w14:ligatures w14:val="none"/>
        </w:rPr>
        <w:br/>
        <w:t>Sistemas de la Gente</w:t>
      </w:r>
      <w:r w:rsidRPr="00C003A3">
        <w:rPr>
          <w:rFonts w:ascii="Times New Roman" w:eastAsia="Times New Roman" w:hAnsi="Times New Roman" w:cs="Times New Roman"/>
          <w:kern w:val="0"/>
          <w:sz w:val="24"/>
          <w:szCs w:val="24"/>
          <w:lang w:eastAsia="es-GT"/>
          <w14:ligatures w14:val="none"/>
        </w:rPr>
        <w:br/>
        <w:t>Son las soluciones que, en el caso de fallar, pueden poner en riesgo la vida o la salud de las personas.</w:t>
      </w:r>
    </w:p>
    <w:p w14:paraId="14206814" w14:textId="5B5BF173"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lastRenderedPageBreak/>
        <w:drawing>
          <wp:inline distT="0" distB="0" distL="0" distR="0" wp14:anchorId="714AAB9B" wp14:editId="26D387B9">
            <wp:extent cx="3446585" cy="2346470"/>
            <wp:effectExtent l="0" t="0" r="1905" b="0"/>
            <wp:docPr id="25105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5888" name=""/>
                    <pic:cNvPicPr/>
                  </pic:nvPicPr>
                  <pic:blipFill>
                    <a:blip r:embed="rId24"/>
                    <a:stretch>
                      <a:fillRect/>
                    </a:stretch>
                  </pic:blipFill>
                  <pic:spPr>
                    <a:xfrm>
                      <a:off x="0" y="0"/>
                      <a:ext cx="3448250" cy="2347604"/>
                    </a:xfrm>
                    <a:prstGeom prst="rect">
                      <a:avLst/>
                    </a:prstGeom>
                  </pic:spPr>
                </pic:pic>
              </a:graphicData>
            </a:graphic>
          </wp:inline>
        </w:drawing>
      </w:r>
    </w:p>
    <w:p w14:paraId="130D8E02"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¿Por qué fracasan los Sistemas de Misión Crítica?</w:t>
      </w:r>
    </w:p>
    <w:p w14:paraId="0A0D977B"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Por pretender resolver todos los problemas y funcionalidades en una primera etapa.</w:t>
      </w:r>
    </w:p>
    <w:p w14:paraId="4678F85D"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Por enfocarse solo en las necesidades técnicas y no en las necesidades del usuario.</w:t>
      </w:r>
    </w:p>
    <w:p w14:paraId="29DCE7D8"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Por restarle importancia al Modelado de Datos y a la Observabilidad.</w:t>
      </w:r>
    </w:p>
    <w:p w14:paraId="5B57531F" w14:textId="74C6A31C"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drawing>
          <wp:inline distT="0" distB="0" distL="0" distR="0" wp14:anchorId="036C5C7E" wp14:editId="01DACB2C">
            <wp:extent cx="3534303" cy="2447779"/>
            <wp:effectExtent l="0" t="0" r="0" b="0"/>
            <wp:docPr id="7878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0823" name=""/>
                    <pic:cNvPicPr/>
                  </pic:nvPicPr>
                  <pic:blipFill>
                    <a:blip r:embed="rId25"/>
                    <a:stretch>
                      <a:fillRect/>
                    </a:stretch>
                  </pic:blipFill>
                  <pic:spPr>
                    <a:xfrm>
                      <a:off x="0" y="0"/>
                      <a:ext cx="3537320" cy="2449868"/>
                    </a:xfrm>
                    <a:prstGeom prst="rect">
                      <a:avLst/>
                    </a:prstGeom>
                  </pic:spPr>
                </pic:pic>
              </a:graphicData>
            </a:graphic>
          </wp:inline>
        </w:drawing>
      </w:r>
    </w:p>
    <w:p w14:paraId="114D5D6A"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¿Cuál es la fórmula para construir eficazmente un Sistema de Misión Crítica?</w:t>
      </w:r>
    </w:p>
    <w:p w14:paraId="600553AB"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Modelado de Datos</w:t>
      </w:r>
      <w:r w:rsidRPr="00C003A3">
        <w:rPr>
          <w:rFonts w:ascii="Times New Roman" w:eastAsia="Times New Roman" w:hAnsi="Times New Roman" w:cs="Times New Roman"/>
          <w:kern w:val="0"/>
          <w:sz w:val="24"/>
          <w:szCs w:val="24"/>
          <w:lang w:eastAsia="es-GT"/>
          <w14:ligatures w14:val="none"/>
        </w:rPr>
        <w:br/>
        <w:t>Son la base para que ese desarrollo pueda hacerse de forma rápida y evolutiva.</w:t>
      </w:r>
      <w:r w:rsidRPr="00C003A3">
        <w:rPr>
          <w:rFonts w:ascii="Times New Roman" w:eastAsia="Times New Roman" w:hAnsi="Times New Roman" w:cs="Times New Roman"/>
          <w:kern w:val="0"/>
          <w:sz w:val="24"/>
          <w:szCs w:val="24"/>
          <w:lang w:eastAsia="es-GT"/>
          <w14:ligatures w14:val="none"/>
        </w:rPr>
        <w:br/>
      </w:r>
      <w:r w:rsidRPr="00C003A3">
        <w:rPr>
          <w:rFonts w:ascii="Times New Roman" w:eastAsia="Times New Roman" w:hAnsi="Times New Roman" w:cs="Times New Roman"/>
          <w:kern w:val="0"/>
          <w:sz w:val="24"/>
          <w:szCs w:val="24"/>
          <w:lang w:eastAsia="es-GT"/>
          <w14:ligatures w14:val="none"/>
        </w:rPr>
        <w:br/>
        <w:t>Integración</w:t>
      </w:r>
      <w:r w:rsidRPr="00C003A3">
        <w:rPr>
          <w:rFonts w:ascii="Times New Roman" w:eastAsia="Times New Roman" w:hAnsi="Times New Roman" w:cs="Times New Roman"/>
          <w:kern w:val="0"/>
          <w:sz w:val="24"/>
          <w:szCs w:val="24"/>
          <w:lang w:eastAsia="es-GT"/>
          <w14:ligatures w14:val="none"/>
        </w:rPr>
        <w:br/>
        <w:t>La solución debe poder integrarse con el resto del ecosistema: APIs, datos y más.</w:t>
      </w:r>
      <w:r w:rsidRPr="00C003A3">
        <w:rPr>
          <w:rFonts w:ascii="Times New Roman" w:eastAsia="Times New Roman" w:hAnsi="Times New Roman" w:cs="Times New Roman"/>
          <w:kern w:val="0"/>
          <w:sz w:val="24"/>
          <w:szCs w:val="24"/>
          <w:lang w:eastAsia="es-GT"/>
          <w14:ligatures w14:val="none"/>
        </w:rPr>
        <w:br/>
      </w:r>
      <w:r w:rsidRPr="00C003A3">
        <w:rPr>
          <w:rFonts w:ascii="Times New Roman" w:eastAsia="Times New Roman" w:hAnsi="Times New Roman" w:cs="Times New Roman"/>
          <w:kern w:val="0"/>
          <w:sz w:val="24"/>
          <w:szCs w:val="24"/>
          <w:lang w:eastAsia="es-GT"/>
          <w14:ligatures w14:val="none"/>
        </w:rPr>
        <w:br/>
        <w:t>Multi-experiencia</w:t>
      </w:r>
      <w:r w:rsidRPr="00C003A3">
        <w:rPr>
          <w:rFonts w:ascii="Times New Roman" w:eastAsia="Times New Roman" w:hAnsi="Times New Roman" w:cs="Times New Roman"/>
          <w:kern w:val="0"/>
          <w:sz w:val="24"/>
          <w:szCs w:val="24"/>
          <w:lang w:eastAsia="es-GT"/>
          <w14:ligatures w14:val="none"/>
        </w:rPr>
        <w:br/>
        <w:t>La clave es centrarse en los problemas que deben resolverles a los usuarios y en la experiencia que tendrán cuando usen la solución.</w:t>
      </w:r>
    </w:p>
    <w:p w14:paraId="4A36A8E4" w14:textId="72F6B53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lastRenderedPageBreak/>
        <w:drawing>
          <wp:inline distT="0" distB="0" distL="0" distR="0" wp14:anchorId="7D92E4E1" wp14:editId="517A86CE">
            <wp:extent cx="3467686" cy="2375746"/>
            <wp:effectExtent l="0" t="0" r="0" b="5715"/>
            <wp:docPr id="796671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71518" name=""/>
                    <pic:cNvPicPr/>
                  </pic:nvPicPr>
                  <pic:blipFill>
                    <a:blip r:embed="rId26"/>
                    <a:stretch>
                      <a:fillRect/>
                    </a:stretch>
                  </pic:blipFill>
                  <pic:spPr>
                    <a:xfrm>
                      <a:off x="0" y="0"/>
                      <a:ext cx="3471236" cy="2378178"/>
                    </a:xfrm>
                    <a:prstGeom prst="rect">
                      <a:avLst/>
                    </a:prstGeom>
                  </pic:spPr>
                </pic:pic>
              </a:graphicData>
            </a:graphic>
          </wp:inline>
        </w:drawing>
      </w:r>
    </w:p>
    <w:p w14:paraId="489540C1"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¿Cuáles son los pasos para desarrollar un Sistema de Misión Crítica?</w:t>
      </w:r>
    </w:p>
    <w:p w14:paraId="20E200B6"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Lo primero es crear un equipo de trabajo y delegar roles y responsabilidades. Lo siguiente es comprender cuáles son las historias, necesidades y problemas que deben resolverles a los usuarios que usarán el sistema. El Modelado de datos y Procesos, constituyen los otros puntos relevantes que deben considerarse para iniciar con buen pie la construcción de un Sistema de Misión Crítica.</w:t>
      </w:r>
    </w:p>
    <w:p w14:paraId="502DA989" w14:textId="5FA382C0"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drawing>
          <wp:inline distT="0" distB="0" distL="0" distR="0" wp14:anchorId="1EDBF52A" wp14:editId="31597412">
            <wp:extent cx="3087859" cy="2079186"/>
            <wp:effectExtent l="0" t="0" r="0" b="0"/>
            <wp:docPr id="105810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0788" name=""/>
                    <pic:cNvPicPr/>
                  </pic:nvPicPr>
                  <pic:blipFill>
                    <a:blip r:embed="rId27"/>
                    <a:stretch>
                      <a:fillRect/>
                    </a:stretch>
                  </pic:blipFill>
                  <pic:spPr>
                    <a:xfrm>
                      <a:off x="0" y="0"/>
                      <a:ext cx="3090770" cy="2081146"/>
                    </a:xfrm>
                    <a:prstGeom prst="rect">
                      <a:avLst/>
                    </a:prstGeom>
                  </pic:spPr>
                </pic:pic>
              </a:graphicData>
            </a:graphic>
          </wp:inline>
        </w:drawing>
      </w:r>
    </w:p>
    <w:p w14:paraId="5441D959" w14:textId="77777777" w:rsidR="004945A6" w:rsidRPr="00C003A3" w:rsidRDefault="004945A6" w:rsidP="004945A6">
      <w:pPr>
        <w:rPr>
          <w:rFonts w:ascii="Times New Roman" w:eastAsia="Times New Roman" w:hAnsi="Times New Roman" w:cs="Times New Roman"/>
          <w:b/>
          <w:bCs/>
          <w:kern w:val="0"/>
          <w:sz w:val="24"/>
          <w:szCs w:val="24"/>
          <w:lang w:eastAsia="es-GT"/>
          <w14:ligatures w14:val="none"/>
        </w:rPr>
      </w:pPr>
      <w:r w:rsidRPr="00C003A3">
        <w:rPr>
          <w:rFonts w:ascii="Times New Roman" w:eastAsia="Times New Roman" w:hAnsi="Times New Roman" w:cs="Times New Roman"/>
          <w:b/>
          <w:bCs/>
          <w:kern w:val="0"/>
          <w:sz w:val="24"/>
          <w:szCs w:val="24"/>
          <w:lang w:eastAsia="es-GT"/>
          <w14:ligatures w14:val="none"/>
        </w:rPr>
        <w:t>Claves para escoger una plataforma de desarrollo de Sistemas de Misión Crítica</w:t>
      </w:r>
    </w:p>
    <w:p w14:paraId="7D3C0CCF"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Adaptabilidad a lo impredecible</w:t>
      </w:r>
      <w:r w:rsidRPr="00C003A3">
        <w:rPr>
          <w:rFonts w:ascii="Times New Roman" w:eastAsia="Times New Roman" w:hAnsi="Times New Roman" w:cs="Times New Roman"/>
          <w:kern w:val="0"/>
          <w:sz w:val="24"/>
          <w:szCs w:val="24"/>
          <w:lang w:eastAsia="es-GT"/>
          <w14:ligatures w14:val="none"/>
        </w:rPr>
        <w:br/>
        <w:t>Para eso se requiere de una herramienta ágil, que permita entregar y desarrollar software velozmente.</w:t>
      </w:r>
    </w:p>
    <w:p w14:paraId="03C46D78"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Flexibilidad</w:t>
      </w:r>
      <w:r w:rsidRPr="00C003A3">
        <w:rPr>
          <w:rFonts w:ascii="Times New Roman" w:eastAsia="Times New Roman" w:hAnsi="Times New Roman" w:cs="Times New Roman"/>
          <w:kern w:val="0"/>
          <w:sz w:val="24"/>
          <w:szCs w:val="24"/>
          <w:lang w:eastAsia="es-GT"/>
          <w14:ligatures w14:val="none"/>
        </w:rPr>
        <w:br/>
        <w:t>Debe poder adaptarse a nuevas situaciones e integrarse con otras tecnologías y sistemas.</w:t>
      </w:r>
    </w:p>
    <w:p w14:paraId="21A84945"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Metodología incremental</w:t>
      </w:r>
      <w:r w:rsidRPr="00C003A3">
        <w:rPr>
          <w:rFonts w:ascii="Times New Roman" w:eastAsia="Times New Roman" w:hAnsi="Times New Roman" w:cs="Times New Roman"/>
          <w:kern w:val="0"/>
          <w:sz w:val="24"/>
          <w:szCs w:val="24"/>
          <w:lang w:eastAsia="es-GT"/>
          <w14:ligatures w14:val="none"/>
        </w:rPr>
        <w:br/>
        <w:t>Debe permitir hacer testing continuo.</w:t>
      </w:r>
    </w:p>
    <w:p w14:paraId="500FAA24"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lastRenderedPageBreak/>
        <w:t>Diseño</w:t>
      </w:r>
      <w:r w:rsidRPr="00C003A3">
        <w:rPr>
          <w:rFonts w:ascii="Times New Roman" w:eastAsia="Times New Roman" w:hAnsi="Times New Roman" w:cs="Times New Roman"/>
          <w:kern w:val="0"/>
          <w:sz w:val="24"/>
          <w:szCs w:val="24"/>
          <w:lang w:eastAsia="es-GT"/>
          <w14:ligatures w14:val="none"/>
        </w:rPr>
        <w:br/>
        <w:t>Debe brindar una buena experiencia visual, donde fluyan las interacciones entre el mundo real y la tecnología.</w:t>
      </w:r>
    </w:p>
    <w:p w14:paraId="03FF0B43"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Bajo costo</w:t>
      </w:r>
      <w:r w:rsidRPr="00C003A3">
        <w:rPr>
          <w:rFonts w:ascii="Times New Roman" w:eastAsia="Times New Roman" w:hAnsi="Times New Roman" w:cs="Times New Roman"/>
          <w:kern w:val="0"/>
          <w:sz w:val="24"/>
          <w:szCs w:val="24"/>
          <w:lang w:eastAsia="es-GT"/>
          <w14:ligatures w14:val="none"/>
        </w:rPr>
        <w:br/>
        <w:t>Para que los proyectos sean viables, debe permitir desarrollar software a un costo razonable.</w:t>
      </w:r>
    </w:p>
    <w:p w14:paraId="6A5FB732"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t>Fácil de aprender</w:t>
      </w:r>
      <w:r w:rsidRPr="00C003A3">
        <w:rPr>
          <w:rFonts w:ascii="Times New Roman" w:eastAsia="Times New Roman" w:hAnsi="Times New Roman" w:cs="Times New Roman"/>
          <w:kern w:val="0"/>
          <w:sz w:val="24"/>
          <w:szCs w:val="24"/>
          <w:lang w:eastAsia="es-GT"/>
          <w14:ligatures w14:val="none"/>
        </w:rPr>
        <w:br/>
        <w:t>La curva de aprendizaje debe ser mínima, así los desarrolladores podrán invertir tiempo en lo que realmente importa: aportar valor y calidad al negocio.</w:t>
      </w:r>
    </w:p>
    <w:p w14:paraId="009F44B3" w14:textId="4BCAC071" w:rsidR="004945A6" w:rsidRPr="00C003A3" w:rsidRDefault="004945A6" w:rsidP="004945A6">
      <w:pPr>
        <w:rPr>
          <w:rFonts w:ascii="Times New Roman" w:eastAsia="Times New Roman" w:hAnsi="Times New Roman" w:cs="Times New Roman"/>
          <w:kern w:val="0"/>
          <w:sz w:val="24"/>
          <w:szCs w:val="24"/>
          <w:lang w:eastAsia="es-GT"/>
          <w14:ligatures w14:val="none"/>
        </w:rPr>
      </w:pPr>
      <w:r w:rsidRPr="00C003A3">
        <w:rPr>
          <w:rFonts w:ascii="Times New Roman" w:eastAsia="Times New Roman" w:hAnsi="Times New Roman" w:cs="Times New Roman"/>
          <w:kern w:val="0"/>
          <w:sz w:val="24"/>
          <w:szCs w:val="24"/>
          <w:lang w:eastAsia="es-GT"/>
          <w14:ligatures w14:val="none"/>
        </w:rPr>
        <w:drawing>
          <wp:inline distT="0" distB="0" distL="0" distR="0" wp14:anchorId="7B0CC89B" wp14:editId="3C31565B">
            <wp:extent cx="3622431" cy="2413315"/>
            <wp:effectExtent l="0" t="0" r="0" b="6350"/>
            <wp:docPr id="1127200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00179" name=""/>
                    <pic:cNvPicPr/>
                  </pic:nvPicPr>
                  <pic:blipFill>
                    <a:blip r:embed="rId28"/>
                    <a:stretch>
                      <a:fillRect/>
                    </a:stretch>
                  </pic:blipFill>
                  <pic:spPr>
                    <a:xfrm>
                      <a:off x="0" y="0"/>
                      <a:ext cx="3624821" cy="2414907"/>
                    </a:xfrm>
                    <a:prstGeom prst="rect">
                      <a:avLst/>
                    </a:prstGeom>
                  </pic:spPr>
                </pic:pic>
              </a:graphicData>
            </a:graphic>
          </wp:inline>
        </w:drawing>
      </w:r>
    </w:p>
    <w:p w14:paraId="088404A3" w14:textId="77777777" w:rsidR="004945A6" w:rsidRPr="00C003A3" w:rsidRDefault="004945A6" w:rsidP="004945A6">
      <w:pPr>
        <w:rPr>
          <w:rFonts w:ascii="Times New Roman" w:hAnsi="Times New Roman" w:cs="Times New Roman"/>
          <w:b/>
          <w:bCs/>
          <w:sz w:val="32"/>
          <w:szCs w:val="32"/>
        </w:rPr>
      </w:pPr>
      <w:r w:rsidRPr="00C003A3">
        <w:rPr>
          <w:rFonts w:ascii="Times New Roman" w:hAnsi="Times New Roman" w:cs="Times New Roman"/>
          <w:b/>
          <w:bCs/>
          <w:sz w:val="32"/>
          <w:szCs w:val="32"/>
        </w:rPr>
        <w:t>Redundancia N, N+1, 2N, 2(N+1)</w:t>
      </w:r>
    </w:p>
    <w:p w14:paraId="4BB29404" w14:textId="77777777" w:rsidR="004945A6" w:rsidRPr="00C003A3" w:rsidRDefault="004945A6" w:rsidP="004945A6">
      <w:pPr>
        <w:rPr>
          <w:rFonts w:ascii="Times New Roman" w:hAnsi="Times New Roman" w:cs="Times New Roman"/>
          <w:sz w:val="24"/>
          <w:szCs w:val="24"/>
        </w:rPr>
      </w:pPr>
      <w:r w:rsidRPr="00C003A3">
        <w:rPr>
          <w:rStyle w:val="Textoennegrita"/>
          <w:rFonts w:ascii="Times New Roman" w:hAnsi="Times New Roman" w:cs="Times New Roman"/>
          <w:b w:val="0"/>
          <w:bCs w:val="0"/>
          <w:sz w:val="24"/>
          <w:szCs w:val="24"/>
        </w:rPr>
        <w:t>N</w:t>
      </w:r>
      <w:r w:rsidRPr="00C003A3">
        <w:rPr>
          <w:rFonts w:ascii="Times New Roman" w:hAnsi="Times New Roman" w:cs="Times New Roman"/>
          <w:sz w:val="24"/>
          <w:szCs w:val="24"/>
        </w:rPr>
        <w:t>: Es la cantidad necesaria de un componente o sistema para cumplir con los requisitos operativos. Por ejemplo, si se necesitan tres servidores para manejar la carga de trabajo, N sería 3.</w:t>
      </w:r>
    </w:p>
    <w:p w14:paraId="1CE53D24" w14:textId="77777777" w:rsidR="004945A6" w:rsidRPr="00C003A3" w:rsidRDefault="004945A6" w:rsidP="004945A6">
      <w:pPr>
        <w:rPr>
          <w:rFonts w:ascii="Times New Roman" w:hAnsi="Times New Roman" w:cs="Times New Roman"/>
          <w:sz w:val="24"/>
          <w:szCs w:val="24"/>
        </w:rPr>
      </w:pPr>
      <w:r w:rsidRPr="00C003A3">
        <w:rPr>
          <w:rStyle w:val="Textoennegrita"/>
          <w:rFonts w:ascii="Times New Roman" w:hAnsi="Times New Roman" w:cs="Times New Roman"/>
          <w:b w:val="0"/>
          <w:bCs w:val="0"/>
          <w:sz w:val="24"/>
          <w:szCs w:val="24"/>
        </w:rPr>
        <w:t>N+1</w:t>
      </w:r>
      <w:r w:rsidRPr="00C003A3">
        <w:rPr>
          <w:rFonts w:ascii="Times New Roman" w:hAnsi="Times New Roman" w:cs="Times New Roman"/>
          <w:sz w:val="24"/>
          <w:szCs w:val="24"/>
        </w:rPr>
        <w:t>: Se refiere a la provisión de un componente adicional al número necesario para garantizar la operación en caso de fallo de uno de ellos. En el ejemplo anterior, N+1 sería 4 servidores.</w:t>
      </w:r>
    </w:p>
    <w:p w14:paraId="21673FD5" w14:textId="77777777" w:rsidR="004945A6" w:rsidRPr="00C003A3" w:rsidRDefault="004945A6" w:rsidP="004945A6">
      <w:pPr>
        <w:rPr>
          <w:rFonts w:ascii="Times New Roman" w:hAnsi="Times New Roman" w:cs="Times New Roman"/>
          <w:sz w:val="24"/>
          <w:szCs w:val="24"/>
        </w:rPr>
      </w:pPr>
      <w:r w:rsidRPr="00C003A3">
        <w:rPr>
          <w:rStyle w:val="Textoennegrita"/>
          <w:rFonts w:ascii="Times New Roman" w:hAnsi="Times New Roman" w:cs="Times New Roman"/>
          <w:b w:val="0"/>
          <w:bCs w:val="0"/>
          <w:sz w:val="24"/>
          <w:szCs w:val="24"/>
        </w:rPr>
        <w:t>2N</w:t>
      </w:r>
      <w:r w:rsidRPr="00C003A3">
        <w:rPr>
          <w:rFonts w:ascii="Times New Roman" w:hAnsi="Times New Roman" w:cs="Times New Roman"/>
          <w:sz w:val="24"/>
          <w:szCs w:val="24"/>
        </w:rPr>
        <w:t>: Implica la duplicación completa de todos los componentes o sistemas necesarios, creando un sistema completamente redundante.</w:t>
      </w:r>
    </w:p>
    <w:p w14:paraId="1108993C" w14:textId="77777777" w:rsidR="004945A6" w:rsidRPr="00C003A3" w:rsidRDefault="004945A6" w:rsidP="004945A6">
      <w:pPr>
        <w:rPr>
          <w:rFonts w:ascii="Times New Roman" w:hAnsi="Times New Roman" w:cs="Times New Roman"/>
          <w:sz w:val="24"/>
          <w:szCs w:val="24"/>
        </w:rPr>
      </w:pPr>
      <w:r w:rsidRPr="00C003A3">
        <w:rPr>
          <w:rStyle w:val="Textoennegrita"/>
          <w:rFonts w:ascii="Times New Roman" w:hAnsi="Times New Roman" w:cs="Times New Roman"/>
          <w:b w:val="0"/>
          <w:bCs w:val="0"/>
          <w:sz w:val="24"/>
          <w:szCs w:val="24"/>
        </w:rPr>
        <w:t>2(N+1)</w:t>
      </w:r>
      <w:r w:rsidRPr="00C003A3">
        <w:rPr>
          <w:rFonts w:ascii="Times New Roman" w:hAnsi="Times New Roman" w:cs="Times New Roman"/>
          <w:sz w:val="24"/>
          <w:szCs w:val="24"/>
        </w:rPr>
        <w:t>: Se refiere a la duplicación del esquema N+1, proporcionando un nivel de redundancia extremadamente alto, donde cada componente principal y de respaldo tiene su duplicado.</w:t>
      </w:r>
    </w:p>
    <w:p w14:paraId="11EB57E2" w14:textId="77777777" w:rsidR="004945A6" w:rsidRPr="00C003A3" w:rsidRDefault="004945A6" w:rsidP="004945A6">
      <w:pPr>
        <w:rPr>
          <w:rFonts w:ascii="Times New Roman" w:hAnsi="Times New Roman" w:cs="Times New Roman"/>
          <w:b/>
          <w:bCs/>
          <w:sz w:val="32"/>
          <w:szCs w:val="32"/>
        </w:rPr>
      </w:pPr>
      <w:r w:rsidRPr="00C003A3">
        <w:rPr>
          <w:rFonts w:ascii="Times New Roman" w:hAnsi="Times New Roman" w:cs="Times New Roman"/>
          <w:b/>
          <w:bCs/>
          <w:sz w:val="32"/>
          <w:szCs w:val="32"/>
        </w:rPr>
        <w:t>PUE (Power Usage Effectiveness)</w:t>
      </w:r>
    </w:p>
    <w:p w14:paraId="0C973EB7" w14:textId="77777777" w:rsidR="004945A6" w:rsidRPr="00C003A3" w:rsidRDefault="004945A6" w:rsidP="004945A6">
      <w:pPr>
        <w:rPr>
          <w:rFonts w:ascii="Times New Roman" w:hAnsi="Times New Roman" w:cs="Times New Roman"/>
          <w:sz w:val="24"/>
          <w:szCs w:val="24"/>
        </w:rPr>
      </w:pPr>
      <w:r w:rsidRPr="00C003A3">
        <w:rPr>
          <w:rFonts w:ascii="Times New Roman" w:hAnsi="Times New Roman" w:cs="Times New Roman"/>
          <w:sz w:val="24"/>
          <w:szCs w:val="24"/>
        </w:rPr>
        <w:t xml:space="preserve">El PUE es una métrica utilizada para determinar la eficiencia energética de un centro de datos. Se calcula dividiendo la cantidad total de energía consumida por el centro de datos </w:t>
      </w:r>
      <w:r w:rsidRPr="00C003A3">
        <w:rPr>
          <w:rFonts w:ascii="Times New Roman" w:hAnsi="Times New Roman" w:cs="Times New Roman"/>
          <w:sz w:val="24"/>
          <w:szCs w:val="24"/>
        </w:rPr>
        <w:lastRenderedPageBreak/>
        <w:t>entre la energía utilizada únicamente por los equipos de TI. Un PUE ideal es 1.0, lo que significa que toda la energía se utiliza para la carga de TI, sin desperdicio en sistemas auxiliares como la refrigeración o la iluminación.</w:t>
      </w:r>
    </w:p>
    <w:p w14:paraId="214D9C25" w14:textId="77777777" w:rsidR="004945A6" w:rsidRPr="00C003A3" w:rsidRDefault="004945A6" w:rsidP="004945A6">
      <w:pPr>
        <w:rPr>
          <w:rFonts w:ascii="Times New Roman" w:hAnsi="Times New Roman" w:cs="Times New Roman"/>
          <w:b/>
          <w:bCs/>
          <w:sz w:val="32"/>
          <w:szCs w:val="32"/>
        </w:rPr>
      </w:pPr>
      <w:r w:rsidRPr="00C003A3">
        <w:rPr>
          <w:rFonts w:ascii="Times New Roman" w:hAnsi="Times New Roman" w:cs="Times New Roman"/>
          <w:b/>
          <w:bCs/>
          <w:sz w:val="32"/>
          <w:szCs w:val="32"/>
        </w:rPr>
        <w:t>BMS (Building Management System)</w:t>
      </w:r>
    </w:p>
    <w:p w14:paraId="396BEA9E" w14:textId="77777777" w:rsidR="004945A6" w:rsidRPr="00C003A3" w:rsidRDefault="004945A6" w:rsidP="004945A6">
      <w:pPr>
        <w:rPr>
          <w:rFonts w:ascii="Times New Roman" w:hAnsi="Times New Roman" w:cs="Times New Roman"/>
          <w:sz w:val="24"/>
          <w:szCs w:val="24"/>
        </w:rPr>
      </w:pPr>
      <w:r w:rsidRPr="00C003A3">
        <w:rPr>
          <w:rFonts w:ascii="Times New Roman" w:hAnsi="Times New Roman" w:cs="Times New Roman"/>
          <w:sz w:val="24"/>
          <w:szCs w:val="24"/>
        </w:rPr>
        <w:t>El BMS es un sistema de gestión de edificios que controla y monitorea la infraestructura del centro de datos, incluyendo la iluminación, la climatización (HVAC), la energía y los sistemas de seguridad. El BMS es crucial para asegurar que las condiciones operativas del centro de datos se mantengan dentro de los parámetros establecidos para evitar fallos y asegurar la eficiencia operativa.</w:t>
      </w:r>
    </w:p>
    <w:p w14:paraId="7C148B8F" w14:textId="77777777" w:rsidR="004945A6" w:rsidRPr="00C003A3" w:rsidRDefault="004945A6" w:rsidP="004945A6">
      <w:pPr>
        <w:rPr>
          <w:rFonts w:ascii="Times New Roman" w:hAnsi="Times New Roman" w:cs="Times New Roman"/>
          <w:b/>
          <w:bCs/>
          <w:sz w:val="32"/>
          <w:szCs w:val="32"/>
          <w:lang w:val="en-US"/>
        </w:rPr>
      </w:pPr>
      <w:r w:rsidRPr="00C003A3">
        <w:rPr>
          <w:rFonts w:ascii="Times New Roman" w:hAnsi="Times New Roman" w:cs="Times New Roman"/>
          <w:b/>
          <w:bCs/>
          <w:sz w:val="32"/>
          <w:szCs w:val="32"/>
          <w:lang w:val="en-US"/>
        </w:rPr>
        <w:t>DCIM (Data Center Infrastructure Management)</w:t>
      </w:r>
    </w:p>
    <w:p w14:paraId="3B3AD6D3" w14:textId="77777777" w:rsidR="004945A6" w:rsidRPr="00C003A3" w:rsidRDefault="004945A6" w:rsidP="004945A6">
      <w:pPr>
        <w:rPr>
          <w:rFonts w:ascii="Times New Roman" w:hAnsi="Times New Roman" w:cs="Times New Roman"/>
          <w:sz w:val="24"/>
          <w:szCs w:val="24"/>
        </w:rPr>
      </w:pPr>
      <w:r w:rsidRPr="00C003A3">
        <w:rPr>
          <w:rFonts w:ascii="Times New Roman" w:hAnsi="Times New Roman" w:cs="Times New Roman"/>
          <w:sz w:val="24"/>
          <w:szCs w:val="24"/>
        </w:rPr>
        <w:t>El DCIM es una solución de software que permite a los administradores de centros de datos monitorizar, medir y gestionar la utilización de los recursos del centro de datos y el consumo de energía. Ayuda a optimizar la disposición de los equipos, la distribución de energía, y la gestión térmica, lo que contribuye a mejorar la eficiencia y reducir los costes operativos.</w:t>
      </w:r>
    </w:p>
    <w:p w14:paraId="5B502974" w14:textId="77777777" w:rsidR="004945A6" w:rsidRPr="00C003A3" w:rsidRDefault="004945A6" w:rsidP="004945A6">
      <w:pPr>
        <w:rPr>
          <w:rFonts w:ascii="Times New Roman" w:hAnsi="Times New Roman" w:cs="Times New Roman"/>
          <w:sz w:val="24"/>
          <w:szCs w:val="24"/>
        </w:rPr>
      </w:pPr>
      <w:r w:rsidRPr="00C003A3">
        <w:rPr>
          <w:rFonts w:ascii="Times New Roman" w:hAnsi="Times New Roman" w:cs="Times New Roman"/>
          <w:sz w:val="24"/>
          <w:szCs w:val="24"/>
        </w:rPr>
        <w:t>Estos conceptos son esenciales para garantizar que un centro de datos funcione de manera eficiente, segura y con el mínimo tiempo de inactividad, cumpliendo con los requisitos operativos de las organizaciones que dependen de ellos.</w:t>
      </w:r>
    </w:p>
    <w:p w14:paraId="26639951" w14:textId="77777777" w:rsidR="004945A6" w:rsidRPr="00C003A3" w:rsidRDefault="004945A6" w:rsidP="004945A6">
      <w:pPr>
        <w:rPr>
          <w:rFonts w:ascii="Times New Roman" w:eastAsia="Times New Roman" w:hAnsi="Times New Roman" w:cs="Times New Roman"/>
          <w:kern w:val="0"/>
          <w:sz w:val="24"/>
          <w:szCs w:val="24"/>
          <w:lang w:eastAsia="es-GT"/>
          <w14:ligatures w14:val="none"/>
        </w:rPr>
      </w:pPr>
    </w:p>
    <w:p w14:paraId="64006442" w14:textId="77777777" w:rsidR="004945A6" w:rsidRPr="00C003A3" w:rsidRDefault="004945A6" w:rsidP="004945A6">
      <w:pPr>
        <w:rPr>
          <w:rFonts w:ascii="Times New Roman" w:hAnsi="Times New Roman" w:cs="Times New Roman"/>
          <w:sz w:val="24"/>
          <w:szCs w:val="24"/>
        </w:rPr>
      </w:pPr>
    </w:p>
    <w:p w14:paraId="113E98EB" w14:textId="77777777" w:rsidR="004945A6" w:rsidRPr="00C003A3" w:rsidRDefault="004945A6" w:rsidP="004945A6">
      <w:pPr>
        <w:rPr>
          <w:rFonts w:ascii="Times New Roman" w:hAnsi="Times New Roman" w:cs="Times New Roman"/>
          <w:sz w:val="24"/>
          <w:szCs w:val="24"/>
        </w:rPr>
      </w:pPr>
    </w:p>
    <w:p w14:paraId="4426E88B" w14:textId="77777777" w:rsidR="004945A6" w:rsidRPr="00C003A3" w:rsidRDefault="004945A6" w:rsidP="004945A6">
      <w:pPr>
        <w:rPr>
          <w:rFonts w:ascii="Times New Roman" w:hAnsi="Times New Roman" w:cs="Times New Roman"/>
          <w:sz w:val="24"/>
          <w:szCs w:val="24"/>
        </w:rPr>
      </w:pPr>
    </w:p>
    <w:sectPr w:rsidR="004945A6" w:rsidRPr="00C003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4F2"/>
    <w:multiLevelType w:val="multilevel"/>
    <w:tmpl w:val="F24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2A00"/>
    <w:multiLevelType w:val="multilevel"/>
    <w:tmpl w:val="F27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E5852"/>
    <w:multiLevelType w:val="multilevel"/>
    <w:tmpl w:val="F26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0D4A"/>
    <w:multiLevelType w:val="multilevel"/>
    <w:tmpl w:val="0B4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D1F57"/>
    <w:multiLevelType w:val="multilevel"/>
    <w:tmpl w:val="0BE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F41A5"/>
    <w:multiLevelType w:val="multilevel"/>
    <w:tmpl w:val="43D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A0ED5"/>
    <w:multiLevelType w:val="multilevel"/>
    <w:tmpl w:val="48D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609B6"/>
    <w:multiLevelType w:val="multilevel"/>
    <w:tmpl w:val="7E7E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00736">
    <w:abstractNumId w:val="4"/>
  </w:num>
  <w:num w:numId="2" w16cid:durableId="116411746">
    <w:abstractNumId w:val="5"/>
  </w:num>
  <w:num w:numId="3" w16cid:durableId="163055560">
    <w:abstractNumId w:val="0"/>
  </w:num>
  <w:num w:numId="4" w16cid:durableId="1450585027">
    <w:abstractNumId w:val="7"/>
  </w:num>
  <w:num w:numId="5" w16cid:durableId="1058745096">
    <w:abstractNumId w:val="3"/>
  </w:num>
  <w:num w:numId="6" w16cid:durableId="916595183">
    <w:abstractNumId w:val="6"/>
  </w:num>
  <w:num w:numId="7" w16cid:durableId="1563130851">
    <w:abstractNumId w:val="2"/>
  </w:num>
  <w:num w:numId="8" w16cid:durableId="202848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A6"/>
    <w:rsid w:val="00200B06"/>
    <w:rsid w:val="004945A6"/>
    <w:rsid w:val="00823B9F"/>
    <w:rsid w:val="00890524"/>
    <w:rsid w:val="00B30A81"/>
    <w:rsid w:val="00C003A3"/>
    <w:rsid w:val="00CE78BE"/>
    <w:rsid w:val="00F4133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76B6"/>
  <w15:chartTrackingRefBased/>
  <w15:docId w15:val="{D7B4DC5F-39D5-4717-BB8A-4ECFBE35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945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GT"/>
      <w14:ligatures w14:val="none"/>
    </w:rPr>
  </w:style>
  <w:style w:type="paragraph" w:styleId="Ttulo3">
    <w:name w:val="heading 3"/>
    <w:basedOn w:val="Normal"/>
    <w:next w:val="Normal"/>
    <w:link w:val="Ttulo3Car"/>
    <w:uiPriority w:val="9"/>
    <w:semiHidden/>
    <w:unhideWhenUsed/>
    <w:qFormat/>
    <w:rsid w:val="00494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45A6"/>
    <w:rPr>
      <w:rFonts w:ascii="Times New Roman" w:eastAsia="Times New Roman" w:hAnsi="Times New Roman" w:cs="Times New Roman"/>
      <w:b/>
      <w:bCs/>
      <w:kern w:val="0"/>
      <w:sz w:val="36"/>
      <w:szCs w:val="36"/>
      <w:lang w:eastAsia="es-GT"/>
      <w14:ligatures w14:val="none"/>
    </w:rPr>
  </w:style>
  <w:style w:type="paragraph" w:styleId="NormalWeb">
    <w:name w:val="Normal (Web)"/>
    <w:basedOn w:val="Normal"/>
    <w:uiPriority w:val="99"/>
    <w:semiHidden/>
    <w:unhideWhenUsed/>
    <w:rsid w:val="004945A6"/>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nfasis">
    <w:name w:val="Emphasis"/>
    <w:basedOn w:val="Fuentedeprrafopredeter"/>
    <w:uiPriority w:val="20"/>
    <w:qFormat/>
    <w:rsid w:val="004945A6"/>
    <w:rPr>
      <w:i/>
      <w:iCs/>
    </w:rPr>
  </w:style>
  <w:style w:type="character" w:styleId="Hipervnculo">
    <w:name w:val="Hyperlink"/>
    <w:basedOn w:val="Fuentedeprrafopredeter"/>
    <w:uiPriority w:val="99"/>
    <w:semiHidden/>
    <w:unhideWhenUsed/>
    <w:rsid w:val="004945A6"/>
    <w:rPr>
      <w:color w:val="0000FF"/>
      <w:u w:val="single"/>
    </w:rPr>
  </w:style>
  <w:style w:type="character" w:styleId="Textoennegrita">
    <w:name w:val="Strong"/>
    <w:basedOn w:val="Fuentedeprrafopredeter"/>
    <w:uiPriority w:val="22"/>
    <w:qFormat/>
    <w:rsid w:val="004945A6"/>
    <w:rPr>
      <w:b/>
      <w:bCs/>
    </w:rPr>
  </w:style>
  <w:style w:type="character" w:customStyle="1" w:styleId="rh-cta--component">
    <w:name w:val="rh-cta--component"/>
    <w:basedOn w:val="Fuentedeprrafopredeter"/>
    <w:rsid w:val="004945A6"/>
  </w:style>
  <w:style w:type="character" w:customStyle="1" w:styleId="Ttulo3Car">
    <w:name w:val="Título 3 Car"/>
    <w:basedOn w:val="Fuentedeprrafopredeter"/>
    <w:link w:val="Ttulo3"/>
    <w:uiPriority w:val="9"/>
    <w:semiHidden/>
    <w:rsid w:val="004945A6"/>
    <w:rPr>
      <w:rFonts w:asciiTheme="majorHAnsi" w:eastAsiaTheme="majorEastAsia" w:hAnsiTheme="majorHAnsi" w:cstheme="majorBidi"/>
      <w:color w:val="1F3763" w:themeColor="accent1" w:themeShade="7F"/>
      <w:sz w:val="24"/>
      <w:szCs w:val="24"/>
    </w:rPr>
  </w:style>
  <w:style w:type="character" w:customStyle="1" w:styleId="block">
    <w:name w:val="block"/>
    <w:basedOn w:val="Fuentedeprrafopredeter"/>
    <w:rsid w:val="0049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980">
      <w:bodyDiv w:val="1"/>
      <w:marLeft w:val="0"/>
      <w:marRight w:val="0"/>
      <w:marTop w:val="0"/>
      <w:marBottom w:val="0"/>
      <w:divBdr>
        <w:top w:val="none" w:sz="0" w:space="0" w:color="auto"/>
        <w:left w:val="none" w:sz="0" w:space="0" w:color="auto"/>
        <w:bottom w:val="none" w:sz="0" w:space="0" w:color="auto"/>
        <w:right w:val="none" w:sz="0" w:space="0" w:color="auto"/>
      </w:divBdr>
    </w:div>
    <w:div w:id="243685639">
      <w:bodyDiv w:val="1"/>
      <w:marLeft w:val="0"/>
      <w:marRight w:val="0"/>
      <w:marTop w:val="0"/>
      <w:marBottom w:val="0"/>
      <w:divBdr>
        <w:top w:val="none" w:sz="0" w:space="0" w:color="auto"/>
        <w:left w:val="none" w:sz="0" w:space="0" w:color="auto"/>
        <w:bottom w:val="none" w:sz="0" w:space="0" w:color="auto"/>
        <w:right w:val="none" w:sz="0" w:space="0" w:color="auto"/>
      </w:divBdr>
      <w:divsChild>
        <w:div w:id="231429016">
          <w:marLeft w:val="0"/>
          <w:marRight w:val="0"/>
          <w:marTop w:val="0"/>
          <w:marBottom w:val="960"/>
          <w:divBdr>
            <w:top w:val="none" w:sz="0" w:space="0" w:color="auto"/>
            <w:left w:val="none" w:sz="0" w:space="0" w:color="auto"/>
            <w:bottom w:val="none" w:sz="0" w:space="0" w:color="auto"/>
            <w:right w:val="none" w:sz="0" w:space="0" w:color="auto"/>
          </w:divBdr>
          <w:divsChild>
            <w:div w:id="386419576">
              <w:marLeft w:val="0"/>
              <w:marRight w:val="0"/>
              <w:marTop w:val="0"/>
              <w:marBottom w:val="480"/>
              <w:divBdr>
                <w:top w:val="none" w:sz="0" w:space="0" w:color="auto"/>
                <w:left w:val="none" w:sz="0" w:space="0" w:color="auto"/>
                <w:bottom w:val="none" w:sz="0" w:space="0" w:color="auto"/>
                <w:right w:val="none" w:sz="0" w:space="0" w:color="auto"/>
              </w:divBdr>
              <w:divsChild>
                <w:div w:id="1964459800">
                  <w:marLeft w:val="0"/>
                  <w:marRight w:val="0"/>
                  <w:marTop w:val="0"/>
                  <w:marBottom w:val="0"/>
                  <w:divBdr>
                    <w:top w:val="none" w:sz="0" w:space="0" w:color="auto"/>
                    <w:left w:val="none" w:sz="0" w:space="0" w:color="auto"/>
                    <w:bottom w:val="none" w:sz="0" w:space="0" w:color="auto"/>
                    <w:right w:val="none" w:sz="0" w:space="0" w:color="auto"/>
                  </w:divBdr>
                </w:div>
                <w:div w:id="1019962749">
                  <w:marLeft w:val="0"/>
                  <w:marRight w:val="0"/>
                  <w:marTop w:val="0"/>
                  <w:marBottom w:val="0"/>
                  <w:divBdr>
                    <w:top w:val="none" w:sz="0" w:space="0" w:color="auto"/>
                    <w:left w:val="none" w:sz="0" w:space="0" w:color="auto"/>
                    <w:bottom w:val="none" w:sz="0" w:space="0" w:color="auto"/>
                    <w:right w:val="none" w:sz="0" w:space="0" w:color="auto"/>
                  </w:divBdr>
                </w:div>
              </w:divsChild>
            </w:div>
            <w:div w:id="728189867">
              <w:marLeft w:val="0"/>
              <w:marRight w:val="0"/>
              <w:marTop w:val="0"/>
              <w:marBottom w:val="0"/>
              <w:divBdr>
                <w:top w:val="none" w:sz="0" w:space="0" w:color="auto"/>
                <w:left w:val="none" w:sz="0" w:space="0" w:color="auto"/>
                <w:bottom w:val="none" w:sz="0" w:space="0" w:color="auto"/>
                <w:right w:val="none" w:sz="0" w:space="0" w:color="auto"/>
              </w:divBdr>
              <w:divsChild>
                <w:div w:id="866255813">
                  <w:marLeft w:val="0"/>
                  <w:marRight w:val="0"/>
                  <w:marTop w:val="0"/>
                  <w:marBottom w:val="0"/>
                  <w:divBdr>
                    <w:top w:val="none" w:sz="0" w:space="0" w:color="auto"/>
                    <w:left w:val="none" w:sz="0" w:space="0" w:color="auto"/>
                    <w:bottom w:val="none" w:sz="0" w:space="0" w:color="auto"/>
                    <w:right w:val="none" w:sz="0" w:space="0" w:color="auto"/>
                  </w:divBdr>
                  <w:divsChild>
                    <w:div w:id="1593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3356">
          <w:marLeft w:val="0"/>
          <w:marRight w:val="0"/>
          <w:marTop w:val="0"/>
          <w:marBottom w:val="960"/>
          <w:divBdr>
            <w:top w:val="none" w:sz="0" w:space="0" w:color="auto"/>
            <w:left w:val="none" w:sz="0" w:space="0" w:color="auto"/>
            <w:bottom w:val="none" w:sz="0" w:space="0" w:color="auto"/>
            <w:right w:val="none" w:sz="0" w:space="0" w:color="auto"/>
          </w:divBdr>
          <w:divsChild>
            <w:div w:id="2009021199">
              <w:marLeft w:val="0"/>
              <w:marRight w:val="0"/>
              <w:marTop w:val="0"/>
              <w:marBottom w:val="480"/>
              <w:divBdr>
                <w:top w:val="none" w:sz="0" w:space="0" w:color="auto"/>
                <w:left w:val="none" w:sz="0" w:space="0" w:color="auto"/>
                <w:bottom w:val="none" w:sz="0" w:space="0" w:color="auto"/>
                <w:right w:val="none" w:sz="0" w:space="0" w:color="auto"/>
              </w:divBdr>
              <w:divsChild>
                <w:div w:id="186218561">
                  <w:marLeft w:val="0"/>
                  <w:marRight w:val="0"/>
                  <w:marTop w:val="0"/>
                  <w:marBottom w:val="0"/>
                  <w:divBdr>
                    <w:top w:val="none" w:sz="0" w:space="0" w:color="auto"/>
                    <w:left w:val="none" w:sz="0" w:space="0" w:color="auto"/>
                    <w:bottom w:val="none" w:sz="0" w:space="0" w:color="auto"/>
                    <w:right w:val="none" w:sz="0" w:space="0" w:color="auto"/>
                  </w:divBdr>
                </w:div>
                <w:div w:id="280186355">
                  <w:marLeft w:val="0"/>
                  <w:marRight w:val="0"/>
                  <w:marTop w:val="0"/>
                  <w:marBottom w:val="0"/>
                  <w:divBdr>
                    <w:top w:val="none" w:sz="0" w:space="0" w:color="auto"/>
                    <w:left w:val="none" w:sz="0" w:space="0" w:color="auto"/>
                    <w:bottom w:val="none" w:sz="0" w:space="0" w:color="auto"/>
                    <w:right w:val="none" w:sz="0" w:space="0" w:color="auto"/>
                  </w:divBdr>
                </w:div>
              </w:divsChild>
            </w:div>
            <w:div w:id="1047951744">
              <w:marLeft w:val="0"/>
              <w:marRight w:val="0"/>
              <w:marTop w:val="0"/>
              <w:marBottom w:val="0"/>
              <w:divBdr>
                <w:top w:val="none" w:sz="0" w:space="0" w:color="auto"/>
                <w:left w:val="none" w:sz="0" w:space="0" w:color="auto"/>
                <w:bottom w:val="none" w:sz="0" w:space="0" w:color="auto"/>
                <w:right w:val="none" w:sz="0" w:space="0" w:color="auto"/>
              </w:divBdr>
              <w:divsChild>
                <w:div w:id="2133015955">
                  <w:marLeft w:val="0"/>
                  <w:marRight w:val="0"/>
                  <w:marTop w:val="0"/>
                  <w:marBottom w:val="0"/>
                  <w:divBdr>
                    <w:top w:val="none" w:sz="0" w:space="0" w:color="auto"/>
                    <w:left w:val="none" w:sz="0" w:space="0" w:color="auto"/>
                    <w:bottom w:val="none" w:sz="0" w:space="0" w:color="auto"/>
                    <w:right w:val="none" w:sz="0" w:space="0" w:color="auto"/>
                  </w:divBdr>
                  <w:divsChild>
                    <w:div w:id="9323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5470">
          <w:marLeft w:val="0"/>
          <w:marRight w:val="0"/>
          <w:marTop w:val="0"/>
          <w:marBottom w:val="0"/>
          <w:divBdr>
            <w:top w:val="none" w:sz="0" w:space="0" w:color="auto"/>
            <w:left w:val="none" w:sz="0" w:space="0" w:color="auto"/>
            <w:bottom w:val="none" w:sz="0" w:space="0" w:color="auto"/>
            <w:right w:val="none" w:sz="0" w:space="0" w:color="auto"/>
          </w:divBdr>
          <w:divsChild>
            <w:div w:id="1505432657">
              <w:marLeft w:val="0"/>
              <w:marRight w:val="0"/>
              <w:marTop w:val="0"/>
              <w:marBottom w:val="480"/>
              <w:divBdr>
                <w:top w:val="none" w:sz="0" w:space="0" w:color="auto"/>
                <w:left w:val="none" w:sz="0" w:space="0" w:color="auto"/>
                <w:bottom w:val="none" w:sz="0" w:space="0" w:color="auto"/>
                <w:right w:val="none" w:sz="0" w:space="0" w:color="auto"/>
              </w:divBdr>
              <w:divsChild>
                <w:div w:id="2044860703">
                  <w:marLeft w:val="0"/>
                  <w:marRight w:val="0"/>
                  <w:marTop w:val="0"/>
                  <w:marBottom w:val="0"/>
                  <w:divBdr>
                    <w:top w:val="none" w:sz="0" w:space="0" w:color="auto"/>
                    <w:left w:val="none" w:sz="0" w:space="0" w:color="auto"/>
                    <w:bottom w:val="none" w:sz="0" w:space="0" w:color="auto"/>
                    <w:right w:val="none" w:sz="0" w:space="0" w:color="auto"/>
                  </w:divBdr>
                </w:div>
                <w:div w:id="1069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068">
      <w:bodyDiv w:val="1"/>
      <w:marLeft w:val="0"/>
      <w:marRight w:val="0"/>
      <w:marTop w:val="0"/>
      <w:marBottom w:val="0"/>
      <w:divBdr>
        <w:top w:val="none" w:sz="0" w:space="0" w:color="auto"/>
        <w:left w:val="none" w:sz="0" w:space="0" w:color="auto"/>
        <w:bottom w:val="none" w:sz="0" w:space="0" w:color="auto"/>
        <w:right w:val="none" w:sz="0" w:space="0" w:color="auto"/>
      </w:divBdr>
      <w:divsChild>
        <w:div w:id="1439527356">
          <w:marLeft w:val="0"/>
          <w:marRight w:val="0"/>
          <w:marTop w:val="0"/>
          <w:marBottom w:val="0"/>
          <w:divBdr>
            <w:top w:val="none" w:sz="0" w:space="0" w:color="auto"/>
            <w:left w:val="none" w:sz="0" w:space="0" w:color="auto"/>
            <w:bottom w:val="none" w:sz="0" w:space="0" w:color="auto"/>
            <w:right w:val="none" w:sz="0" w:space="0" w:color="auto"/>
          </w:divBdr>
        </w:div>
        <w:div w:id="1923174860">
          <w:marLeft w:val="0"/>
          <w:marRight w:val="0"/>
          <w:marTop w:val="0"/>
          <w:marBottom w:val="0"/>
          <w:divBdr>
            <w:top w:val="none" w:sz="0" w:space="0" w:color="auto"/>
            <w:left w:val="none" w:sz="0" w:space="0" w:color="auto"/>
            <w:bottom w:val="none" w:sz="0" w:space="0" w:color="auto"/>
            <w:right w:val="none" w:sz="0" w:space="0" w:color="auto"/>
          </w:divBdr>
        </w:div>
      </w:divsChild>
    </w:div>
    <w:div w:id="990981573">
      <w:bodyDiv w:val="1"/>
      <w:marLeft w:val="0"/>
      <w:marRight w:val="0"/>
      <w:marTop w:val="0"/>
      <w:marBottom w:val="0"/>
      <w:divBdr>
        <w:top w:val="none" w:sz="0" w:space="0" w:color="auto"/>
        <w:left w:val="none" w:sz="0" w:space="0" w:color="auto"/>
        <w:bottom w:val="none" w:sz="0" w:space="0" w:color="auto"/>
        <w:right w:val="none" w:sz="0" w:space="0" w:color="auto"/>
      </w:divBdr>
      <w:divsChild>
        <w:div w:id="1301570687">
          <w:marLeft w:val="0"/>
          <w:marRight w:val="0"/>
          <w:marTop w:val="0"/>
          <w:marBottom w:val="0"/>
          <w:divBdr>
            <w:top w:val="none" w:sz="0" w:space="0" w:color="auto"/>
            <w:left w:val="none" w:sz="0" w:space="0" w:color="auto"/>
            <w:bottom w:val="none" w:sz="0" w:space="0" w:color="auto"/>
            <w:right w:val="none" w:sz="0" w:space="0" w:color="auto"/>
          </w:divBdr>
          <w:divsChild>
            <w:div w:id="1791165819">
              <w:marLeft w:val="0"/>
              <w:marRight w:val="0"/>
              <w:marTop w:val="0"/>
              <w:marBottom w:val="0"/>
              <w:divBdr>
                <w:top w:val="none" w:sz="0" w:space="0" w:color="auto"/>
                <w:left w:val="none" w:sz="0" w:space="0" w:color="auto"/>
                <w:bottom w:val="none" w:sz="0" w:space="0" w:color="auto"/>
                <w:right w:val="none" w:sz="0" w:space="0" w:color="auto"/>
              </w:divBdr>
            </w:div>
          </w:divsChild>
        </w:div>
        <w:div w:id="1227882831">
          <w:marLeft w:val="0"/>
          <w:marRight w:val="0"/>
          <w:marTop w:val="0"/>
          <w:marBottom w:val="0"/>
          <w:divBdr>
            <w:top w:val="none" w:sz="0" w:space="0" w:color="auto"/>
            <w:left w:val="none" w:sz="0" w:space="0" w:color="auto"/>
            <w:bottom w:val="none" w:sz="0" w:space="0" w:color="auto"/>
            <w:right w:val="none" w:sz="0" w:space="0" w:color="auto"/>
          </w:divBdr>
          <w:divsChild>
            <w:div w:id="470831552">
              <w:marLeft w:val="0"/>
              <w:marRight w:val="0"/>
              <w:marTop w:val="0"/>
              <w:marBottom w:val="0"/>
              <w:divBdr>
                <w:top w:val="none" w:sz="0" w:space="0" w:color="auto"/>
                <w:left w:val="none" w:sz="0" w:space="0" w:color="auto"/>
                <w:bottom w:val="none" w:sz="0" w:space="0" w:color="auto"/>
                <w:right w:val="none" w:sz="0" w:space="0" w:color="auto"/>
              </w:divBdr>
              <w:divsChild>
                <w:div w:id="21313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5512">
      <w:bodyDiv w:val="1"/>
      <w:marLeft w:val="0"/>
      <w:marRight w:val="0"/>
      <w:marTop w:val="0"/>
      <w:marBottom w:val="0"/>
      <w:divBdr>
        <w:top w:val="none" w:sz="0" w:space="0" w:color="auto"/>
        <w:left w:val="none" w:sz="0" w:space="0" w:color="auto"/>
        <w:bottom w:val="none" w:sz="0" w:space="0" w:color="auto"/>
        <w:right w:val="none" w:sz="0" w:space="0" w:color="auto"/>
      </w:divBdr>
      <w:divsChild>
        <w:div w:id="1043675201">
          <w:marLeft w:val="0"/>
          <w:marRight w:val="0"/>
          <w:marTop w:val="0"/>
          <w:marBottom w:val="0"/>
          <w:divBdr>
            <w:top w:val="none" w:sz="0" w:space="0" w:color="auto"/>
            <w:left w:val="none" w:sz="0" w:space="0" w:color="auto"/>
            <w:bottom w:val="none" w:sz="0" w:space="0" w:color="auto"/>
            <w:right w:val="none" w:sz="0" w:space="0" w:color="auto"/>
          </w:divBdr>
          <w:divsChild>
            <w:div w:id="1680037689">
              <w:marLeft w:val="0"/>
              <w:marRight w:val="0"/>
              <w:marTop w:val="0"/>
              <w:marBottom w:val="0"/>
              <w:divBdr>
                <w:top w:val="none" w:sz="0" w:space="0" w:color="auto"/>
                <w:left w:val="none" w:sz="0" w:space="0" w:color="auto"/>
                <w:bottom w:val="none" w:sz="0" w:space="0" w:color="auto"/>
                <w:right w:val="none" w:sz="0" w:space="0" w:color="auto"/>
              </w:divBdr>
            </w:div>
          </w:divsChild>
        </w:div>
        <w:div w:id="533736250">
          <w:marLeft w:val="0"/>
          <w:marRight w:val="0"/>
          <w:marTop w:val="0"/>
          <w:marBottom w:val="0"/>
          <w:divBdr>
            <w:top w:val="none" w:sz="0" w:space="0" w:color="auto"/>
            <w:left w:val="none" w:sz="0" w:space="0" w:color="auto"/>
            <w:bottom w:val="none" w:sz="0" w:space="0" w:color="auto"/>
            <w:right w:val="none" w:sz="0" w:space="0" w:color="auto"/>
          </w:divBdr>
          <w:divsChild>
            <w:div w:id="1241016688">
              <w:marLeft w:val="0"/>
              <w:marRight w:val="0"/>
              <w:marTop w:val="0"/>
              <w:marBottom w:val="0"/>
              <w:divBdr>
                <w:top w:val="none" w:sz="0" w:space="0" w:color="auto"/>
                <w:left w:val="none" w:sz="0" w:space="0" w:color="auto"/>
                <w:bottom w:val="none" w:sz="0" w:space="0" w:color="auto"/>
                <w:right w:val="none" w:sz="0" w:space="0" w:color="auto"/>
              </w:divBdr>
              <w:divsChild>
                <w:div w:id="1317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0734">
      <w:bodyDiv w:val="1"/>
      <w:marLeft w:val="0"/>
      <w:marRight w:val="0"/>
      <w:marTop w:val="0"/>
      <w:marBottom w:val="0"/>
      <w:divBdr>
        <w:top w:val="none" w:sz="0" w:space="0" w:color="auto"/>
        <w:left w:val="none" w:sz="0" w:space="0" w:color="auto"/>
        <w:bottom w:val="none" w:sz="0" w:space="0" w:color="auto"/>
        <w:right w:val="none" w:sz="0" w:space="0" w:color="auto"/>
      </w:divBdr>
      <w:divsChild>
        <w:div w:id="614600621">
          <w:marLeft w:val="0"/>
          <w:marRight w:val="0"/>
          <w:marTop w:val="0"/>
          <w:marBottom w:val="960"/>
          <w:divBdr>
            <w:top w:val="none" w:sz="0" w:space="0" w:color="auto"/>
            <w:left w:val="none" w:sz="0" w:space="0" w:color="auto"/>
            <w:bottom w:val="none" w:sz="0" w:space="0" w:color="auto"/>
            <w:right w:val="none" w:sz="0" w:space="0" w:color="auto"/>
          </w:divBdr>
          <w:divsChild>
            <w:div w:id="16127709">
              <w:marLeft w:val="0"/>
              <w:marRight w:val="0"/>
              <w:marTop w:val="0"/>
              <w:marBottom w:val="0"/>
              <w:divBdr>
                <w:top w:val="none" w:sz="0" w:space="0" w:color="auto"/>
                <w:left w:val="none" w:sz="0" w:space="0" w:color="auto"/>
                <w:bottom w:val="none" w:sz="0" w:space="0" w:color="auto"/>
                <w:right w:val="none" w:sz="0" w:space="0" w:color="auto"/>
              </w:divBdr>
              <w:divsChild>
                <w:div w:id="950941702">
                  <w:marLeft w:val="0"/>
                  <w:marRight w:val="0"/>
                  <w:marTop w:val="0"/>
                  <w:marBottom w:val="0"/>
                  <w:divBdr>
                    <w:top w:val="none" w:sz="0" w:space="0" w:color="auto"/>
                    <w:left w:val="none" w:sz="0" w:space="0" w:color="auto"/>
                    <w:bottom w:val="none" w:sz="0" w:space="0" w:color="auto"/>
                    <w:right w:val="none" w:sz="0" w:space="0" w:color="auto"/>
                  </w:divBdr>
                </w:div>
                <w:div w:id="16706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263">
          <w:marLeft w:val="0"/>
          <w:marRight w:val="0"/>
          <w:marTop w:val="0"/>
          <w:marBottom w:val="960"/>
          <w:divBdr>
            <w:top w:val="none" w:sz="0" w:space="0" w:color="auto"/>
            <w:left w:val="none" w:sz="0" w:space="0" w:color="auto"/>
            <w:bottom w:val="none" w:sz="0" w:space="0" w:color="auto"/>
            <w:right w:val="none" w:sz="0" w:space="0" w:color="auto"/>
          </w:divBdr>
          <w:divsChild>
            <w:div w:id="1197936463">
              <w:marLeft w:val="0"/>
              <w:marRight w:val="0"/>
              <w:marTop w:val="0"/>
              <w:marBottom w:val="0"/>
              <w:divBdr>
                <w:top w:val="none" w:sz="0" w:space="0" w:color="auto"/>
                <w:left w:val="none" w:sz="0" w:space="0" w:color="auto"/>
                <w:bottom w:val="none" w:sz="0" w:space="0" w:color="auto"/>
                <w:right w:val="none" w:sz="0" w:space="0" w:color="auto"/>
              </w:divBdr>
              <w:divsChild>
                <w:div w:id="1620260585">
                  <w:marLeft w:val="0"/>
                  <w:marRight w:val="0"/>
                  <w:marTop w:val="0"/>
                  <w:marBottom w:val="0"/>
                  <w:divBdr>
                    <w:top w:val="none" w:sz="0" w:space="0" w:color="auto"/>
                    <w:left w:val="none" w:sz="0" w:space="0" w:color="auto"/>
                    <w:bottom w:val="none" w:sz="0" w:space="0" w:color="auto"/>
                    <w:right w:val="none" w:sz="0" w:space="0" w:color="auto"/>
                  </w:divBdr>
                </w:div>
                <w:div w:id="188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79688">
      <w:bodyDiv w:val="1"/>
      <w:marLeft w:val="0"/>
      <w:marRight w:val="0"/>
      <w:marTop w:val="0"/>
      <w:marBottom w:val="0"/>
      <w:divBdr>
        <w:top w:val="none" w:sz="0" w:space="0" w:color="auto"/>
        <w:left w:val="none" w:sz="0" w:space="0" w:color="auto"/>
        <w:bottom w:val="none" w:sz="0" w:space="0" w:color="auto"/>
        <w:right w:val="none" w:sz="0" w:space="0" w:color="auto"/>
      </w:divBdr>
      <w:divsChild>
        <w:div w:id="478226499">
          <w:marLeft w:val="0"/>
          <w:marRight w:val="0"/>
          <w:marTop w:val="0"/>
          <w:marBottom w:val="0"/>
          <w:divBdr>
            <w:top w:val="none" w:sz="0" w:space="0" w:color="auto"/>
            <w:left w:val="none" w:sz="0" w:space="0" w:color="auto"/>
            <w:bottom w:val="none" w:sz="0" w:space="0" w:color="auto"/>
            <w:right w:val="none" w:sz="0" w:space="0" w:color="auto"/>
          </w:divBdr>
          <w:divsChild>
            <w:div w:id="799571247">
              <w:marLeft w:val="0"/>
              <w:marRight w:val="0"/>
              <w:marTop w:val="0"/>
              <w:marBottom w:val="0"/>
              <w:divBdr>
                <w:top w:val="none" w:sz="0" w:space="0" w:color="auto"/>
                <w:left w:val="none" w:sz="0" w:space="0" w:color="auto"/>
                <w:bottom w:val="none" w:sz="0" w:space="0" w:color="auto"/>
                <w:right w:val="none" w:sz="0" w:space="0" w:color="auto"/>
              </w:divBdr>
            </w:div>
          </w:divsChild>
        </w:div>
        <w:div w:id="884562045">
          <w:marLeft w:val="0"/>
          <w:marRight w:val="0"/>
          <w:marTop w:val="0"/>
          <w:marBottom w:val="0"/>
          <w:divBdr>
            <w:top w:val="none" w:sz="0" w:space="0" w:color="auto"/>
            <w:left w:val="none" w:sz="0" w:space="0" w:color="auto"/>
            <w:bottom w:val="none" w:sz="0" w:space="0" w:color="auto"/>
            <w:right w:val="none" w:sz="0" w:space="0" w:color="auto"/>
          </w:divBdr>
          <w:divsChild>
            <w:div w:id="374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726">
      <w:bodyDiv w:val="1"/>
      <w:marLeft w:val="0"/>
      <w:marRight w:val="0"/>
      <w:marTop w:val="0"/>
      <w:marBottom w:val="0"/>
      <w:divBdr>
        <w:top w:val="none" w:sz="0" w:space="0" w:color="auto"/>
        <w:left w:val="none" w:sz="0" w:space="0" w:color="auto"/>
        <w:bottom w:val="none" w:sz="0" w:space="0" w:color="auto"/>
        <w:right w:val="none" w:sz="0" w:space="0" w:color="auto"/>
      </w:divBdr>
      <w:divsChild>
        <w:div w:id="1401907474">
          <w:marLeft w:val="0"/>
          <w:marRight w:val="0"/>
          <w:marTop w:val="0"/>
          <w:marBottom w:val="0"/>
          <w:divBdr>
            <w:top w:val="none" w:sz="0" w:space="0" w:color="auto"/>
            <w:left w:val="none" w:sz="0" w:space="0" w:color="auto"/>
            <w:bottom w:val="none" w:sz="0" w:space="0" w:color="auto"/>
            <w:right w:val="none" w:sz="0" w:space="0" w:color="auto"/>
          </w:divBdr>
          <w:divsChild>
            <w:div w:id="85270632">
              <w:marLeft w:val="0"/>
              <w:marRight w:val="0"/>
              <w:marTop w:val="0"/>
              <w:marBottom w:val="0"/>
              <w:divBdr>
                <w:top w:val="none" w:sz="0" w:space="0" w:color="auto"/>
                <w:left w:val="none" w:sz="0" w:space="0" w:color="auto"/>
                <w:bottom w:val="none" w:sz="0" w:space="0" w:color="auto"/>
                <w:right w:val="none" w:sz="0" w:space="0" w:color="auto"/>
              </w:divBdr>
            </w:div>
          </w:divsChild>
        </w:div>
        <w:div w:id="2114550145">
          <w:marLeft w:val="0"/>
          <w:marRight w:val="0"/>
          <w:marTop w:val="0"/>
          <w:marBottom w:val="0"/>
          <w:divBdr>
            <w:top w:val="none" w:sz="0" w:space="0" w:color="auto"/>
            <w:left w:val="none" w:sz="0" w:space="0" w:color="auto"/>
            <w:bottom w:val="none" w:sz="0" w:space="0" w:color="auto"/>
            <w:right w:val="none" w:sz="0" w:space="0" w:color="auto"/>
          </w:divBdr>
          <w:divsChild>
            <w:div w:id="1043600145">
              <w:marLeft w:val="0"/>
              <w:marRight w:val="0"/>
              <w:marTop w:val="0"/>
              <w:marBottom w:val="0"/>
              <w:divBdr>
                <w:top w:val="none" w:sz="0" w:space="0" w:color="auto"/>
                <w:left w:val="none" w:sz="0" w:space="0" w:color="auto"/>
                <w:bottom w:val="none" w:sz="0" w:space="0" w:color="auto"/>
                <w:right w:val="none" w:sz="0" w:space="0" w:color="auto"/>
              </w:divBdr>
              <w:divsChild>
                <w:div w:id="255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000">
      <w:bodyDiv w:val="1"/>
      <w:marLeft w:val="0"/>
      <w:marRight w:val="0"/>
      <w:marTop w:val="0"/>
      <w:marBottom w:val="0"/>
      <w:divBdr>
        <w:top w:val="none" w:sz="0" w:space="0" w:color="auto"/>
        <w:left w:val="none" w:sz="0" w:space="0" w:color="auto"/>
        <w:bottom w:val="none" w:sz="0" w:space="0" w:color="auto"/>
        <w:right w:val="none" w:sz="0" w:space="0" w:color="auto"/>
      </w:divBdr>
      <w:divsChild>
        <w:div w:id="532348953">
          <w:marLeft w:val="0"/>
          <w:marRight w:val="0"/>
          <w:marTop w:val="0"/>
          <w:marBottom w:val="0"/>
          <w:divBdr>
            <w:top w:val="none" w:sz="0" w:space="0" w:color="auto"/>
            <w:left w:val="none" w:sz="0" w:space="0" w:color="auto"/>
            <w:bottom w:val="none" w:sz="0" w:space="0" w:color="auto"/>
            <w:right w:val="none" w:sz="0" w:space="0" w:color="auto"/>
          </w:divBdr>
          <w:divsChild>
            <w:div w:id="1236091522">
              <w:marLeft w:val="0"/>
              <w:marRight w:val="0"/>
              <w:marTop w:val="0"/>
              <w:marBottom w:val="0"/>
              <w:divBdr>
                <w:top w:val="none" w:sz="0" w:space="0" w:color="auto"/>
                <w:left w:val="none" w:sz="0" w:space="0" w:color="auto"/>
                <w:bottom w:val="none" w:sz="0" w:space="0" w:color="auto"/>
                <w:right w:val="none" w:sz="0" w:space="0" w:color="auto"/>
              </w:divBdr>
            </w:div>
          </w:divsChild>
        </w:div>
        <w:div w:id="662438138">
          <w:marLeft w:val="0"/>
          <w:marRight w:val="0"/>
          <w:marTop w:val="0"/>
          <w:marBottom w:val="0"/>
          <w:divBdr>
            <w:top w:val="none" w:sz="0" w:space="0" w:color="auto"/>
            <w:left w:val="none" w:sz="0" w:space="0" w:color="auto"/>
            <w:bottom w:val="none" w:sz="0" w:space="0" w:color="auto"/>
            <w:right w:val="none" w:sz="0" w:space="0" w:color="auto"/>
          </w:divBdr>
          <w:divsChild>
            <w:div w:id="1628272619">
              <w:marLeft w:val="0"/>
              <w:marRight w:val="0"/>
              <w:marTop w:val="0"/>
              <w:marBottom w:val="0"/>
              <w:divBdr>
                <w:top w:val="none" w:sz="0" w:space="0" w:color="auto"/>
                <w:left w:val="none" w:sz="0" w:space="0" w:color="auto"/>
                <w:bottom w:val="none" w:sz="0" w:space="0" w:color="auto"/>
                <w:right w:val="none" w:sz="0" w:space="0" w:color="auto"/>
              </w:divBdr>
              <w:divsChild>
                <w:div w:id="1390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s/technologies/industries/financial" TargetMode="External"/><Relationship Id="rId13" Type="http://schemas.openxmlformats.org/officeDocument/2006/relationships/hyperlink" Target="https://www.redhat.com/en/resources/maximize-business-continuity-datasheet" TargetMode="External"/><Relationship Id="rId18" Type="http://schemas.openxmlformats.org/officeDocument/2006/relationships/hyperlink" Target="https://www.redhat.com/es/topics/management/what-is-an-so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redhat.com/es/technologies/linux-platforms/enterprise-linux/sql-server" TargetMode="External"/><Relationship Id="rId7" Type="http://schemas.openxmlformats.org/officeDocument/2006/relationships/hyperlink" Target="https://www.redhat.com/es/solutions/public-sector" TargetMode="External"/><Relationship Id="rId12" Type="http://schemas.openxmlformats.org/officeDocument/2006/relationships/hyperlink" Target="https://www.redhat.com/es/topics/automation" TargetMode="External"/><Relationship Id="rId17" Type="http://schemas.openxmlformats.org/officeDocument/2006/relationships/hyperlink" Target="https://www.redhat.com/es/topics/cloud-native-app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redhat.com/es/topics/data-services/what-is-data-management" TargetMode="External"/><Relationship Id="rId20" Type="http://schemas.openxmlformats.org/officeDocument/2006/relationships/hyperlink" Target="https://www.redhat.com/en/store/high-availability-ad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hat.com/es/solutions/healthcare" TargetMode="External"/><Relationship Id="rId11" Type="http://schemas.openxmlformats.org/officeDocument/2006/relationships/hyperlink" Target="https://www.redhat.com/es/topics/cloud-native-apps/what-is-an-application-architecture"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redhat.com/es/engage/operating-system-matters-s-202203180234" TargetMode="External"/><Relationship Id="rId23" Type="http://schemas.openxmlformats.org/officeDocument/2006/relationships/hyperlink" Target="https://www.redhat.com/es/topics/data-services/what-is-data-management" TargetMode="External"/><Relationship Id="rId28" Type="http://schemas.openxmlformats.org/officeDocument/2006/relationships/image" Target="media/image6.png"/><Relationship Id="rId10" Type="http://schemas.openxmlformats.org/officeDocument/2006/relationships/hyperlink" Target="https://www.redhat.com/es/topics/data-storage/why-choose-red-hat-storage" TargetMode="External"/><Relationship Id="rId19" Type="http://schemas.openxmlformats.org/officeDocument/2006/relationships/hyperlink" Target="https://www.redhat.com/es/technologies/linux-platforms/enterprise-linux" TargetMode="External"/><Relationship Id="rId4" Type="http://schemas.openxmlformats.org/officeDocument/2006/relationships/webSettings" Target="webSettings.xml"/><Relationship Id="rId9" Type="http://schemas.openxmlformats.org/officeDocument/2006/relationships/hyperlink" Target="https://www.redhat.com/es/topics/cloud-computing/what-is-it-infrastructure" TargetMode="External"/><Relationship Id="rId14" Type="http://schemas.openxmlformats.org/officeDocument/2006/relationships/hyperlink" Target="https://www.redhat.com/en/store/high-availability-add" TargetMode="External"/><Relationship Id="rId22" Type="http://schemas.openxmlformats.org/officeDocument/2006/relationships/hyperlink" Target="https://www.redhat.com/es/technologies/linux-platforms/enterprise-linux/sap"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2523</Words>
  <Characters>13882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Herrera</dc:creator>
  <cp:keywords/>
  <dc:description/>
  <cp:lastModifiedBy>Jonathan Herrera</cp:lastModifiedBy>
  <cp:revision>2</cp:revision>
  <dcterms:created xsi:type="dcterms:W3CDTF">2024-09-03T21:16:00Z</dcterms:created>
  <dcterms:modified xsi:type="dcterms:W3CDTF">2024-09-04T00:14:00Z</dcterms:modified>
</cp:coreProperties>
</file>