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/>
        <w:jc w:val="center"/>
      </w:pPr>
      <w:r>
        <w:rPr>
          <w:b/>
          <w:sz w:val="24"/>
        </w:rPr>
        <w:t>COMPETENCIAS DESARROLLADAS Y/O APLICADAS</w:t>
      </w:r>
    </w:p>
    <w:p>
      <w:pPr>
        <w:keepNext/>
        <w:spacing w:before="200"/>
        <w:jc w:val="left"/>
      </w:pPr>
      <w:r>
        <w:rPr>
          <w:b/>
          <w:sz w:val="24"/>
        </w:rPr>
        <w:t>Competencias desarrolladas</w:t>
      </w:r>
    </w:p>
    <w:p>
      <w:pPr>
        <w:jc w:val="both"/>
      </w:pPr>
      <w:r>
        <w:t>Durante el desarrollo del proyecto “Sistema Integral de Gestión de Pozos Comunitarios”, realizado en el Comisariado Ejidal de San José Carpinteros, se aplicaron y fortalecieron competencias adquiridas a lo largo de la carrera de Ingeniería en Sistemas Computacionales. Estas competencias permitieron analizar la problemática de la asignación manual de turnos de agua, diseñar una solución tecnológica y llevarla a producción mediante una aplicación móvil conectada a un servidor en la nube.</w:t>
      </w:r>
    </w:p>
    <w:p>
      <w:pPr>
        <w:jc w:val="both"/>
      </w:pPr>
      <w:r>
        <w:t>Las competencias se clasifican en específicas, relacionadas directamente con las asignaturas del plan de estudios, y genéricas, que corresponden a habilidades transversales del perfil profesional.</w:t>
      </w:r>
    </w:p>
    <w:p>
      <w:pPr>
        <w:keepNext/>
        <w:spacing w:before="200"/>
        <w:jc w:val="left"/>
      </w:pPr>
      <w:r>
        <w:rPr>
          <w:b/>
          <w:sz w:val="22"/>
        </w:rPr>
        <w:t>Competencias específicas</w:t>
      </w:r>
    </w:p>
    <w:p>
      <w:pPr>
        <w:jc w:val="both"/>
      </w:pPr>
      <w:r>
        <w:t>En la Tabla 15 se describen las asignaturas cuyas competencias se aplicaron de manera directa en el proyecto y la forma concreta en que se utilizaron.</w:t>
      </w:r>
    </w:p>
    <w:p>
      <w:pPr>
        <w:keepNext/>
        <w:spacing w:after="80"/>
        <w:jc w:val="center"/>
      </w:pPr>
      <w:r>
        <w:rPr>
          <w:sz w:val="18"/>
        </w:rPr>
        <w:t>Tabla 15. Competencias específicas aplicadas en el proyecto.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rPr>
          <w:cantSplit/>
          <w:tblHeader w:val="true"/>
        </w:trPr>
        <w:tc>
          <w:tcPr>
            <w:tcW w:type="dxa" w:w="2268"/>
            <w:shd w:val="clear" w:color="auto" w:fill="1F3A5F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Asignatura</w:t>
            </w:r>
          </w:p>
        </w:tc>
        <w:tc>
          <w:tcPr>
            <w:tcW w:type="dxa" w:w="3118"/>
            <w:shd w:val="clear" w:color="auto" w:fill="1F3A5F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Competencia aplicada</w:t>
            </w:r>
          </w:p>
        </w:tc>
        <w:tc>
          <w:tcPr>
            <w:tcW w:type="dxa" w:w="3685"/>
            <w:shd w:val="clear" w:color="auto" w:fill="1F3A5F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Aplicación en el proyecto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b/>
                <w:sz w:val="19"/>
              </w:rPr>
              <w:t>Programación Web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sz w:val="19"/>
              </w:rPr>
              <w:t>Diseñar y construir servicios web basados en protocolos estándar.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sz w:val="19"/>
              </w:rPr>
              <w:t>Desarrollo del servidor con FastAPI e implementación de servicios REST (HTTP/JSON) para turnos, multas, emergencias y notificaciones.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b/>
                <w:sz w:val="19"/>
              </w:rPr>
              <w:t>Tópicos Avanzados de Programación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sz w:val="19"/>
              </w:rPr>
              <w:t>Desarrollar interfaces gráficas y aplicaciones para dispositivos móviles.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sz w:val="19"/>
              </w:rPr>
              <w:t>Desarrollo de la aplicación Android con React Native y Expo: pantallas, navegación por pestañas, calendario y modo oscuro.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b/>
                <w:sz w:val="19"/>
              </w:rPr>
              <w:t>Ingeniería de Software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sz w:val="19"/>
              </w:rPr>
              <w:t>Aplicar metodologías y modelos para el desarrollo de software de calidad.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sz w:val="19"/>
              </w:rPr>
              <w:t>Levantamiento de requerimientos funcionales y no funcionales, casos de uso y pruebas de funcionamiento.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b/>
                <w:sz w:val="19"/>
              </w:rPr>
              <w:t>Taller de Base de Datos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sz w:val="19"/>
              </w:rPr>
              <w:t>Implementar bases de datos y realizar operaciones de consulta y manipulación.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sz w:val="19"/>
              </w:rPr>
              <w:t>Implementación de las colecciones de pozos, usuarios, multas, emergencias y días sin servicio en MongoDB.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b/>
                <w:sz w:val="19"/>
              </w:rPr>
              <w:t>Administración de Bases de Datos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sz w:val="19"/>
              </w:rPr>
              <w:t>Administrar, respaldar y asegurar la disponibilidad de la información.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sz w:val="19"/>
              </w:rPr>
              <w:t>Configuración de MongoDB Atlas en la nube, control de acceso y respaldo de la información.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b/>
                <w:sz w:val="19"/>
              </w:rPr>
              <w:t>Fundamentos de Base de Datos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sz w:val="19"/>
              </w:rPr>
              <w:t>Modelar los datos de un sistema de información.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sz w:val="19"/>
              </w:rPr>
              <w:t>Diseño del modelo de datos y de las relaciones entre socios, pozos y registros.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b/>
                <w:sz w:val="19"/>
              </w:rPr>
              <w:t>Matemáticas Discretas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sz w:val="19"/>
              </w:rPr>
              <w:t>Aplicar estructuras y operaciones discretas para resolver problemas.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sz w:val="19"/>
              </w:rPr>
              <w:t>Modelo de aritmética modular para calcular el turno diario y recorrer festivos y días sin servicio.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b/>
                <w:sz w:val="19"/>
              </w:rPr>
              <w:t>Fundamentos de Ingeniería de Software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sz w:val="19"/>
              </w:rPr>
              <w:t>Identificar el ciclo de vida del software y sus etapas.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sz w:val="19"/>
              </w:rPr>
              <w:t>Planeación del proyecto por etapas: análisis, diseño, desarrollo, pruebas e implementación.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b/>
                <w:sz w:val="19"/>
              </w:rPr>
              <w:t>Gestión de Proyectos de Software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sz w:val="19"/>
              </w:rPr>
              <w:t>Planificar, organizar y controlar proyectos de software.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sz w:val="19"/>
              </w:rPr>
              <w:t>Elaboración del cronograma de actividades, seguimiento semanal y publicación en Google Play.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b/>
                <w:sz w:val="19"/>
              </w:rPr>
              <w:t>Redes de Computadoras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sz w:val="19"/>
              </w:rPr>
              <w:t>Comprender la comunicación cliente-servidor en redes.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sz w:val="19"/>
              </w:rPr>
              <w:t>Comunicación de la aplicación con el servidor desplegado en Render mediante internet.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b/>
                <w:sz w:val="19"/>
              </w:rPr>
              <w:t>Seguridad en Redes (especialidad)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sz w:val="19"/>
              </w:rPr>
              <w:t>Aplicar mecanismos de seguridad de la información.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sz w:val="19"/>
              </w:rPr>
              <w:t>Autenticación con JWT, cifrado de contraseñas, roles de usuario y comunicación por HTTPS.</w:t>
            </w:r>
          </w:p>
        </w:tc>
      </w:tr>
    </w:tbl>
    <w:p>
      <w:pPr>
        <w:jc w:val="center"/>
      </w:pPr>
      <w:r>
        <w:rPr>
          <w:sz w:val="18"/>
        </w:rPr>
        <w:t>Fuente: Elaboración propia.</w:t>
      </w:r>
    </w:p>
    <w:p>
      <w:pPr>
        <w:keepNext/>
        <w:spacing w:before="200"/>
        <w:jc w:val="left"/>
      </w:pPr>
      <w:r>
        <w:rPr>
          <w:b/>
          <w:sz w:val="22"/>
        </w:rPr>
        <w:t>Competencias genéricas</w:t>
      </w:r>
    </w:p>
    <w:p>
      <w:pPr>
        <w:pStyle w:val="ListBullet"/>
        <w:spacing w:after="60"/>
        <w:jc w:val="both"/>
      </w:pPr>
      <w:r>
        <w:rPr>
          <w:b/>
        </w:rPr>
        <w:t>Instrumentales:</w:t>
      </w:r>
      <w:r>
        <w:t xml:space="preserve"> capacidad de análisis y síntesis para identificar la problemática del reparto de agua; solución de problemas; toma de decisiones técnicas; comunicación oral y escrita en la elaboración de documentación y del manual de usuario.</w:t>
      </w:r>
    </w:p>
    <w:p>
      <w:pPr>
        <w:pStyle w:val="ListBullet"/>
        <w:spacing w:after="60"/>
        <w:jc w:val="both"/>
      </w:pPr>
      <w:r>
        <w:rPr>
          <w:b/>
        </w:rPr>
        <w:t>Interpersonales:</w:t>
      </w:r>
      <w:r>
        <w:t xml:space="preserve"> trabajo en equipo con el Comisariado Ejidal, socios y contadores; capacidad crítica y autocrítica; compromiso ético con el manejo de la información de los usuarios.</w:t>
      </w:r>
    </w:p>
    <w:p>
      <w:pPr>
        <w:pStyle w:val="ListBullet"/>
        <w:spacing w:after="60"/>
        <w:jc w:val="both"/>
      </w:pPr>
      <w:r>
        <w:rPr>
          <w:b/>
        </w:rPr>
        <w:t>Sistémicas:</w:t>
      </w:r>
      <w:r>
        <w:t xml:space="preserve"> aplicación de los conocimientos en la práctica; habilidad de investigación; capacidad de aprender nuevas tecnologías (Expo, FastAPI, MongoDB Atlas, Render y Google Play Console); iniciativa y búsqueda del logro al llevar el sistema a producción.</w:t>
      </w:r>
    </w:p>
    <w:p>
      <w:pPr>
        <w:keepNext/>
        <w:spacing w:before="200"/>
        <w:jc w:val="left"/>
      </w:pPr>
      <w:r>
        <w:rPr>
          <w:b/>
          <w:sz w:val="24"/>
        </w:rPr>
        <w:t>Aporte al perfil de egreso</w:t>
      </w:r>
    </w:p>
    <w:p>
      <w:pPr>
        <w:jc w:val="both"/>
      </w:pPr>
      <w:r>
        <w:t>El proyecto contribuyó al logro de los atributos del perfil de egreso del Ingeniero en Sistemas Computacionales (plan ISIC-2010-224) establecidos por el Tecnológico Nacional de México, cuyo objetivo general es formar profesionistas capaces de diseñar, desarrollar, implementar y administrar tecnología computacional para aportar soluciones innovadoras en beneficio de la sociedad. En la Tabla 16 se relaciona cada atributo con la evidencia obtenida durante el desarrollo del proyecto.</w:t>
      </w:r>
    </w:p>
    <w:p>
      <w:pPr>
        <w:keepNext/>
        <w:spacing w:after="80"/>
        <w:jc w:val="center"/>
      </w:pPr>
      <w:r>
        <w:rPr>
          <w:sz w:val="18"/>
        </w:rPr>
        <w:t>Tabla 16. Aporte del proyecto al perfil de egreso.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61"/>
        <w:gridCol w:w="4561"/>
      </w:tblGrid>
      <w:tr>
        <w:trPr>
          <w:cantSplit/>
          <w:tblHeader w:val="true"/>
        </w:trPr>
        <w:tc>
          <w:tcPr>
            <w:tcW w:type="dxa" w:w="4252"/>
            <w:shd w:val="clear" w:color="auto" w:fill="1F3A5F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Atributo del perfil de egreso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Aporte del proyecto</w:t>
            </w:r>
          </w:p>
        </w:tc>
      </w:tr>
      <w:tr>
        <w:trPr>
          <w:cantSplit/>
        </w:trPr>
        <w:tc>
          <w:tcPr>
            <w:tcW w:type="dxa" w:w="4252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b/>
                <w:sz w:val="19"/>
              </w:rPr>
              <w:t>1. Implementa aplicaciones computacionales para solucionar problemas de diversos contextos, integrando diferentes tecnologías, plataformas o dispositivos.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sz w:val="19"/>
              </w:rPr>
              <w:t>Se integró una aplicación móvil Android, un servidor en la nube y una base de datos para resolver la asignación de turnos de agua de tres pozos comunitarios.</w:t>
            </w:r>
          </w:p>
        </w:tc>
      </w:tr>
      <w:tr>
        <w:trPr>
          <w:cantSplit/>
        </w:trPr>
        <w:tc>
          <w:tcPr>
            <w:tcW w:type="dxa" w:w="4252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b/>
                <w:sz w:val="19"/>
              </w:rPr>
              <w:t>2. Diseña, desarrolla y aplica modelos computacionales para solucionar problemas, mediante la selección y uso de herramientas matemáticas.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sz w:val="19"/>
              </w:rPr>
              <w:t>Se diseñó el modelo de aritmética modular que calcula el turno diario considerando el corte de las 18:00 horas, los festivos y los días sin servicio.</w:t>
            </w:r>
          </w:p>
        </w:tc>
      </w:tr>
      <w:tr>
        <w:trPr>
          <w:cantSplit/>
        </w:trPr>
        <w:tc>
          <w:tcPr>
            <w:tcW w:type="dxa" w:w="4252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b/>
                <w:sz w:val="19"/>
              </w:rPr>
              <w:t>3. Diseña e implementa interfaces para la automatización de sistemas de hardware y desarrollo del software asociado.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sz w:val="19"/>
              </w:rPr>
              <w:t>Aporte parcial: el proyecto se centró en software; se desarrollaron las interfaces de usuario y la comunicación con el servidor que automatizan el control de turnos, sin integración de hardware.</w:t>
            </w:r>
          </w:p>
        </w:tc>
      </w:tr>
      <w:tr>
        <w:trPr>
          <w:cantSplit/>
        </w:trPr>
        <w:tc>
          <w:tcPr>
            <w:tcW w:type="dxa" w:w="4252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b/>
                <w:sz w:val="19"/>
              </w:rPr>
              <w:t>4. Coordina y participa en equipos multidisciplinarios para la aplicación de soluciones innovadoras en diferentes contextos.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sz w:val="19"/>
              </w:rPr>
              <w:t>Se trabajó con el Comisariado Ejidal, el Subcomité Técnico de Aguas, contadores y socios para validar los requerimientos y realizar las pruebas.</w:t>
            </w:r>
          </w:p>
        </w:tc>
      </w:tr>
      <w:tr>
        <w:trPr>
          <w:cantSplit/>
        </w:trPr>
        <w:tc>
          <w:tcPr>
            <w:tcW w:type="dxa" w:w="4252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b/>
                <w:sz w:val="19"/>
              </w:rPr>
              <w:t>5. Diseña, implementa y administra bases de datos optimizando los recursos disponibles, conforme a las normas vigentes de manejo y seguridad de la información.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sz w:val="19"/>
              </w:rPr>
              <w:t>Se diseñó, implementó y administró la base de datos en MongoDB Atlas, con control de acceso por roles y contraseñas cifradas.</w:t>
            </w:r>
          </w:p>
        </w:tc>
      </w:tr>
      <w:tr>
        <w:trPr>
          <w:cantSplit/>
        </w:trPr>
        <w:tc>
          <w:tcPr>
            <w:tcW w:type="dxa" w:w="4252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b/>
                <w:sz w:val="19"/>
              </w:rPr>
              <w:t>6. Desarrolla y administra software para apoyar la productividad y competitividad de las organizaciones cumpliendo con estándares de calidad.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sz w:val="19"/>
              </w:rPr>
              <w:t>El sistema sustituyó el control manual en libretas, redujo los tiempos de consulta y dio transparencia al registro de multas del Comisariado.</w:t>
            </w:r>
          </w:p>
        </w:tc>
      </w:tr>
      <w:tr>
        <w:trPr>
          <w:cantSplit/>
        </w:trPr>
        <w:tc>
          <w:tcPr>
            <w:tcW w:type="dxa" w:w="4252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b/>
                <w:sz w:val="19"/>
              </w:rPr>
              <w:t>7. Evalúa tecnologías de hardware para soportar aplicaciones de manera efectiva.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sz w:val="19"/>
              </w:rPr>
              <w:t>Se definieron los requisitos mínimos de los teléfonos Android de los usuarios y se evaluaron los recursos del servidor en la nube (Render) y de la base de datos (MongoDB Atlas) para soportar la aplicación.</w:t>
            </w:r>
          </w:p>
        </w:tc>
      </w:tr>
      <w:tr>
        <w:trPr>
          <w:cantSplit/>
        </w:trPr>
        <w:tc>
          <w:tcPr>
            <w:tcW w:type="dxa" w:w="4252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b/>
                <w:sz w:val="19"/>
              </w:rPr>
              <w:t>8. Detecta áreas de oportunidad empleando una visión empresarial para crear proyectos aplicando las Tecnologías de la Información y Comunicación.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sz w:val="19"/>
              </w:rPr>
              <w:t>Se identificó la falta de control en el reparto de agua como área de oportunidad y se resolvió con una solución digital de bajo costo.</w:t>
            </w:r>
          </w:p>
        </w:tc>
      </w:tr>
      <w:tr>
        <w:trPr>
          <w:cantSplit/>
        </w:trPr>
        <w:tc>
          <w:tcPr>
            <w:tcW w:type="dxa" w:w="4252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b/>
                <w:sz w:val="19"/>
              </w:rPr>
              <w:t>9. Diseña, configura y administra redes de computadoras para crear soluciones de conectividad en la organización, aplicando las normas y estándares vigentes.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sz w:val="19"/>
              </w:rPr>
              <w:t>Se configuró la comunicación cliente-servidor por internet mediante HTTPS y autenticación con JWT, permitiendo que los socios consulten la información desde cualquier lugar.</w:t>
            </w:r>
          </w:p>
        </w:tc>
      </w:tr>
    </w:tbl>
    <w:p>
      <w:pPr>
        <w:jc w:val="center"/>
      </w:pPr>
      <w:r>
        <w:rPr>
          <w:sz w:val="18"/>
        </w:rPr>
        <w:t>Fuente: Elaboración propia.</w:t>
      </w:r>
    </w:p>
    <w:p>
      <w:pPr>
        <w:sectPr>
          <w:pgSz w:w="12240" w:h="15840"/>
          <w:pgMar w:top="1417" w:right="1417" w:bottom="1417" w:left="1701" w:header="720" w:footer="720" w:gutter="0"/>
          <w:cols w:space="720"/>
          <w:docGrid w:linePitch="360"/>
        </w:sectPr>
      </w:pPr>
    </w:p>
    <w:p>
      <w:pPr>
        <w:keepNext/>
        <w:spacing w:before="200"/>
        <w:jc w:val="left"/>
      </w:pPr>
      <w:r>
        <w:rPr>
          <w:b/>
          <w:sz w:val="24"/>
        </w:rPr>
        <w:t>Grafos del proyecto</w:t>
      </w:r>
    </w:p>
    <w:p>
      <w:pPr>
        <w:jc w:val="both"/>
      </w:pPr>
      <w:r>
        <w:t>La Figura 14 presenta el grafo de competencias profesionales aplicadas en el proyecto. Las asignaturas de la retícula de Ingeniería en Sistemas Computacionales se agrupan en seis áreas: lógica y algoritmos; ingeniería de software; móvil, web y conectividad; bases de datos y seguridad; gestión e investigación, y ética e impacto social. Cada área incluye la evidencia concreta de su aplicación en el sistema y cada asignatura se identifica por color según su relación con el proyecto: aplicación directa, aporte directo, aporte indirecto, competencia previa directa, competencia previa indirecta o especialidad.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020000" cy="4008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o_usuario_recor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4008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sz w:val="18"/>
        </w:rPr>
        <w:t>Figura 14. Grafo de asignaturas de Ingeniería en Sistemas Computacionales aplicadas en el proyecto.</w:t>
      </w:r>
    </w:p>
    <w:p>
      <w:pPr>
        <w:jc w:val="center"/>
      </w:pPr>
      <w:r>
        <w:rPr>
          <w:sz w:val="18"/>
        </w:rPr>
        <w:t>Fuente: Elaboración propia.</w:t>
      </w:r>
    </w:p>
    <w:p>
      <w:pPr>
        <w:sectPr>
          <w:pgSz w:w="15840" w:h="12240" w:orient="landscape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jc w:val="both"/>
      </w:pPr>
      <w:r>
        <w:t>En la Tabla 17 se resume la clasificación de las asignaturas representadas en el grafo.</w:t>
      </w:r>
    </w:p>
    <w:p>
      <w:pPr>
        <w:keepNext/>
        <w:spacing w:after="80"/>
        <w:jc w:val="center"/>
      </w:pPr>
      <w:r>
        <w:rPr>
          <w:sz w:val="18"/>
        </w:rPr>
        <w:t>Tabla 17. Clasificación de asignaturas según su relación con el proyecto.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rPr>
          <w:cantSplit/>
          <w:tblHeader w:val="true"/>
        </w:trPr>
        <w:tc>
          <w:tcPr>
            <w:tcW w:type="dxa" w:w="2268"/>
            <w:shd w:val="clear" w:color="auto" w:fill="1F3A5F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Clasificación</w:t>
            </w:r>
          </w:p>
        </w:tc>
        <w:tc>
          <w:tcPr>
            <w:tcW w:type="dxa" w:w="5953"/>
            <w:shd w:val="clear" w:color="auto" w:fill="1F3A5F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Asignaturas</w:t>
            </w:r>
          </w:p>
        </w:tc>
        <w:tc>
          <w:tcPr>
            <w:tcW w:type="dxa" w:w="850"/>
            <w:shd w:val="clear" w:color="auto" w:fill="1F3A5F"/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b/>
                <w:sz w:val="19"/>
              </w:rPr>
              <w:t>Aplicación directa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sz w:val="19"/>
              </w:rPr>
              <w:t>Programación Web, Tópicos Avanzados de Programación, Ingeniería de Software y Taller de Base de Datos.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b/>
                <w:sz w:val="19"/>
              </w:rPr>
              <w:t>Aporte directo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sz w:val="19"/>
              </w:rPr>
              <w:t>Matemáticas Discretas, Fundamentos de Base de Datos, Fundamentos de Ingeniería de Software Redes de Computadoras, Administración de Bases de Datos y Gestión de Proyectos de Software.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b/>
                <w:sz w:val="19"/>
              </w:rPr>
              <w:t>Aporte indirecto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sz w:val="19"/>
              </w:rPr>
              <w:t>Probabilidad y Estadística, Sistemas Operativos, Taller de Investigación I, Taller de Investigación II y Administración de Redes.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b/>
                <w:sz w:val="19"/>
              </w:rPr>
              <w:t>Competencia previa directa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sz w:val="19"/>
              </w:rPr>
              <w:t>Fundamentos de Programación, Programación Orientada a Objetos y Estructura de Datos.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b/>
                <w:sz w:val="19"/>
              </w:rPr>
              <w:t>Competencia previa indirecta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sz w:val="19"/>
              </w:rPr>
              <w:t>Fundamentos de Investigación, Taller de Ética, Taller de Administración, Contabilidad Financiera, Cultura Empresarial y Desarrollo Sustentable.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b/>
                <w:sz w:val="19"/>
              </w:rPr>
              <w:t>Especialidad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sz w:val="19"/>
              </w:rPr>
              <w:t>Seguridad en Redes, Programación de Robots, Redes Neuronales Artificiales y Arquitecturas Reconfigurables.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sz w:val="19"/>
              </w:rPr>
              <w:t>4</w:t>
            </w:r>
          </w:p>
        </w:tc>
      </w:tr>
    </w:tbl>
    <w:p>
      <w:pPr>
        <w:jc w:val="center"/>
      </w:pPr>
      <w:r>
        <w:rPr>
          <w:sz w:val="18"/>
        </w:rPr>
        <w:t>Fuente: Elaboración propia.</w:t>
      </w:r>
    </w:p>
    <w:p>
      <w:pPr>
        <w:jc w:val="both"/>
      </w:pPr>
      <w:r>
        <w:t>De las asignaturas de especialidad, Seguridad en Redes fue la de mayor aplicación, al utilizarse en la autenticación de usuarios y en la protección de la información del sistema. Arquitecturas Reconfigurables, Programación de Robots y Redes Neuronales Artificiales forman parte de la retícula cursada, pero no tuvieron una aplicación técnica directa documentada en el proyecto.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6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