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64819510"/>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08CAFAD5" w14:textId="721F4458" w:rsidR="00A45077"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64819510" w:history="1">
            <w:r w:rsidR="00A45077" w:rsidRPr="00A00A2C">
              <w:rPr>
                <w:rStyle w:val="Hyperlink"/>
                <w:noProof/>
              </w:rPr>
              <w:t>CS 305 Project Two</w:t>
            </w:r>
            <w:r w:rsidR="00A45077">
              <w:rPr>
                <w:noProof/>
                <w:webHidden/>
              </w:rPr>
              <w:tab/>
            </w:r>
            <w:r w:rsidR="00A45077">
              <w:rPr>
                <w:noProof/>
                <w:webHidden/>
              </w:rPr>
              <w:fldChar w:fldCharType="begin"/>
            </w:r>
            <w:r w:rsidR="00A45077">
              <w:rPr>
                <w:noProof/>
                <w:webHidden/>
              </w:rPr>
              <w:instrText xml:space="preserve"> PAGEREF _Toc64819510 \h </w:instrText>
            </w:r>
            <w:r w:rsidR="00A45077">
              <w:rPr>
                <w:noProof/>
                <w:webHidden/>
              </w:rPr>
            </w:r>
            <w:r w:rsidR="00A45077">
              <w:rPr>
                <w:noProof/>
                <w:webHidden/>
              </w:rPr>
              <w:fldChar w:fldCharType="separate"/>
            </w:r>
            <w:r w:rsidR="00A45077">
              <w:rPr>
                <w:noProof/>
                <w:webHidden/>
              </w:rPr>
              <w:t>1</w:t>
            </w:r>
            <w:r w:rsidR="00A45077">
              <w:rPr>
                <w:noProof/>
                <w:webHidden/>
              </w:rPr>
              <w:fldChar w:fldCharType="end"/>
            </w:r>
          </w:hyperlink>
        </w:p>
        <w:p w14:paraId="6E0581A3" w14:textId="4A19D51B" w:rsidR="00A45077" w:rsidRDefault="00A45077">
          <w:pPr>
            <w:pStyle w:val="TOC2"/>
            <w:tabs>
              <w:tab w:val="right" w:leader="dot" w:pos="9350"/>
            </w:tabs>
            <w:rPr>
              <w:rFonts w:eastAsiaTheme="minorEastAsia"/>
              <w:b w:val="0"/>
              <w:bCs w:val="0"/>
              <w:smallCaps w:val="0"/>
              <w:noProof/>
            </w:rPr>
          </w:pPr>
          <w:hyperlink w:anchor="_Toc64819511" w:history="1">
            <w:r w:rsidRPr="00A00A2C">
              <w:rPr>
                <w:rStyle w:val="Hyperlink"/>
                <w:noProof/>
              </w:rPr>
              <w:t>Document Revision History</w:t>
            </w:r>
            <w:r>
              <w:rPr>
                <w:noProof/>
                <w:webHidden/>
              </w:rPr>
              <w:tab/>
            </w:r>
            <w:r>
              <w:rPr>
                <w:noProof/>
                <w:webHidden/>
              </w:rPr>
              <w:fldChar w:fldCharType="begin"/>
            </w:r>
            <w:r>
              <w:rPr>
                <w:noProof/>
                <w:webHidden/>
              </w:rPr>
              <w:instrText xml:space="preserve"> PAGEREF _Toc64819511 \h </w:instrText>
            </w:r>
            <w:r>
              <w:rPr>
                <w:noProof/>
                <w:webHidden/>
              </w:rPr>
            </w:r>
            <w:r>
              <w:rPr>
                <w:noProof/>
                <w:webHidden/>
              </w:rPr>
              <w:fldChar w:fldCharType="separate"/>
            </w:r>
            <w:r>
              <w:rPr>
                <w:noProof/>
                <w:webHidden/>
              </w:rPr>
              <w:t>3</w:t>
            </w:r>
            <w:r>
              <w:rPr>
                <w:noProof/>
                <w:webHidden/>
              </w:rPr>
              <w:fldChar w:fldCharType="end"/>
            </w:r>
          </w:hyperlink>
        </w:p>
        <w:p w14:paraId="644B3642" w14:textId="3854FB50" w:rsidR="00A45077" w:rsidRDefault="00A45077">
          <w:pPr>
            <w:pStyle w:val="TOC2"/>
            <w:tabs>
              <w:tab w:val="right" w:leader="dot" w:pos="9350"/>
            </w:tabs>
            <w:rPr>
              <w:rFonts w:eastAsiaTheme="minorEastAsia"/>
              <w:b w:val="0"/>
              <w:bCs w:val="0"/>
              <w:smallCaps w:val="0"/>
              <w:noProof/>
            </w:rPr>
          </w:pPr>
          <w:hyperlink w:anchor="_Toc64819512" w:history="1">
            <w:r w:rsidRPr="00A00A2C">
              <w:rPr>
                <w:rStyle w:val="Hyperlink"/>
                <w:noProof/>
              </w:rPr>
              <w:t>Client</w:t>
            </w:r>
            <w:r>
              <w:rPr>
                <w:noProof/>
                <w:webHidden/>
              </w:rPr>
              <w:tab/>
            </w:r>
            <w:r>
              <w:rPr>
                <w:noProof/>
                <w:webHidden/>
              </w:rPr>
              <w:fldChar w:fldCharType="begin"/>
            </w:r>
            <w:r>
              <w:rPr>
                <w:noProof/>
                <w:webHidden/>
              </w:rPr>
              <w:instrText xml:space="preserve"> PAGEREF _Toc64819512 \h </w:instrText>
            </w:r>
            <w:r>
              <w:rPr>
                <w:noProof/>
                <w:webHidden/>
              </w:rPr>
            </w:r>
            <w:r>
              <w:rPr>
                <w:noProof/>
                <w:webHidden/>
              </w:rPr>
              <w:fldChar w:fldCharType="separate"/>
            </w:r>
            <w:r>
              <w:rPr>
                <w:noProof/>
                <w:webHidden/>
              </w:rPr>
              <w:t>3</w:t>
            </w:r>
            <w:r>
              <w:rPr>
                <w:noProof/>
                <w:webHidden/>
              </w:rPr>
              <w:fldChar w:fldCharType="end"/>
            </w:r>
          </w:hyperlink>
        </w:p>
        <w:p w14:paraId="346D7F7C" w14:textId="6684B40E" w:rsidR="00A45077" w:rsidRDefault="00A45077">
          <w:pPr>
            <w:pStyle w:val="TOC2"/>
            <w:tabs>
              <w:tab w:val="right" w:leader="dot" w:pos="9350"/>
            </w:tabs>
            <w:rPr>
              <w:rFonts w:eastAsiaTheme="minorEastAsia"/>
              <w:b w:val="0"/>
              <w:bCs w:val="0"/>
              <w:smallCaps w:val="0"/>
              <w:noProof/>
            </w:rPr>
          </w:pPr>
          <w:hyperlink w:anchor="_Toc64819513" w:history="1">
            <w:r w:rsidRPr="00A00A2C">
              <w:rPr>
                <w:rStyle w:val="Hyperlink"/>
                <w:noProof/>
              </w:rPr>
              <w:t>Instructions</w:t>
            </w:r>
            <w:r>
              <w:rPr>
                <w:noProof/>
                <w:webHidden/>
              </w:rPr>
              <w:tab/>
            </w:r>
            <w:r>
              <w:rPr>
                <w:noProof/>
                <w:webHidden/>
              </w:rPr>
              <w:fldChar w:fldCharType="begin"/>
            </w:r>
            <w:r>
              <w:rPr>
                <w:noProof/>
                <w:webHidden/>
              </w:rPr>
              <w:instrText xml:space="preserve"> PAGEREF _Toc64819513 \h </w:instrText>
            </w:r>
            <w:r>
              <w:rPr>
                <w:noProof/>
                <w:webHidden/>
              </w:rPr>
            </w:r>
            <w:r>
              <w:rPr>
                <w:noProof/>
                <w:webHidden/>
              </w:rPr>
              <w:fldChar w:fldCharType="separate"/>
            </w:r>
            <w:r>
              <w:rPr>
                <w:noProof/>
                <w:webHidden/>
              </w:rPr>
              <w:t>3</w:t>
            </w:r>
            <w:r>
              <w:rPr>
                <w:noProof/>
                <w:webHidden/>
              </w:rPr>
              <w:fldChar w:fldCharType="end"/>
            </w:r>
          </w:hyperlink>
        </w:p>
        <w:p w14:paraId="67C07509" w14:textId="11CC5E64" w:rsidR="00A45077" w:rsidRDefault="00A45077">
          <w:pPr>
            <w:pStyle w:val="TOC2"/>
            <w:tabs>
              <w:tab w:val="right" w:leader="dot" w:pos="9350"/>
            </w:tabs>
            <w:rPr>
              <w:rFonts w:eastAsiaTheme="minorEastAsia"/>
              <w:b w:val="0"/>
              <w:bCs w:val="0"/>
              <w:smallCaps w:val="0"/>
              <w:noProof/>
            </w:rPr>
          </w:pPr>
          <w:hyperlink w:anchor="_Toc64819514" w:history="1">
            <w:r w:rsidRPr="00A00A2C">
              <w:rPr>
                <w:rStyle w:val="Hyperlink"/>
                <w:noProof/>
              </w:rPr>
              <w:t>Developer</w:t>
            </w:r>
            <w:r>
              <w:rPr>
                <w:noProof/>
                <w:webHidden/>
              </w:rPr>
              <w:tab/>
            </w:r>
            <w:r>
              <w:rPr>
                <w:noProof/>
                <w:webHidden/>
              </w:rPr>
              <w:fldChar w:fldCharType="begin"/>
            </w:r>
            <w:r>
              <w:rPr>
                <w:noProof/>
                <w:webHidden/>
              </w:rPr>
              <w:instrText xml:space="preserve"> PAGEREF _Toc64819514 \h </w:instrText>
            </w:r>
            <w:r>
              <w:rPr>
                <w:noProof/>
                <w:webHidden/>
              </w:rPr>
            </w:r>
            <w:r>
              <w:rPr>
                <w:noProof/>
                <w:webHidden/>
              </w:rPr>
              <w:fldChar w:fldCharType="separate"/>
            </w:r>
            <w:r>
              <w:rPr>
                <w:noProof/>
                <w:webHidden/>
              </w:rPr>
              <w:t>4</w:t>
            </w:r>
            <w:r>
              <w:rPr>
                <w:noProof/>
                <w:webHidden/>
              </w:rPr>
              <w:fldChar w:fldCharType="end"/>
            </w:r>
          </w:hyperlink>
        </w:p>
        <w:p w14:paraId="5D56D4ED" w14:textId="1D3B6D9B" w:rsidR="00A45077" w:rsidRDefault="00A45077">
          <w:pPr>
            <w:pStyle w:val="TOC2"/>
            <w:tabs>
              <w:tab w:val="right" w:leader="dot" w:pos="9350"/>
            </w:tabs>
            <w:rPr>
              <w:rFonts w:eastAsiaTheme="minorEastAsia"/>
              <w:b w:val="0"/>
              <w:bCs w:val="0"/>
              <w:smallCaps w:val="0"/>
              <w:noProof/>
            </w:rPr>
          </w:pPr>
          <w:hyperlink w:anchor="_Toc64819515" w:history="1">
            <w:r w:rsidRPr="00A00A2C">
              <w:rPr>
                <w:rStyle w:val="Hyperlink"/>
                <w:noProof/>
              </w:rPr>
              <w:t>1. Algorithm Cipher</w:t>
            </w:r>
            <w:r>
              <w:rPr>
                <w:noProof/>
                <w:webHidden/>
              </w:rPr>
              <w:tab/>
            </w:r>
            <w:r>
              <w:rPr>
                <w:noProof/>
                <w:webHidden/>
              </w:rPr>
              <w:fldChar w:fldCharType="begin"/>
            </w:r>
            <w:r>
              <w:rPr>
                <w:noProof/>
                <w:webHidden/>
              </w:rPr>
              <w:instrText xml:space="preserve"> PAGEREF _Toc64819515 \h </w:instrText>
            </w:r>
            <w:r>
              <w:rPr>
                <w:noProof/>
                <w:webHidden/>
              </w:rPr>
            </w:r>
            <w:r>
              <w:rPr>
                <w:noProof/>
                <w:webHidden/>
              </w:rPr>
              <w:fldChar w:fldCharType="separate"/>
            </w:r>
            <w:r>
              <w:rPr>
                <w:noProof/>
                <w:webHidden/>
              </w:rPr>
              <w:t>4</w:t>
            </w:r>
            <w:r>
              <w:rPr>
                <w:noProof/>
                <w:webHidden/>
              </w:rPr>
              <w:fldChar w:fldCharType="end"/>
            </w:r>
          </w:hyperlink>
        </w:p>
        <w:p w14:paraId="67336F32" w14:textId="4F86AAC2" w:rsidR="00A45077" w:rsidRDefault="00A45077">
          <w:pPr>
            <w:pStyle w:val="TOC2"/>
            <w:tabs>
              <w:tab w:val="right" w:leader="dot" w:pos="9350"/>
            </w:tabs>
            <w:rPr>
              <w:rFonts w:eastAsiaTheme="minorEastAsia"/>
              <w:b w:val="0"/>
              <w:bCs w:val="0"/>
              <w:smallCaps w:val="0"/>
              <w:noProof/>
            </w:rPr>
          </w:pPr>
          <w:hyperlink w:anchor="_Toc64819516" w:history="1">
            <w:r w:rsidRPr="00A00A2C">
              <w:rPr>
                <w:rStyle w:val="Hyperlink"/>
                <w:noProof/>
              </w:rPr>
              <w:t>2. Certificate Generation</w:t>
            </w:r>
            <w:r>
              <w:rPr>
                <w:noProof/>
                <w:webHidden/>
              </w:rPr>
              <w:tab/>
            </w:r>
            <w:r>
              <w:rPr>
                <w:noProof/>
                <w:webHidden/>
              </w:rPr>
              <w:fldChar w:fldCharType="begin"/>
            </w:r>
            <w:r>
              <w:rPr>
                <w:noProof/>
                <w:webHidden/>
              </w:rPr>
              <w:instrText xml:space="preserve"> PAGEREF _Toc64819516 \h </w:instrText>
            </w:r>
            <w:r>
              <w:rPr>
                <w:noProof/>
                <w:webHidden/>
              </w:rPr>
            </w:r>
            <w:r>
              <w:rPr>
                <w:noProof/>
                <w:webHidden/>
              </w:rPr>
              <w:fldChar w:fldCharType="separate"/>
            </w:r>
            <w:r>
              <w:rPr>
                <w:noProof/>
                <w:webHidden/>
              </w:rPr>
              <w:t>5</w:t>
            </w:r>
            <w:r>
              <w:rPr>
                <w:noProof/>
                <w:webHidden/>
              </w:rPr>
              <w:fldChar w:fldCharType="end"/>
            </w:r>
          </w:hyperlink>
        </w:p>
        <w:p w14:paraId="3B3DCEF8" w14:textId="6BD20CF2" w:rsidR="00A45077" w:rsidRDefault="00A45077">
          <w:pPr>
            <w:pStyle w:val="TOC2"/>
            <w:tabs>
              <w:tab w:val="right" w:leader="dot" w:pos="9350"/>
            </w:tabs>
            <w:rPr>
              <w:rFonts w:eastAsiaTheme="minorEastAsia"/>
              <w:b w:val="0"/>
              <w:bCs w:val="0"/>
              <w:smallCaps w:val="0"/>
              <w:noProof/>
            </w:rPr>
          </w:pPr>
          <w:hyperlink w:anchor="_Toc64819517" w:history="1">
            <w:r w:rsidRPr="00A00A2C">
              <w:rPr>
                <w:rStyle w:val="Hyperlink"/>
                <w:noProof/>
              </w:rPr>
              <w:t>3. Deploy Cipher</w:t>
            </w:r>
            <w:r>
              <w:rPr>
                <w:noProof/>
                <w:webHidden/>
              </w:rPr>
              <w:tab/>
            </w:r>
            <w:r>
              <w:rPr>
                <w:noProof/>
                <w:webHidden/>
              </w:rPr>
              <w:fldChar w:fldCharType="begin"/>
            </w:r>
            <w:r>
              <w:rPr>
                <w:noProof/>
                <w:webHidden/>
              </w:rPr>
              <w:instrText xml:space="preserve"> PAGEREF _Toc64819517 \h </w:instrText>
            </w:r>
            <w:r>
              <w:rPr>
                <w:noProof/>
                <w:webHidden/>
              </w:rPr>
            </w:r>
            <w:r>
              <w:rPr>
                <w:noProof/>
                <w:webHidden/>
              </w:rPr>
              <w:fldChar w:fldCharType="separate"/>
            </w:r>
            <w:r>
              <w:rPr>
                <w:noProof/>
                <w:webHidden/>
              </w:rPr>
              <w:t>5</w:t>
            </w:r>
            <w:r>
              <w:rPr>
                <w:noProof/>
                <w:webHidden/>
              </w:rPr>
              <w:fldChar w:fldCharType="end"/>
            </w:r>
          </w:hyperlink>
        </w:p>
        <w:p w14:paraId="4D39D8F5" w14:textId="63C94E83" w:rsidR="00A45077" w:rsidRDefault="00A45077">
          <w:pPr>
            <w:pStyle w:val="TOC2"/>
            <w:tabs>
              <w:tab w:val="right" w:leader="dot" w:pos="9350"/>
            </w:tabs>
            <w:rPr>
              <w:rFonts w:eastAsiaTheme="minorEastAsia"/>
              <w:b w:val="0"/>
              <w:bCs w:val="0"/>
              <w:smallCaps w:val="0"/>
              <w:noProof/>
            </w:rPr>
          </w:pPr>
          <w:hyperlink w:anchor="_Toc64819518" w:history="1">
            <w:r w:rsidRPr="00A00A2C">
              <w:rPr>
                <w:rStyle w:val="Hyperlink"/>
                <w:noProof/>
              </w:rPr>
              <w:t>4. Secure Communications</w:t>
            </w:r>
            <w:r>
              <w:rPr>
                <w:noProof/>
                <w:webHidden/>
              </w:rPr>
              <w:tab/>
            </w:r>
            <w:r>
              <w:rPr>
                <w:noProof/>
                <w:webHidden/>
              </w:rPr>
              <w:fldChar w:fldCharType="begin"/>
            </w:r>
            <w:r>
              <w:rPr>
                <w:noProof/>
                <w:webHidden/>
              </w:rPr>
              <w:instrText xml:space="preserve"> PAGEREF _Toc64819518 \h </w:instrText>
            </w:r>
            <w:r>
              <w:rPr>
                <w:noProof/>
                <w:webHidden/>
              </w:rPr>
            </w:r>
            <w:r>
              <w:rPr>
                <w:noProof/>
                <w:webHidden/>
              </w:rPr>
              <w:fldChar w:fldCharType="separate"/>
            </w:r>
            <w:r>
              <w:rPr>
                <w:noProof/>
                <w:webHidden/>
              </w:rPr>
              <w:t>5</w:t>
            </w:r>
            <w:r>
              <w:rPr>
                <w:noProof/>
                <w:webHidden/>
              </w:rPr>
              <w:fldChar w:fldCharType="end"/>
            </w:r>
          </w:hyperlink>
        </w:p>
        <w:p w14:paraId="3F45192D" w14:textId="107CDD8A" w:rsidR="00A45077" w:rsidRDefault="00A45077">
          <w:pPr>
            <w:pStyle w:val="TOC2"/>
            <w:tabs>
              <w:tab w:val="right" w:leader="dot" w:pos="9350"/>
            </w:tabs>
            <w:rPr>
              <w:rFonts w:eastAsiaTheme="minorEastAsia"/>
              <w:b w:val="0"/>
              <w:bCs w:val="0"/>
              <w:smallCaps w:val="0"/>
              <w:noProof/>
            </w:rPr>
          </w:pPr>
          <w:hyperlink w:anchor="_Toc64819519" w:history="1">
            <w:r w:rsidRPr="00A00A2C">
              <w:rPr>
                <w:rStyle w:val="Hyperlink"/>
                <w:noProof/>
              </w:rPr>
              <w:t>5. Secondary Testing</w:t>
            </w:r>
            <w:r>
              <w:rPr>
                <w:noProof/>
                <w:webHidden/>
              </w:rPr>
              <w:tab/>
            </w:r>
            <w:r>
              <w:rPr>
                <w:noProof/>
                <w:webHidden/>
              </w:rPr>
              <w:fldChar w:fldCharType="begin"/>
            </w:r>
            <w:r>
              <w:rPr>
                <w:noProof/>
                <w:webHidden/>
              </w:rPr>
              <w:instrText xml:space="preserve"> PAGEREF _Toc64819519 \h </w:instrText>
            </w:r>
            <w:r>
              <w:rPr>
                <w:noProof/>
                <w:webHidden/>
              </w:rPr>
            </w:r>
            <w:r>
              <w:rPr>
                <w:noProof/>
                <w:webHidden/>
              </w:rPr>
              <w:fldChar w:fldCharType="separate"/>
            </w:r>
            <w:r>
              <w:rPr>
                <w:noProof/>
                <w:webHidden/>
              </w:rPr>
              <w:t>5</w:t>
            </w:r>
            <w:r>
              <w:rPr>
                <w:noProof/>
                <w:webHidden/>
              </w:rPr>
              <w:fldChar w:fldCharType="end"/>
            </w:r>
          </w:hyperlink>
        </w:p>
        <w:p w14:paraId="58E3BBF2" w14:textId="1C54CE01" w:rsidR="00A45077" w:rsidRDefault="00A45077">
          <w:pPr>
            <w:pStyle w:val="TOC2"/>
            <w:tabs>
              <w:tab w:val="right" w:leader="dot" w:pos="9350"/>
            </w:tabs>
            <w:rPr>
              <w:rFonts w:eastAsiaTheme="minorEastAsia"/>
              <w:b w:val="0"/>
              <w:bCs w:val="0"/>
              <w:smallCaps w:val="0"/>
              <w:noProof/>
            </w:rPr>
          </w:pPr>
          <w:hyperlink w:anchor="_Toc64819520" w:history="1">
            <w:r w:rsidRPr="00A00A2C">
              <w:rPr>
                <w:rStyle w:val="Hyperlink"/>
                <w:noProof/>
              </w:rPr>
              <w:t>6. Functional Testing</w:t>
            </w:r>
            <w:r>
              <w:rPr>
                <w:noProof/>
                <w:webHidden/>
              </w:rPr>
              <w:tab/>
            </w:r>
            <w:r>
              <w:rPr>
                <w:noProof/>
                <w:webHidden/>
              </w:rPr>
              <w:fldChar w:fldCharType="begin"/>
            </w:r>
            <w:r>
              <w:rPr>
                <w:noProof/>
                <w:webHidden/>
              </w:rPr>
              <w:instrText xml:space="preserve"> PAGEREF _Toc64819520 \h </w:instrText>
            </w:r>
            <w:r>
              <w:rPr>
                <w:noProof/>
                <w:webHidden/>
              </w:rPr>
            </w:r>
            <w:r>
              <w:rPr>
                <w:noProof/>
                <w:webHidden/>
              </w:rPr>
              <w:fldChar w:fldCharType="separate"/>
            </w:r>
            <w:r>
              <w:rPr>
                <w:noProof/>
                <w:webHidden/>
              </w:rPr>
              <w:t>6</w:t>
            </w:r>
            <w:r>
              <w:rPr>
                <w:noProof/>
                <w:webHidden/>
              </w:rPr>
              <w:fldChar w:fldCharType="end"/>
            </w:r>
          </w:hyperlink>
        </w:p>
        <w:p w14:paraId="33AE22A2" w14:textId="4DC8E154" w:rsidR="00A45077" w:rsidRDefault="00A45077">
          <w:pPr>
            <w:pStyle w:val="TOC2"/>
            <w:tabs>
              <w:tab w:val="right" w:leader="dot" w:pos="9350"/>
            </w:tabs>
            <w:rPr>
              <w:rFonts w:eastAsiaTheme="minorEastAsia"/>
              <w:b w:val="0"/>
              <w:bCs w:val="0"/>
              <w:smallCaps w:val="0"/>
              <w:noProof/>
            </w:rPr>
          </w:pPr>
          <w:hyperlink w:anchor="_Toc64819521" w:history="1">
            <w:r w:rsidRPr="00A00A2C">
              <w:rPr>
                <w:rStyle w:val="Hyperlink"/>
                <w:noProof/>
              </w:rPr>
              <w:t>7. Summary</w:t>
            </w:r>
            <w:r>
              <w:rPr>
                <w:noProof/>
                <w:webHidden/>
              </w:rPr>
              <w:tab/>
            </w:r>
            <w:r>
              <w:rPr>
                <w:noProof/>
                <w:webHidden/>
              </w:rPr>
              <w:fldChar w:fldCharType="begin"/>
            </w:r>
            <w:r>
              <w:rPr>
                <w:noProof/>
                <w:webHidden/>
              </w:rPr>
              <w:instrText xml:space="preserve"> PAGEREF _Toc64819521 \h </w:instrText>
            </w:r>
            <w:r>
              <w:rPr>
                <w:noProof/>
                <w:webHidden/>
              </w:rPr>
            </w:r>
            <w:r>
              <w:rPr>
                <w:noProof/>
                <w:webHidden/>
              </w:rPr>
              <w:fldChar w:fldCharType="separate"/>
            </w:r>
            <w:r>
              <w:rPr>
                <w:noProof/>
                <w:webHidden/>
              </w:rPr>
              <w:t>7</w:t>
            </w:r>
            <w:r>
              <w:rPr>
                <w:noProof/>
                <w:webHidden/>
              </w:rPr>
              <w:fldChar w:fldCharType="end"/>
            </w:r>
          </w:hyperlink>
        </w:p>
        <w:p w14:paraId="6A4686D4" w14:textId="3D9D7A59"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64819511"/>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F4E10CC" w:rsidR="00531FBF" w:rsidRPr="00B7788F" w:rsidRDefault="000E36C9" w:rsidP="00B7788F">
            <w:pPr>
              <w:contextualSpacing/>
              <w:jc w:val="center"/>
              <w:rPr>
                <w:rFonts w:eastAsia="Times New Roman" w:cstheme="minorHAnsi"/>
                <w:b/>
                <w:bCs/>
                <w:sz w:val="22"/>
                <w:szCs w:val="22"/>
              </w:rPr>
            </w:pPr>
            <w:r>
              <w:rPr>
                <w:rFonts w:eastAsia="Times New Roman" w:cstheme="minorHAnsi"/>
                <w:b/>
                <w:bCs/>
                <w:sz w:val="22"/>
                <w:szCs w:val="22"/>
              </w:rPr>
              <w:t>02-20-2021</w:t>
            </w:r>
          </w:p>
        </w:tc>
        <w:tc>
          <w:tcPr>
            <w:tcW w:w="2338" w:type="dxa"/>
            <w:tcMar>
              <w:left w:w="115" w:type="dxa"/>
              <w:right w:w="115" w:type="dxa"/>
            </w:tcMar>
          </w:tcPr>
          <w:p w14:paraId="07699096" w14:textId="1C957C86" w:rsidR="00531FBF" w:rsidRPr="00B7788F" w:rsidRDefault="000E36C9" w:rsidP="00B7788F">
            <w:pPr>
              <w:contextualSpacing/>
              <w:jc w:val="center"/>
              <w:rPr>
                <w:rFonts w:eastAsia="Times New Roman" w:cstheme="minorHAnsi"/>
                <w:b/>
                <w:bCs/>
                <w:sz w:val="22"/>
                <w:szCs w:val="22"/>
              </w:rPr>
            </w:pPr>
            <w:r>
              <w:rPr>
                <w:rFonts w:eastAsia="Times New Roman" w:cstheme="minorHAnsi"/>
                <w:b/>
                <w:bCs/>
                <w:sz w:val="22"/>
                <w:szCs w:val="22"/>
              </w:rPr>
              <w:t>John Ledbetter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64819512"/>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64819513"/>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64819514"/>
      <w:r w:rsidRPr="00B7788F">
        <w:lastRenderedPageBreak/>
        <w:t>Developer</w:t>
      </w:r>
      <w:bookmarkEnd w:id="5"/>
    </w:p>
    <w:p w14:paraId="1A894830" w14:textId="7CC575D4" w:rsidR="00485402" w:rsidRPr="00B7788F" w:rsidRDefault="003256B5" w:rsidP="00B7788F">
      <w:pPr>
        <w:contextualSpacing/>
        <w:rPr>
          <w:rFonts w:cstheme="minorHAnsi"/>
          <w:sz w:val="22"/>
          <w:szCs w:val="22"/>
        </w:rPr>
      </w:pPr>
      <w:r>
        <w:rPr>
          <w:rFonts w:cstheme="minorHAnsi"/>
          <w:sz w:val="22"/>
          <w:szCs w:val="22"/>
        </w:rPr>
        <w:t>John Ledbetter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64819515"/>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033A22FB" w14:textId="4EC8EFC6" w:rsidR="00F660DC" w:rsidRDefault="00F660DC" w:rsidP="00F660DC">
      <w:pPr>
        <w:ind w:firstLine="720"/>
        <w:rPr>
          <w:rFonts w:eastAsia="Times New Roman" w:cstheme="minorHAnsi"/>
          <w:sz w:val="22"/>
          <w:szCs w:val="22"/>
        </w:rPr>
      </w:pPr>
      <w:r w:rsidRPr="002267A4">
        <w:rPr>
          <w:sz w:val="22"/>
          <w:szCs w:val="22"/>
        </w:rPr>
        <w:t>Advanced Encryption Standard (AES) will encrypt Artemis Financials archive files. AES is the U.S. government standard for data encryption, including SECRET and TOP SECRET data levels. AES is a symmetric block cipher that can process data blocks of 128 bits, using cipher keys with lengths of 128, 192, and 256 bits.</w:t>
      </w:r>
      <w:r w:rsidRPr="002267A4">
        <w:rPr>
          <w:sz w:val="22"/>
          <w:szCs w:val="22"/>
          <w:vertAlign w:val="superscript"/>
        </w:rPr>
        <w:t>1</w:t>
      </w:r>
      <w:r w:rsidRPr="002267A4">
        <w:rPr>
          <w:sz w:val="22"/>
          <w:szCs w:val="22"/>
        </w:rPr>
        <w:t xml:space="preserve"> AES begins with a cryptographic key used in a key expansion routine to generate a set of Round Keys (a double array of bytes of 4 rows and </w:t>
      </w:r>
      <w:proofErr w:type="spellStart"/>
      <w:r w:rsidRPr="002267A4">
        <w:rPr>
          <w:sz w:val="22"/>
          <w:szCs w:val="22"/>
        </w:rPr>
        <w:t>Nk</w:t>
      </w:r>
      <w:proofErr w:type="spellEnd"/>
      <w:r w:rsidRPr="002267A4">
        <w:rPr>
          <w:sz w:val="22"/>
          <w:szCs w:val="22"/>
        </w:rPr>
        <w:t xml:space="preserve"> columns). The input is placed into block ciphers that will go through various transformations or rounds. At the end of each round, a Round key is combined with the cipher block. This means that even if one knows the process of AES encryption or decryption, without the original cryptographic key, the ciphertext cannot be decrypted.</w:t>
      </w:r>
      <w:r w:rsidRPr="002267A4">
        <w:rPr>
          <w:rFonts w:eastAsia="Times New Roman" w:cstheme="minorHAnsi"/>
          <w:sz w:val="22"/>
          <w:szCs w:val="22"/>
        </w:rPr>
        <w:t xml:space="preserve"> </w:t>
      </w:r>
      <w:r>
        <w:rPr>
          <w:rFonts w:eastAsia="Times New Roman" w:cstheme="minorHAnsi"/>
        </w:rPr>
        <w:t xml:space="preserve"> </w:t>
      </w:r>
      <w:r w:rsidRPr="002267A4">
        <w:rPr>
          <w:rFonts w:eastAsia="Times New Roman" w:cstheme="minorHAnsi"/>
          <w:sz w:val="22"/>
          <w:szCs w:val="22"/>
        </w:rPr>
        <w:t>Hash functions are mathematical algorithms that take an arbitrary length of data and output a fixed-length value. This Hash value can be used to validate the authenticity of data being received between two sources that know the hash function algorithm being used. Data input will obtain the same Hash Value each time. This means if the data sent from source A does not have the same hash value when sent to source B. There has been a change in the data. Useful hash functions are also collision-resistant. Meaning a hash value from data input X does not equal the same hash value from data input Y.</w:t>
      </w:r>
      <w:r w:rsidRPr="002267A4">
        <w:rPr>
          <w:rFonts w:eastAsia="Times New Roman" w:cstheme="minorHAnsi"/>
          <w:sz w:val="22"/>
          <w:szCs w:val="22"/>
          <w:vertAlign w:val="superscript"/>
        </w:rPr>
        <w:t>2</w:t>
      </w:r>
      <w:r w:rsidRPr="002267A4">
        <w:rPr>
          <w:rFonts w:eastAsia="Times New Roman" w:cstheme="minorHAnsi"/>
          <w:sz w:val="22"/>
          <w:szCs w:val="22"/>
        </w:rPr>
        <w:t xml:space="preserve"> This is where bit-level comes into play. </w:t>
      </w:r>
      <w:r w:rsidR="00D72881">
        <w:rPr>
          <w:sz w:val="22"/>
          <w:szCs w:val="22"/>
        </w:rPr>
        <w:t>"</w:t>
      </w:r>
      <w:r w:rsidRPr="002267A4">
        <w:rPr>
          <w:sz w:val="22"/>
          <w:szCs w:val="22"/>
        </w:rPr>
        <w:t>Encryption strength is often described in terms of the size of the keys used to perform the encryption: in general, longer keys provide stronger encryption. Key length is measured in bits.</w:t>
      </w:r>
      <w:r w:rsidR="00D72881">
        <w:rPr>
          <w:sz w:val="22"/>
          <w:szCs w:val="22"/>
        </w:rPr>
        <w:t xml:space="preserve">" </w:t>
      </w:r>
      <w:r w:rsidRPr="002267A4">
        <w:rPr>
          <w:sz w:val="22"/>
          <w:szCs w:val="22"/>
          <w:vertAlign w:val="superscript"/>
        </w:rPr>
        <w:t>3</w:t>
      </w:r>
      <w:r w:rsidRPr="002267A4">
        <w:rPr>
          <w:sz w:val="22"/>
          <w:szCs w:val="22"/>
        </w:rPr>
        <w:t xml:space="preserve"> </w:t>
      </w:r>
      <w:r w:rsidRPr="002267A4">
        <w:rPr>
          <w:rFonts w:eastAsia="Times New Roman" w:cstheme="minorHAnsi"/>
          <w:sz w:val="22"/>
          <w:szCs w:val="22"/>
        </w:rPr>
        <w:t>An RSA encryption key of 128 bits is more likely to be cracked than an RSA key of 512 bits. Two different algorithm ciphers can therefore have the same encryption strength depending on the length of their keys.</w:t>
      </w:r>
      <w:r>
        <w:rPr>
          <w:rFonts w:eastAsia="Times New Roman" w:cstheme="minorHAnsi"/>
        </w:rPr>
        <w:t xml:space="preserve"> </w:t>
      </w:r>
      <w:r w:rsidRPr="002267A4">
        <w:rPr>
          <w:sz w:val="22"/>
          <w:szCs w:val="22"/>
        </w:rPr>
        <w:t>Symmetric encryption means only one key is required for both the encryption and decryption of data. In contrast, asymmetric encryption is based on multiple keys, with one for encryption and another for decryption of data. Cipher keys can be generated through the use of random numbers. Recommendations for implementing a random number generator can be found in NIST Special Publication 800-90A.</w:t>
      </w:r>
      <w:r w:rsidRPr="002267A4">
        <w:rPr>
          <w:sz w:val="22"/>
          <w:szCs w:val="22"/>
          <w:vertAlign w:val="superscript"/>
        </w:rPr>
        <w:t>3</w:t>
      </w:r>
      <w:r w:rsidRPr="002267A4">
        <w:rPr>
          <w:sz w:val="22"/>
          <w:szCs w:val="22"/>
        </w:rPr>
        <w:t xml:space="preserve"> The randomness of a random number is essential for the strength of a cipher key. Another way to say this, if the process used to create the random number for the cipher key can be determined, then the chances of breaking the cipher key are increased. This will make your application less secure. </w:t>
      </w:r>
      <w:r w:rsidRPr="002267A4">
        <w:rPr>
          <w:rFonts w:eastAsia="Times New Roman" w:cstheme="minorHAnsi"/>
          <w:sz w:val="22"/>
          <w:szCs w:val="22"/>
        </w:rPr>
        <w:t xml:space="preserve">Encryption of information has been </w:t>
      </w:r>
      <w:proofErr w:type="spellStart"/>
      <w:r w:rsidRPr="002267A4">
        <w:rPr>
          <w:rFonts w:eastAsia="Times New Roman" w:cstheme="minorHAnsi"/>
          <w:sz w:val="22"/>
          <w:szCs w:val="22"/>
        </w:rPr>
        <w:t>apart</w:t>
      </w:r>
      <w:proofErr w:type="spellEnd"/>
      <w:r w:rsidRPr="002267A4">
        <w:rPr>
          <w:rFonts w:eastAsia="Times New Roman" w:cstheme="minorHAnsi"/>
          <w:sz w:val="22"/>
          <w:szCs w:val="22"/>
        </w:rPr>
        <w:t xml:space="preserve"> of information security since as far back as 600 BC where ancient Spartans wrote secret messages that could only be read by wrapping the message around a specifically sized wooden rod. As time moved on, encryption techniques changed. Information required knowledge of the specific pattern used to encrypt to be able to decode it. Computers today can now create randomized encryption keys that are applied to information and, through the data's permutations with the key, encrypt data more securely than before. Better encryption algorithms are put to the test to become the next standard for encryption. As computers advanced and the ability to process more information in shorter, more efficient amounts of time. The need for newer, more robust encryption increases.</w:t>
      </w:r>
    </w:p>
    <w:p w14:paraId="4A18F751" w14:textId="3AD4C77A" w:rsidR="00F660DC" w:rsidRDefault="00F660DC" w:rsidP="00F660DC">
      <w:pPr>
        <w:ind w:firstLine="720"/>
        <w:rPr>
          <w:rFonts w:eastAsia="Times New Roman" w:cstheme="minorHAnsi"/>
          <w:sz w:val="22"/>
          <w:szCs w:val="22"/>
        </w:rPr>
      </w:pPr>
    </w:p>
    <w:p w14:paraId="0FF56020" w14:textId="53756611" w:rsidR="00F660DC" w:rsidRDefault="00F660DC" w:rsidP="00F660DC">
      <w:pPr>
        <w:ind w:firstLine="720"/>
        <w:rPr>
          <w:rFonts w:eastAsia="Times New Roman" w:cstheme="minorHAnsi"/>
          <w:sz w:val="22"/>
          <w:szCs w:val="22"/>
        </w:rPr>
      </w:pPr>
    </w:p>
    <w:p w14:paraId="59D98E17" w14:textId="0A2CE220" w:rsidR="00F660DC" w:rsidRDefault="00F660DC" w:rsidP="00F660DC">
      <w:pPr>
        <w:ind w:firstLine="720"/>
        <w:rPr>
          <w:rFonts w:eastAsia="Times New Roman" w:cstheme="minorHAnsi"/>
          <w:sz w:val="22"/>
          <w:szCs w:val="22"/>
        </w:rPr>
      </w:pPr>
    </w:p>
    <w:p w14:paraId="76EB89F6" w14:textId="4518A63E" w:rsidR="00F660DC" w:rsidRDefault="00F660DC" w:rsidP="00F660DC">
      <w:pPr>
        <w:ind w:firstLine="720"/>
        <w:rPr>
          <w:rFonts w:eastAsia="Times New Roman" w:cstheme="minorHAnsi"/>
          <w:sz w:val="22"/>
          <w:szCs w:val="22"/>
        </w:rPr>
      </w:pPr>
    </w:p>
    <w:p w14:paraId="5DAE665F" w14:textId="069A4027" w:rsidR="00F660DC" w:rsidRDefault="00F660DC" w:rsidP="00F660DC">
      <w:pPr>
        <w:ind w:firstLine="720"/>
        <w:rPr>
          <w:rFonts w:eastAsia="Times New Roman" w:cstheme="minorHAnsi"/>
          <w:sz w:val="22"/>
          <w:szCs w:val="22"/>
        </w:rPr>
      </w:pPr>
    </w:p>
    <w:p w14:paraId="669BD263" w14:textId="77777777" w:rsidR="00F660DC" w:rsidRPr="002267A4" w:rsidRDefault="00F660DC" w:rsidP="00F660DC">
      <w:pPr>
        <w:ind w:firstLine="720"/>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64819516"/>
      <w:r w:rsidRPr="00B7788F">
        <w:lastRenderedPageBreak/>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0888399C" w:rsidR="00DB5652" w:rsidRPr="00B7788F" w:rsidRDefault="002508D0" w:rsidP="00B7788F">
      <w:pPr>
        <w:contextualSpacing/>
        <w:rPr>
          <w:rFonts w:cstheme="minorHAnsi"/>
          <w:sz w:val="22"/>
          <w:szCs w:val="22"/>
        </w:rPr>
      </w:pPr>
      <w:r w:rsidRPr="002508D0">
        <w:rPr>
          <w:rFonts w:eastAsia="Times New Roman" w:cstheme="minorHAnsi"/>
          <w:sz w:val="22"/>
          <w:szCs w:val="22"/>
        </w:rPr>
        <w:drawing>
          <wp:inline distT="0" distB="0" distL="0" distR="0" wp14:anchorId="6D16BCC8" wp14:editId="4B386ABA">
            <wp:extent cx="5943600" cy="1983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3105"/>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64819517"/>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4A70E878" w:rsidR="00DB5652" w:rsidRPr="00B7788F" w:rsidRDefault="007471FF" w:rsidP="00B7788F">
      <w:pPr>
        <w:ind w:left="360"/>
        <w:contextualSpacing/>
        <w:rPr>
          <w:rFonts w:cstheme="minorHAnsi"/>
          <w:sz w:val="22"/>
          <w:szCs w:val="22"/>
        </w:rPr>
      </w:pPr>
      <w:r w:rsidRPr="007471FF">
        <w:rPr>
          <w:rFonts w:eastAsia="Times New Roman" w:cstheme="minorHAnsi"/>
          <w:sz w:val="22"/>
          <w:szCs w:val="22"/>
        </w:rPr>
        <w:drawing>
          <wp:inline distT="0" distB="0" distL="0" distR="0" wp14:anchorId="68932260" wp14:editId="3421658B">
            <wp:extent cx="5943600" cy="1253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349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64819518"/>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692837E2" w:rsidR="000202DE" w:rsidRDefault="0080774E" w:rsidP="00B7788F">
      <w:pPr>
        <w:contextualSpacing/>
        <w:rPr>
          <w:rFonts w:eastAsia="Times New Roman" w:cstheme="minorHAnsi"/>
          <w:sz w:val="22"/>
          <w:szCs w:val="22"/>
        </w:rPr>
      </w:pPr>
      <w:r w:rsidRPr="0080774E">
        <w:rPr>
          <w:rFonts w:eastAsia="Times New Roman" w:cstheme="minorHAnsi"/>
          <w:sz w:val="22"/>
          <w:szCs w:val="22"/>
        </w:rPr>
        <w:drawing>
          <wp:inline distT="0" distB="0" distL="0" distR="0" wp14:anchorId="46F4BBB5" wp14:editId="783BCA9F">
            <wp:extent cx="5943600" cy="77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7240"/>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64819519"/>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12CD22C9" w:rsidR="00DB5652" w:rsidRDefault="00E72111" w:rsidP="00B7788F">
      <w:pPr>
        <w:contextualSpacing/>
        <w:rPr>
          <w:rFonts w:cstheme="minorHAnsi"/>
          <w:sz w:val="22"/>
          <w:szCs w:val="22"/>
        </w:rPr>
      </w:pPr>
      <w:r w:rsidRPr="00E72111">
        <w:rPr>
          <w:rFonts w:eastAsia="Times New Roman" w:cstheme="minorHAnsi"/>
          <w:sz w:val="22"/>
          <w:szCs w:val="22"/>
        </w:rPr>
        <w:drawing>
          <wp:inline distT="0" distB="0" distL="0" distR="0" wp14:anchorId="3713CE35" wp14:editId="082BC910">
            <wp:extent cx="5076825" cy="918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811" cy="920263"/>
                    </a:xfrm>
                    <a:prstGeom prst="rect">
                      <a:avLst/>
                    </a:prstGeom>
                  </pic:spPr>
                </pic:pic>
              </a:graphicData>
            </a:graphic>
          </wp:inline>
        </w:drawing>
      </w:r>
    </w:p>
    <w:p w14:paraId="62BC46CB" w14:textId="0099E053" w:rsidR="00E72111" w:rsidRDefault="00E72111" w:rsidP="00B7788F">
      <w:pPr>
        <w:contextualSpacing/>
        <w:rPr>
          <w:rFonts w:cstheme="minorHAnsi"/>
          <w:sz w:val="22"/>
          <w:szCs w:val="22"/>
        </w:rPr>
      </w:pPr>
      <w:r w:rsidRPr="00E72111">
        <w:rPr>
          <w:rFonts w:cstheme="minorHAnsi"/>
          <w:sz w:val="22"/>
          <w:szCs w:val="22"/>
        </w:rPr>
        <w:drawing>
          <wp:inline distT="0" distB="0" distL="0" distR="0" wp14:anchorId="130C9BBE" wp14:editId="7789E818">
            <wp:extent cx="2590800" cy="136470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715" cy="1385199"/>
                    </a:xfrm>
                    <a:prstGeom prst="rect">
                      <a:avLst/>
                    </a:prstGeom>
                  </pic:spPr>
                </pic:pic>
              </a:graphicData>
            </a:graphic>
          </wp:inline>
        </w:drawing>
      </w:r>
    </w:p>
    <w:p w14:paraId="2A3F9084" w14:textId="1C0F2DC3" w:rsidR="00E72111" w:rsidRDefault="00E72111" w:rsidP="00B7788F">
      <w:pPr>
        <w:contextualSpacing/>
        <w:rPr>
          <w:rFonts w:cstheme="minorHAnsi"/>
          <w:sz w:val="22"/>
          <w:szCs w:val="22"/>
        </w:rPr>
      </w:pPr>
    </w:p>
    <w:p w14:paraId="0D5B4D09" w14:textId="3FE8B694" w:rsidR="00E72111" w:rsidRDefault="00E72111" w:rsidP="00B7788F">
      <w:pPr>
        <w:contextualSpacing/>
        <w:rPr>
          <w:rFonts w:cstheme="minorHAnsi"/>
          <w:sz w:val="22"/>
          <w:szCs w:val="22"/>
        </w:rPr>
      </w:pPr>
      <w:r w:rsidRPr="00E72111">
        <w:rPr>
          <w:rFonts w:cstheme="minorHAnsi"/>
          <w:sz w:val="22"/>
          <w:szCs w:val="22"/>
        </w:rPr>
        <w:drawing>
          <wp:inline distT="0" distB="0" distL="0" distR="0" wp14:anchorId="348A29FF" wp14:editId="0A321F55">
            <wp:extent cx="4114800" cy="1563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8946" cy="1572888"/>
                    </a:xfrm>
                    <a:prstGeom prst="rect">
                      <a:avLst/>
                    </a:prstGeom>
                  </pic:spPr>
                </pic:pic>
              </a:graphicData>
            </a:graphic>
          </wp:inline>
        </w:drawing>
      </w:r>
    </w:p>
    <w:p w14:paraId="5DB1162B" w14:textId="284DB1D5" w:rsidR="00E72111" w:rsidRDefault="00E72111" w:rsidP="00B7788F">
      <w:pPr>
        <w:contextualSpacing/>
        <w:rPr>
          <w:rFonts w:cstheme="minorHAnsi"/>
          <w:sz w:val="22"/>
          <w:szCs w:val="22"/>
        </w:rPr>
      </w:pPr>
    </w:p>
    <w:p w14:paraId="47ABFD8A" w14:textId="2C2A63B6" w:rsidR="00E470CC" w:rsidRDefault="00E470CC" w:rsidP="00B7788F">
      <w:pPr>
        <w:contextualSpacing/>
        <w:rPr>
          <w:rFonts w:cstheme="minorHAnsi"/>
          <w:sz w:val="22"/>
          <w:szCs w:val="22"/>
        </w:rPr>
      </w:pPr>
    </w:p>
    <w:p w14:paraId="71400904" w14:textId="20D9D0AC" w:rsidR="00E470CC" w:rsidRDefault="00E470CC" w:rsidP="00B7788F">
      <w:pPr>
        <w:contextualSpacing/>
        <w:rPr>
          <w:rFonts w:cstheme="minorHAnsi"/>
          <w:sz w:val="22"/>
          <w:szCs w:val="22"/>
        </w:rPr>
      </w:pPr>
    </w:p>
    <w:p w14:paraId="5F272515" w14:textId="196406E2" w:rsidR="00E470CC" w:rsidRDefault="00E470CC" w:rsidP="00B7788F">
      <w:pPr>
        <w:contextualSpacing/>
        <w:rPr>
          <w:rFonts w:cstheme="minorHAnsi"/>
          <w:sz w:val="22"/>
          <w:szCs w:val="22"/>
        </w:rPr>
      </w:pPr>
    </w:p>
    <w:p w14:paraId="2D68D5FB" w14:textId="4002461E" w:rsidR="00E470CC" w:rsidRDefault="00E470CC" w:rsidP="00B7788F">
      <w:pPr>
        <w:contextualSpacing/>
        <w:rPr>
          <w:rFonts w:cstheme="minorHAnsi"/>
          <w:sz w:val="22"/>
          <w:szCs w:val="22"/>
        </w:rPr>
      </w:pPr>
    </w:p>
    <w:p w14:paraId="3248CDEF" w14:textId="1341D8C3" w:rsidR="00E470CC" w:rsidRDefault="00E470CC" w:rsidP="00B7788F">
      <w:pPr>
        <w:contextualSpacing/>
        <w:rPr>
          <w:rFonts w:cstheme="minorHAnsi"/>
          <w:sz w:val="22"/>
          <w:szCs w:val="22"/>
        </w:rPr>
      </w:pPr>
    </w:p>
    <w:p w14:paraId="60255D6C" w14:textId="389DA687" w:rsidR="00E470CC" w:rsidRDefault="00E470CC" w:rsidP="00B7788F">
      <w:pPr>
        <w:contextualSpacing/>
        <w:rPr>
          <w:rFonts w:cstheme="minorHAnsi"/>
          <w:sz w:val="22"/>
          <w:szCs w:val="22"/>
        </w:rPr>
      </w:pPr>
    </w:p>
    <w:p w14:paraId="130A65E2" w14:textId="6ED4421F" w:rsidR="00E470CC" w:rsidRDefault="00E470CC" w:rsidP="00B7788F">
      <w:pPr>
        <w:contextualSpacing/>
        <w:rPr>
          <w:rFonts w:cstheme="minorHAnsi"/>
          <w:sz w:val="22"/>
          <w:szCs w:val="22"/>
        </w:rPr>
      </w:pPr>
    </w:p>
    <w:p w14:paraId="5FF99DF7" w14:textId="6A0776C2" w:rsidR="00E470CC" w:rsidRDefault="00E470CC" w:rsidP="00B7788F">
      <w:pPr>
        <w:contextualSpacing/>
        <w:rPr>
          <w:rFonts w:cstheme="minorHAnsi"/>
          <w:sz w:val="22"/>
          <w:szCs w:val="22"/>
        </w:rPr>
      </w:pPr>
    </w:p>
    <w:p w14:paraId="3B63DCAC" w14:textId="29FB38DD" w:rsidR="00E470CC" w:rsidRDefault="00E470CC" w:rsidP="00B7788F">
      <w:pPr>
        <w:contextualSpacing/>
        <w:rPr>
          <w:rFonts w:cstheme="minorHAnsi"/>
          <w:sz w:val="22"/>
          <w:szCs w:val="22"/>
        </w:rPr>
      </w:pPr>
    </w:p>
    <w:p w14:paraId="25C13ABC" w14:textId="36515A56" w:rsidR="00E470CC" w:rsidRDefault="00E470CC" w:rsidP="00B7788F">
      <w:pPr>
        <w:contextualSpacing/>
        <w:rPr>
          <w:rFonts w:cstheme="minorHAnsi"/>
          <w:sz w:val="22"/>
          <w:szCs w:val="22"/>
        </w:rPr>
      </w:pPr>
    </w:p>
    <w:p w14:paraId="6A037479" w14:textId="0ECC5D9D" w:rsidR="00E470CC" w:rsidRDefault="00E470CC" w:rsidP="00B7788F">
      <w:pPr>
        <w:contextualSpacing/>
        <w:rPr>
          <w:rFonts w:cstheme="minorHAnsi"/>
          <w:sz w:val="22"/>
          <w:szCs w:val="22"/>
        </w:rPr>
      </w:pPr>
    </w:p>
    <w:p w14:paraId="51300469" w14:textId="1F686798" w:rsidR="00E470CC" w:rsidRDefault="00E470CC" w:rsidP="00B7788F">
      <w:pPr>
        <w:contextualSpacing/>
        <w:rPr>
          <w:rFonts w:cstheme="minorHAnsi"/>
          <w:sz w:val="22"/>
          <w:szCs w:val="22"/>
        </w:rPr>
      </w:pPr>
    </w:p>
    <w:p w14:paraId="035AFA14" w14:textId="1531FF3B" w:rsidR="00E470CC" w:rsidRDefault="00E470CC" w:rsidP="00B7788F">
      <w:pPr>
        <w:contextualSpacing/>
        <w:rPr>
          <w:rFonts w:cstheme="minorHAnsi"/>
          <w:sz w:val="22"/>
          <w:szCs w:val="22"/>
        </w:rPr>
      </w:pPr>
    </w:p>
    <w:p w14:paraId="3A194763" w14:textId="77777777" w:rsidR="00E470CC" w:rsidRPr="00B7788F" w:rsidRDefault="00E470CC" w:rsidP="00B7788F">
      <w:pPr>
        <w:contextualSpacing/>
        <w:rPr>
          <w:rFonts w:cstheme="minorHAnsi"/>
          <w:sz w:val="22"/>
          <w:szCs w:val="22"/>
        </w:rPr>
      </w:pPr>
    </w:p>
    <w:p w14:paraId="31762174" w14:textId="562876EA" w:rsidR="00E33862" w:rsidRPr="00B7788F" w:rsidRDefault="00E4044A" w:rsidP="00B7788F">
      <w:pPr>
        <w:pStyle w:val="Heading2"/>
        <w:suppressAutoHyphens w:val="0"/>
        <w:spacing w:before="0" w:line="240" w:lineRule="auto"/>
      </w:pPr>
      <w:bookmarkStart w:id="11" w:name="_Toc64819520"/>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1D6C6FD0" w14:textId="3123C687" w:rsidR="00E470CC" w:rsidRDefault="00E470CC" w:rsidP="000B3406">
      <w:pPr>
        <w:pStyle w:val="ListParagraph"/>
        <w:numPr>
          <w:ilvl w:val="0"/>
          <w:numId w:val="10"/>
        </w:numPr>
        <w:rPr>
          <w:rFonts w:eastAsia="Times New Roman" w:cstheme="minorHAnsi"/>
          <w:sz w:val="22"/>
          <w:szCs w:val="22"/>
        </w:rPr>
      </w:pPr>
      <w:r>
        <w:rPr>
          <w:rFonts w:eastAsia="Times New Roman" w:cstheme="minorHAnsi"/>
          <w:sz w:val="22"/>
          <w:szCs w:val="22"/>
        </w:rPr>
        <w:t>Had to re-open the original project in VS Code. Eclipse was giving me issues.</w:t>
      </w:r>
    </w:p>
    <w:p w14:paraId="4483F47F" w14:textId="77777777" w:rsidR="00E470CC" w:rsidRPr="00E470CC" w:rsidRDefault="00E470CC" w:rsidP="00E470CC">
      <w:pPr>
        <w:pStyle w:val="ListParagraph"/>
        <w:rPr>
          <w:rFonts w:eastAsia="Times New Roman" w:cstheme="minorHAnsi"/>
          <w:sz w:val="22"/>
          <w:szCs w:val="22"/>
        </w:rPr>
      </w:pPr>
    </w:p>
    <w:p w14:paraId="1F425485" w14:textId="5F66FA94" w:rsidR="00E4044A" w:rsidRDefault="00E470CC" w:rsidP="00B7788F">
      <w:pPr>
        <w:contextualSpacing/>
        <w:rPr>
          <w:rFonts w:eastAsia="Times New Roman" w:cstheme="minorHAnsi"/>
          <w:sz w:val="22"/>
          <w:szCs w:val="22"/>
        </w:rPr>
      </w:pPr>
      <w:r>
        <w:rPr>
          <w:rFonts w:eastAsia="Times New Roman" w:cstheme="minorHAnsi"/>
          <w:sz w:val="22"/>
          <w:szCs w:val="22"/>
        </w:rPr>
        <w:t>Initial Code:</w:t>
      </w:r>
    </w:p>
    <w:p w14:paraId="0CA7DFAD" w14:textId="2B1E0AE7" w:rsidR="00E470CC" w:rsidRPr="00B7788F" w:rsidRDefault="00E470CC" w:rsidP="00B7788F">
      <w:pPr>
        <w:contextualSpacing/>
        <w:rPr>
          <w:rFonts w:eastAsia="Times New Roman" w:cstheme="minorHAnsi"/>
          <w:sz w:val="22"/>
          <w:szCs w:val="22"/>
        </w:rPr>
      </w:pPr>
      <w:r w:rsidRPr="00E470CC">
        <w:rPr>
          <w:rFonts w:eastAsia="Times New Roman" w:cstheme="minorHAnsi"/>
          <w:sz w:val="22"/>
          <w:szCs w:val="22"/>
        </w:rPr>
        <w:drawing>
          <wp:inline distT="0" distB="0" distL="0" distR="0" wp14:anchorId="3A950B12" wp14:editId="278696D6">
            <wp:extent cx="5943600" cy="17665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66570"/>
                    </a:xfrm>
                    <a:prstGeom prst="rect">
                      <a:avLst/>
                    </a:prstGeom>
                  </pic:spPr>
                </pic:pic>
              </a:graphicData>
            </a:graphic>
          </wp:inline>
        </w:drawing>
      </w:r>
    </w:p>
    <w:p w14:paraId="7B9F371C" w14:textId="2A26C681" w:rsidR="00E33862" w:rsidRDefault="00E33862" w:rsidP="00B7788F">
      <w:pPr>
        <w:contextualSpacing/>
        <w:rPr>
          <w:rFonts w:cstheme="minorHAnsi"/>
          <w:sz w:val="22"/>
          <w:szCs w:val="22"/>
        </w:rPr>
      </w:pPr>
    </w:p>
    <w:p w14:paraId="2C9A11EA" w14:textId="10959C85" w:rsidR="00F660DC" w:rsidRDefault="00E470CC" w:rsidP="00B7788F">
      <w:pPr>
        <w:contextualSpacing/>
        <w:rPr>
          <w:rFonts w:cstheme="minorHAnsi"/>
          <w:sz w:val="22"/>
          <w:szCs w:val="22"/>
        </w:rPr>
      </w:pPr>
      <w:r w:rsidRPr="00E470CC">
        <w:rPr>
          <w:rFonts w:cstheme="minorHAnsi"/>
          <w:sz w:val="22"/>
          <w:szCs w:val="22"/>
        </w:rPr>
        <w:drawing>
          <wp:inline distT="0" distB="0" distL="0" distR="0" wp14:anchorId="56A25EF3" wp14:editId="3CE325EE">
            <wp:extent cx="5943600" cy="127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78890"/>
                    </a:xfrm>
                    <a:prstGeom prst="rect">
                      <a:avLst/>
                    </a:prstGeom>
                  </pic:spPr>
                </pic:pic>
              </a:graphicData>
            </a:graphic>
          </wp:inline>
        </w:drawing>
      </w:r>
    </w:p>
    <w:p w14:paraId="08B669F3" w14:textId="51EF151E" w:rsidR="00F660DC" w:rsidRDefault="00F660DC" w:rsidP="00B7788F">
      <w:pPr>
        <w:contextualSpacing/>
        <w:rPr>
          <w:rFonts w:cstheme="minorHAnsi"/>
          <w:sz w:val="22"/>
          <w:szCs w:val="22"/>
        </w:rPr>
      </w:pPr>
    </w:p>
    <w:p w14:paraId="5C09FF95" w14:textId="44E1FEF2" w:rsidR="00F660DC" w:rsidRDefault="00E470CC" w:rsidP="00B7788F">
      <w:pPr>
        <w:contextualSpacing/>
        <w:rPr>
          <w:rFonts w:cstheme="minorHAnsi"/>
          <w:sz w:val="22"/>
          <w:szCs w:val="22"/>
        </w:rPr>
      </w:pPr>
      <w:r>
        <w:rPr>
          <w:rFonts w:cstheme="minorHAnsi"/>
          <w:sz w:val="22"/>
          <w:szCs w:val="22"/>
        </w:rPr>
        <w:t>Refactored Code:</w:t>
      </w:r>
    </w:p>
    <w:p w14:paraId="2CFE5152" w14:textId="6630F1B7" w:rsidR="00E470CC" w:rsidRDefault="00710589" w:rsidP="00B7788F">
      <w:pPr>
        <w:contextualSpacing/>
        <w:rPr>
          <w:rFonts w:cstheme="minorHAnsi"/>
          <w:sz w:val="22"/>
          <w:szCs w:val="22"/>
        </w:rPr>
      </w:pPr>
      <w:r w:rsidRPr="00710589">
        <w:rPr>
          <w:rFonts w:cstheme="minorHAnsi"/>
          <w:sz w:val="22"/>
          <w:szCs w:val="22"/>
        </w:rPr>
        <w:drawing>
          <wp:inline distT="0" distB="0" distL="0" distR="0" wp14:anchorId="46869B04" wp14:editId="390DEC59">
            <wp:extent cx="4152900" cy="337091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6034" cy="3414039"/>
                    </a:xfrm>
                    <a:prstGeom prst="rect">
                      <a:avLst/>
                    </a:prstGeom>
                  </pic:spPr>
                </pic:pic>
              </a:graphicData>
            </a:graphic>
          </wp:inline>
        </w:drawing>
      </w:r>
    </w:p>
    <w:p w14:paraId="7EB5DC15" w14:textId="0BBDA180" w:rsidR="00710589" w:rsidRDefault="00710589" w:rsidP="00B7788F">
      <w:pPr>
        <w:contextualSpacing/>
        <w:rPr>
          <w:rFonts w:cstheme="minorHAnsi"/>
          <w:sz w:val="22"/>
          <w:szCs w:val="22"/>
        </w:rPr>
      </w:pPr>
      <w:r w:rsidRPr="00710589">
        <w:rPr>
          <w:rFonts w:cstheme="minorHAnsi"/>
          <w:sz w:val="22"/>
          <w:szCs w:val="22"/>
        </w:rPr>
        <w:lastRenderedPageBreak/>
        <w:drawing>
          <wp:inline distT="0" distB="0" distL="0" distR="0" wp14:anchorId="04E95444" wp14:editId="20792109">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86400"/>
                    </a:xfrm>
                    <a:prstGeom prst="rect">
                      <a:avLst/>
                    </a:prstGeom>
                  </pic:spPr>
                </pic:pic>
              </a:graphicData>
            </a:graphic>
          </wp:inline>
        </w:drawing>
      </w:r>
    </w:p>
    <w:p w14:paraId="1B15DBC8" w14:textId="7D19ACE9" w:rsidR="00F660DC" w:rsidRDefault="00F660DC" w:rsidP="00B7788F">
      <w:pPr>
        <w:contextualSpacing/>
        <w:rPr>
          <w:rFonts w:cstheme="minorHAnsi"/>
          <w:sz w:val="22"/>
          <w:szCs w:val="22"/>
        </w:rPr>
      </w:pPr>
    </w:p>
    <w:p w14:paraId="5D0B5084" w14:textId="77777777" w:rsidR="00F660DC" w:rsidRPr="00B7788F" w:rsidRDefault="00F660DC"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64819521"/>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7F29EBDA" w14:textId="09EEAE31" w:rsidR="00CC282B" w:rsidRDefault="00CC282B" w:rsidP="00CC282B">
      <w:r>
        <w:t>Specific areas the refactored code tackled cryptography, client/ server, code error, code quality, and encapsulation. Each area is another layer of security added to the application. Secure distributed composing, client/server is achieved through the Spring Frameworks built</w:t>
      </w:r>
      <w:r w:rsidR="00D72881">
        <w:t>-</w:t>
      </w:r>
      <w:r>
        <w:t>in Spring MVC, Model View Controller, and i</w:t>
      </w:r>
      <w:r w:rsidR="00D72881">
        <w:t xml:space="preserve">mplemented with the @RestContoller and </w:t>
      </w:r>
      <w:r>
        <w:t xml:space="preserve">@RequestMapping interact with our applications hashing algorithm. The hash algorithm itself is a </w:t>
      </w:r>
      <w:r w:rsidR="00D72881">
        <w:t>security level</w:t>
      </w:r>
      <w:r>
        <w:t xml:space="preserve"> by validating the contents of data received has not been changed during transit and affected by a man in the middle attack. Our hash algorithm follows best practices by exhibiting encapsulation using a public constructor and a public </w:t>
      </w:r>
      <w:proofErr w:type="spellStart"/>
      <w:proofErr w:type="gramStart"/>
      <w:r>
        <w:t>getMessage</w:t>
      </w:r>
      <w:proofErr w:type="spellEnd"/>
      <w:r>
        <w:t>(</w:t>
      </w:r>
      <w:proofErr w:type="gramEnd"/>
      <w:r>
        <w:t xml:space="preserve">) method while keeping the different data points and hash function private. Finally, we enable secure </w:t>
      </w:r>
      <w:r>
        <w:lastRenderedPageBreak/>
        <w:t>communication with the server with HTTPS and using AES</w:t>
      </w:r>
      <w:r w:rsidR="00D72881">
        <w:t>-</w:t>
      </w:r>
      <w:r>
        <w:t xml:space="preserve">based Certificates to work with our future Certificate Authority. To maintain current and on-going security, the keys for our certificates should be stored on a server separate </w:t>
      </w:r>
      <w:r w:rsidR="00D72881">
        <w:t>from</w:t>
      </w:r>
      <w:r>
        <w:t xml:space="preserve"> our application along with rotated at regular intervals. </w:t>
      </w:r>
    </w:p>
    <w:p w14:paraId="595C7C95" w14:textId="4C245013" w:rsidR="00F660DC" w:rsidRDefault="00F660DC" w:rsidP="00DB5652">
      <w:pPr>
        <w:contextualSpacing/>
        <w:rPr>
          <w:rFonts w:eastAsia="Times New Roman" w:cstheme="minorHAnsi"/>
          <w:sz w:val="22"/>
          <w:szCs w:val="22"/>
        </w:rPr>
      </w:pPr>
    </w:p>
    <w:p w14:paraId="2820C19F" w14:textId="6CBC2FF3" w:rsidR="00F660DC" w:rsidRDefault="007F4E65" w:rsidP="00DB5652">
      <w:pPr>
        <w:contextualSpacing/>
        <w:rPr>
          <w:rFonts w:eastAsia="Times New Roman" w:cstheme="minorHAnsi"/>
          <w:b/>
          <w:bCs/>
          <w:sz w:val="22"/>
          <w:szCs w:val="22"/>
        </w:rPr>
      </w:pPr>
      <w:r>
        <w:rPr>
          <w:rFonts w:eastAsia="Times New Roman" w:cstheme="minorHAnsi"/>
          <w:b/>
          <w:bCs/>
          <w:sz w:val="22"/>
          <w:szCs w:val="22"/>
        </w:rPr>
        <w:t xml:space="preserve">8. </w:t>
      </w:r>
      <w:r w:rsidR="00F660DC">
        <w:rPr>
          <w:rFonts w:eastAsia="Times New Roman" w:cstheme="minorHAnsi"/>
          <w:b/>
          <w:bCs/>
          <w:sz w:val="22"/>
          <w:szCs w:val="22"/>
        </w:rPr>
        <w:t>References:</w:t>
      </w:r>
    </w:p>
    <w:p w14:paraId="6C8BCB33" w14:textId="77777777" w:rsidR="00F660DC" w:rsidRDefault="00F660DC" w:rsidP="00F660DC">
      <w:pPr>
        <w:pStyle w:val="NormalWeb"/>
        <w:spacing w:line="480" w:lineRule="auto"/>
        <w:ind w:left="720" w:hanging="720"/>
      </w:pPr>
      <w:r>
        <w:rPr>
          <w:vertAlign w:val="superscript"/>
        </w:rPr>
        <w:t>1</w:t>
      </w:r>
      <w:r>
        <w:t xml:space="preserve"> National Institute of Standards and Technology. (2001, November 26). </w:t>
      </w:r>
      <w:r>
        <w:rPr>
          <w:i/>
          <w:iCs/>
        </w:rPr>
        <w:t>FIPS 197, Advanced Encryption Standard | CSRC</w:t>
      </w:r>
      <w:r>
        <w:t xml:space="preserve">. </w:t>
      </w:r>
      <w:hyperlink r:id="rId23" w:history="1">
        <w:r w:rsidRPr="0069715D">
          <w:rPr>
            <w:rStyle w:val="Hyperlink"/>
          </w:rPr>
          <w:t>https://csrc.nist.gov/publications/detail/fips/197/final</w:t>
        </w:r>
      </w:hyperlink>
    </w:p>
    <w:p w14:paraId="49FF5A10" w14:textId="77777777" w:rsidR="00F660DC" w:rsidRPr="00236413" w:rsidRDefault="00F660DC" w:rsidP="00F660DC">
      <w:pPr>
        <w:pStyle w:val="NormalWeb"/>
        <w:spacing w:line="480" w:lineRule="auto"/>
        <w:ind w:left="720" w:hanging="720"/>
      </w:pPr>
      <w:r>
        <w:rPr>
          <w:vertAlign w:val="superscript"/>
        </w:rPr>
        <w:t>2</w:t>
      </w:r>
      <w:r>
        <w:t xml:space="preserve"> </w:t>
      </w:r>
      <w:r w:rsidRPr="00236413">
        <w:rPr>
          <w:i/>
          <w:iCs/>
        </w:rPr>
        <w:t xml:space="preserve">Cryptography Hash functions - </w:t>
      </w:r>
      <w:proofErr w:type="spellStart"/>
      <w:r w:rsidRPr="00236413">
        <w:rPr>
          <w:i/>
          <w:iCs/>
        </w:rPr>
        <w:t>Tutorialspoint</w:t>
      </w:r>
      <w:proofErr w:type="spellEnd"/>
      <w:r w:rsidRPr="00236413">
        <w:t xml:space="preserve">. (n.d.). </w:t>
      </w:r>
      <w:proofErr w:type="spellStart"/>
      <w:r w:rsidRPr="00236413">
        <w:t>Tutorialspoint</w:t>
      </w:r>
      <w:proofErr w:type="spellEnd"/>
      <w:r w:rsidRPr="00236413">
        <w:t>. https://www.tutorialspoint.com/cryptography/cryptography_hash_functions.htm</w:t>
      </w:r>
    </w:p>
    <w:p w14:paraId="642EFF70" w14:textId="77777777" w:rsidR="00F660DC" w:rsidRPr="00236413" w:rsidRDefault="00F660DC" w:rsidP="00F660DC">
      <w:pPr>
        <w:pStyle w:val="NormalWeb"/>
        <w:spacing w:line="480" w:lineRule="auto"/>
        <w:ind w:left="720" w:hanging="720"/>
      </w:pPr>
      <w:r>
        <w:rPr>
          <w:vertAlign w:val="superscript"/>
        </w:rPr>
        <w:t>3</w:t>
      </w:r>
      <w:r>
        <w:t xml:space="preserve"> </w:t>
      </w:r>
      <w:r w:rsidRPr="00236413">
        <w:rPr>
          <w:i/>
          <w:iCs/>
        </w:rPr>
        <w:t>Key Length and Encryption Strength (Sun Directory Server Enterprise Edition 7.0 Reference)</w:t>
      </w:r>
      <w:r w:rsidRPr="00236413">
        <w:t>. (n.d.). Oracle. https://docs.oracle.com/cd/E19424-01/820-4811/aakfw/index.html</w:t>
      </w:r>
    </w:p>
    <w:p w14:paraId="7A0A4D8A" w14:textId="77777777" w:rsidR="00F660DC" w:rsidRDefault="00F660DC" w:rsidP="00F660DC">
      <w:pPr>
        <w:pStyle w:val="NormalWeb"/>
        <w:spacing w:line="480" w:lineRule="auto"/>
        <w:ind w:left="720" w:hanging="720"/>
      </w:pPr>
      <w:r>
        <w:rPr>
          <w:b/>
          <w:bCs/>
          <w:vertAlign w:val="superscript"/>
        </w:rPr>
        <w:t>3</w:t>
      </w:r>
      <w:r>
        <w:rPr>
          <w:b/>
          <w:bCs/>
        </w:rPr>
        <w:t xml:space="preserve"> </w:t>
      </w:r>
      <w:r w:rsidRPr="00236413">
        <w:t xml:space="preserve">Barker, E. (2015, June 24). </w:t>
      </w:r>
      <w:r w:rsidRPr="00236413">
        <w:rPr>
          <w:i/>
          <w:iCs/>
        </w:rPr>
        <w:t>SP 800-90A Rev. 1, Random Number Generation Using Deterministic RBGs | CSRC</w:t>
      </w:r>
      <w:r w:rsidRPr="00236413">
        <w:t xml:space="preserve">. National Institute of Standards and Technology. </w:t>
      </w:r>
      <w:hyperlink r:id="rId24" w:history="1">
        <w:r w:rsidRPr="0069715D">
          <w:rPr>
            <w:rStyle w:val="Hyperlink"/>
          </w:rPr>
          <w:t>https://csrc.nist.gov/publications/detail/sp/800-90a/rev-1/final</w:t>
        </w:r>
      </w:hyperlink>
    </w:p>
    <w:p w14:paraId="2A1AABEA" w14:textId="784DAFE0" w:rsidR="00F660DC" w:rsidRPr="00F660DC" w:rsidRDefault="00F660DC" w:rsidP="00F660DC">
      <w:pPr>
        <w:contextualSpacing/>
        <w:rPr>
          <w:rFonts w:eastAsia="Times New Roman" w:cstheme="minorHAnsi"/>
          <w:b/>
          <w:bCs/>
          <w:sz w:val="22"/>
          <w:szCs w:val="22"/>
        </w:rPr>
      </w:pPr>
      <w:r>
        <w:rPr>
          <w:b/>
          <w:bCs/>
          <w:vertAlign w:val="superscript"/>
        </w:rPr>
        <w:t>4</w:t>
      </w:r>
      <w:r>
        <w:rPr>
          <w:b/>
          <w:bCs/>
        </w:rPr>
        <w:t xml:space="preserve"> </w:t>
      </w:r>
      <w:r w:rsidRPr="00DF2B6B">
        <w:rPr>
          <w:i/>
          <w:iCs/>
        </w:rPr>
        <w:t>A BRIEF HISTORY OF ENCRYPTION</w:t>
      </w:r>
      <w:r w:rsidRPr="00DF2B6B">
        <w:t>. (2021, January 19). Thales. https://www.thalesgroup.com/en/markets/digital-identity-and-security/magazine/brief-history-encryption#:~:text=In%20the%20early%201970s%3A%20IBM,papers%20on%20encryption%20were%20classified.</w:t>
      </w:r>
    </w:p>
    <w:sectPr w:rsidR="00F660DC" w:rsidRPr="00F660DC" w:rsidSect="00C41B36">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DA684" w14:textId="77777777" w:rsidR="00B90BCD" w:rsidRDefault="00B90BCD" w:rsidP="002F3F84">
      <w:r>
        <w:separator/>
      </w:r>
    </w:p>
  </w:endnote>
  <w:endnote w:type="continuationSeparator" w:id="0">
    <w:p w14:paraId="15FF54D1" w14:textId="77777777" w:rsidR="00B90BCD" w:rsidRDefault="00B90BC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Content>
      <w:p w14:paraId="20DBC72A" w14:textId="4E6DB2BB" w:rsidR="002F3F84" w:rsidRDefault="002F3F84" w:rsidP="008050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Content>
      <w:p w14:paraId="40FEF54B" w14:textId="0BE82B65" w:rsidR="002F3F84" w:rsidRDefault="002F3F84" w:rsidP="008050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26A72" w14:textId="77777777" w:rsidR="00B90BCD" w:rsidRDefault="00B90BCD" w:rsidP="002F3F84">
      <w:r>
        <w:separator/>
      </w:r>
    </w:p>
  </w:footnote>
  <w:footnote w:type="continuationSeparator" w:id="0">
    <w:p w14:paraId="3F862B66" w14:textId="77777777" w:rsidR="00B90BCD" w:rsidRDefault="00B90BC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ys7AwNzI2MTAyMzZQ0lEKTi0uzszPAykwqgUAfkLDOSwAAAA="/>
  </w:docVars>
  <w:rsids>
    <w:rsidRoot w:val="00523478"/>
    <w:rsid w:val="00010B8A"/>
    <w:rsid w:val="000202DE"/>
    <w:rsid w:val="00025C05"/>
    <w:rsid w:val="00052476"/>
    <w:rsid w:val="000D06F0"/>
    <w:rsid w:val="000E36C9"/>
    <w:rsid w:val="00114D54"/>
    <w:rsid w:val="00120ACD"/>
    <w:rsid w:val="00187548"/>
    <w:rsid w:val="001A381D"/>
    <w:rsid w:val="00234FC3"/>
    <w:rsid w:val="002508D0"/>
    <w:rsid w:val="00271E26"/>
    <w:rsid w:val="002778D5"/>
    <w:rsid w:val="00277B38"/>
    <w:rsid w:val="00281DF1"/>
    <w:rsid w:val="002F3F84"/>
    <w:rsid w:val="00321D27"/>
    <w:rsid w:val="003256B5"/>
    <w:rsid w:val="00352FD0"/>
    <w:rsid w:val="003726AD"/>
    <w:rsid w:val="0037511C"/>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5278B"/>
    <w:rsid w:val="006B66FE"/>
    <w:rsid w:val="00701A84"/>
    <w:rsid w:val="00710589"/>
    <w:rsid w:val="0071273D"/>
    <w:rsid w:val="007471FF"/>
    <w:rsid w:val="0076659B"/>
    <w:rsid w:val="007B6E7D"/>
    <w:rsid w:val="007F4E65"/>
    <w:rsid w:val="008050D1"/>
    <w:rsid w:val="0080774E"/>
    <w:rsid w:val="00824ABB"/>
    <w:rsid w:val="00861EC1"/>
    <w:rsid w:val="008A7514"/>
    <w:rsid w:val="008B068E"/>
    <w:rsid w:val="00940B1A"/>
    <w:rsid w:val="009714E8"/>
    <w:rsid w:val="00974AE3"/>
    <w:rsid w:val="009C6202"/>
    <w:rsid w:val="009D3129"/>
    <w:rsid w:val="009F285B"/>
    <w:rsid w:val="00A45077"/>
    <w:rsid w:val="00AD43C0"/>
    <w:rsid w:val="00AE5B33"/>
    <w:rsid w:val="00AF4C03"/>
    <w:rsid w:val="00B03C25"/>
    <w:rsid w:val="00B20F52"/>
    <w:rsid w:val="00B35185"/>
    <w:rsid w:val="00B406E8"/>
    <w:rsid w:val="00B50C83"/>
    <w:rsid w:val="00B7788F"/>
    <w:rsid w:val="00B90BCD"/>
    <w:rsid w:val="00C32F3D"/>
    <w:rsid w:val="00C41B36"/>
    <w:rsid w:val="00C56FC2"/>
    <w:rsid w:val="00CC282B"/>
    <w:rsid w:val="00CE44E9"/>
    <w:rsid w:val="00CF618A"/>
    <w:rsid w:val="00D0558B"/>
    <w:rsid w:val="00D72881"/>
    <w:rsid w:val="00DB5652"/>
    <w:rsid w:val="00E02BD0"/>
    <w:rsid w:val="00E33862"/>
    <w:rsid w:val="00E4044A"/>
    <w:rsid w:val="00E470CC"/>
    <w:rsid w:val="00E66FC0"/>
    <w:rsid w:val="00E72111"/>
    <w:rsid w:val="00EB4E90"/>
    <w:rsid w:val="00EE3EAE"/>
    <w:rsid w:val="00F1762A"/>
    <w:rsid w:val="00F660DC"/>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DDE55698-81CB-46C9-833D-D69086C4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F4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src.nist.gov/publications/detail/sp/800-90a/rev-1/fina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src.nist.gov/publications/detail/fips/197/fina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John Ledbetter</cp:lastModifiedBy>
  <cp:revision>2</cp:revision>
  <dcterms:created xsi:type="dcterms:W3CDTF">2021-02-22T04:27:00Z</dcterms:created>
  <dcterms:modified xsi:type="dcterms:W3CDTF">2021-02-22T04:27:00Z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