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3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1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To create a row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To organize site data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b/>
          <w:sz w:val="24"/>
          <w:szCs w:val="24"/>
          <w:lang w:val="en-US"/>
        </w:rPr>
      </w:pPr>
      <w:r>
        <w:rPr>
          <w:rFonts w:hint="default" w:ascii="Muli" w:hAnsi="Muli" w:eastAsia="Muli" w:cs="Muli"/>
          <w:b/>
          <w:sz w:val="24"/>
          <w:szCs w:val="24"/>
          <w:lang w:val="en-US"/>
        </w:rPr>
        <w:t>In relative positioning, the element is positioned relative to itself.</w:t>
      </w:r>
    </w:p>
    <w:p>
      <w:pPr>
        <w:spacing w:line="240" w:lineRule="auto"/>
        <w:rPr>
          <w:rFonts w:hint="default" w:ascii="Muli" w:hAnsi="Muli" w:eastAsia="Muli" w:cs="Muli"/>
          <w:b/>
          <w:sz w:val="24"/>
          <w:szCs w:val="24"/>
          <w:lang w:val="en-US"/>
        </w:rPr>
      </w:pPr>
      <w:r>
        <w:rPr>
          <w:rFonts w:hint="default" w:ascii="Muli" w:hAnsi="Muli" w:eastAsia="Muli" w:cs="Muli"/>
          <w:b/>
          <w:sz w:val="24"/>
          <w:szCs w:val="24"/>
          <w:lang w:val="en-US"/>
        </w:rPr>
        <w:t>In absolute positioning, the element is positioned relative directly to the HTML page.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Opacity in CSS is used to change the transparency of an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Javascript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Snack.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Download the Expo Go app.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Login to the Expo Go app using the same account as your web editor.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Navigate to the project you want to test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Click on it</w:t>
      </w:r>
    </w:p>
    <w:p>
      <w:pPr>
        <w:numPr>
          <w:numId w:val="0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The render function in React Native is used to display elements/components onto the screen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Return gives the output of a method/function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&lt;View&gt;&lt;/View&gt;, &lt;Text&gt;&lt;/Text&gt; and &lt;Button&gt;&lt;/Button&gt; are components I used in my first app.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1D1C6"/>
    <w:multiLevelType w:val="multilevel"/>
    <w:tmpl w:val="B621D1C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46E5D"/>
    <w:rsid w:val="67C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138</TotalTime>
  <ScaleCrop>false</ScaleCrop>
  <LinksUpToDate>false</LinksUpToDate>
  <CharactersWithSpaces>1061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Dr Joseph</dc:creator>
  <cp:lastModifiedBy>John Joseph</cp:lastModifiedBy>
  <dcterms:modified xsi:type="dcterms:W3CDTF">2021-03-28T09:52:29Z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