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240" w:lineRule="auto"/>
        <w:ind w:left="360" w:firstLine="0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62000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u w:val="single"/>
        </w:rPr>
      </w:pPr>
      <w:bookmarkStart w:colFirst="0" w:colLast="0" w:name="_8mxz6584trvi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Problems and Requirements List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500"/>
        <w:gridCol w:w="945"/>
        <w:gridCol w:w="690"/>
        <w:gridCol w:w="870"/>
        <w:gridCol w:w="660"/>
        <w:gridCol w:w="1530"/>
        <w:gridCol w:w="780"/>
        <w:gridCol w:w="780"/>
        <w:gridCol w:w="810"/>
        <w:tblGridChange w:id="0">
          <w:tblGrid>
            <w:gridCol w:w="990"/>
            <w:gridCol w:w="1500"/>
            <w:gridCol w:w="945"/>
            <w:gridCol w:w="690"/>
            <w:gridCol w:w="870"/>
            <w:gridCol w:w="660"/>
            <w:gridCol w:w="1530"/>
            <w:gridCol w:w="780"/>
            <w:gridCol w:w="780"/>
            <w:gridCol w:w="810"/>
          </w:tblGrid>
        </w:tblGridChange>
      </w:tblGrid>
      <w:tr>
        <w:trPr>
          <w:trHeight w:val="140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Ref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Problem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Source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Priority (M, K, 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Rank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Requirements Description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Current Perfor-mance  (Excellent, Fair, Poor)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Required Perfor-mance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000000" w:space="0" w:sz="8" w:val="single"/>
              <w:right w:color="5b9bd5" w:space="0" w:sz="4" w:val="single"/>
            </w:tcBorders>
            <w:shd w:fill="5b9b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0"/>
                <w:szCs w:val="20"/>
                <w:rtl w:val="0"/>
              </w:rPr>
              <w:t xml:space="preserve">Scope ("in" or "out")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Upload spreadsheet form of merchandise and beir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uploading of current spreadsheets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34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Loyalty Program table population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11/6/2019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for table to be created depicting customer lastingness in brewery and what was purchased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80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Electronic access to resources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 &amp; Group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02/10/20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Create solution that allows company to access any forms, reports, customer info and inventory online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Forms to handle customer profiles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Group &amp; 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customer to input data and create profile from information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34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Pull up Customer Loyalty Report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11/6/2019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ET to pull up any and all completed reports and tables of customer info related to purchased items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  <w:tr>
        <w:trPr>
          <w:trHeight w:val="1060" w:hRule="atLeast"/>
        </w:trPr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Live update of merchandise inventory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Nanhi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02/16/2020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Oswald" w:cs="Oswald" w:eastAsia="Oswald" w:hAnsi="Oswald"/>
              </w:rPr>
            </w:pPr>
            <w:r w:rsidDel="00000000" w:rsidR="00000000" w:rsidRPr="00000000">
              <w:rPr>
                <w:rFonts w:ascii="Oswald" w:cs="Oswald" w:eastAsia="Oswald" w:hAnsi="Oswald"/>
                <w:rtl w:val="0"/>
              </w:rPr>
              <w:t xml:space="preserve">Solution allows client to see up-to-date readings of inventory and orders from vendors 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4" w:val="single"/>
              <w:left w:color="5b9bd5" w:space="0" w:sz="4" w:val="single"/>
              <w:bottom w:color="5b9bd5" w:space="0" w:sz="4" w:val="single"/>
              <w:right w:color="5b9bd5" w:space="0" w:sz="4" w:val="single"/>
            </w:tcBorders>
            <w:shd w:fill="ddebf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Oswald" w:cs="Oswald" w:eastAsia="Oswald" w:hAnsi="Oswald"/>
                <w:sz w:val="24"/>
                <w:szCs w:val="24"/>
              </w:rPr>
            </w:pPr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In</w:t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jc w:val="center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