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360" w:firstLine="0"/>
        <w:jc w:val="right"/>
        <w:rPr/>
      </w:pPr>
      <w:r w:rsidDel="00000000" w:rsidR="00000000" w:rsidRPr="00000000">
        <w:rPr>
          <w:rFonts w:ascii="Arial" w:cs="Arial" w:eastAsia="Arial" w:hAnsi="Arial"/>
          <w:b w:val="1"/>
        </w:rPr>
        <w:drawing>
          <wp:inline distB="114300" distT="114300" distL="114300" distR="114300">
            <wp:extent cx="781050" cy="7810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8105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Required System Business Rule List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customer that comes in the brewery and makes a purchase, their purchase has to be recorded in their customer profile assigned to them according to the loyalty program.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 each $7 that a customer spends, they recieve 1 point in their profile.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Whenever a customer makes a purchase, whoever is working as a cashier at the moment is required to ask the customer for their email address or phone number and see some sort of photo id as well if the purchase regards any sort of alcohol.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It's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mandatory for employees to add customer purchases so they can later be awarded rewards </w:t>
      </w:r>
      <w:r w:rsidDel="00000000" w:rsidR="00000000" w:rsidRPr="00000000">
        <w:rPr>
          <w:rtl w:val="0"/>
        </w:rPr>
        <w:t xml:space="preserve">programs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later.</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a customer that qualifies </w:t>
      </w:r>
      <w:r w:rsidDel="00000000" w:rsidR="00000000" w:rsidRPr="00000000">
        <w:rPr>
          <w:rtl w:val="0"/>
        </w:rPr>
        <w:t xml:space="preserve">for a loyalty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reward program, the cashier will ask them that they have an option whether to save their points for a bigger discount in the future or use the current points for a discount on the current day.</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 employee returns any merchandise that they have purchased, it won’t affect their rewards points and points won’t be taken away from their customer profile.</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Employees are required to constantly update any sort of additional data or address changes to </w:t>
      </w:r>
      <w:r w:rsidDel="00000000" w:rsidR="00000000" w:rsidRPr="00000000">
        <w:rPr>
          <w:rtl w:val="0"/>
        </w:rPr>
        <w:t xml:space="preserve">customers' profiles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database. </w:t>
      </w:r>
    </w:p>
    <w:p w:rsidR="00000000" w:rsidDel="00000000" w:rsidP="00000000" w:rsidRDefault="00000000" w:rsidRPr="00000000" w14:paraId="0000000B">
      <w:pPr>
        <w:ind w:left="36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C4CF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41P+c8qAbtaRZ4fWzgTMPQtqPg==">AMUW2mV6UU+Y5LnN6E20pZBly+Q/A+9yiqOxo3sBxWd01c3OZI+bwGRoaqDspAJDl8tFswDXaajoECJrgfitPd2MEFbXSdTuqJFMQS1O/2jelb6vGZvytH8Tjg3fiWvLMYzh2o97vWrl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2020-04-02T04:53:00Z</dcterms:created>
  <dc:creator>faryal khan</dc:creator>
</cp:coreProperties>
</file>