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proofErr w:type="gramStart"/>
      <w:r>
        <w:rPr>
          <w:vertAlign w:val="superscript"/>
        </w:rPr>
        <w:t>1</w:t>
      </w:r>
      <w:r w:rsidR="00A915CE" w:rsidRPr="00A915CE">
        <w:t>School of Life Sciences, University of Bradford, Richmond Road, Bradford BD7 1DP, United Kingdom</w:t>
      </w:r>
      <w:r w:rsidR="00F2101E">
        <w:t>.</w:t>
      </w:r>
      <w:proofErr w:type="gramEnd"/>
    </w:p>
    <w:p w:rsidR="00B5264F" w:rsidRDefault="004C26DC">
      <w:pPr>
        <w:spacing w:before="0" w:after="0" w:line="240" w:lineRule="auto"/>
      </w:pPr>
      <w:proofErr w:type="gramStart"/>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B5264F" w:rsidRDefault="00F421F5">
      <w:pPr>
        <w:spacing w:before="0" w:after="0" w:line="240" w:lineRule="auto"/>
      </w:pPr>
      <w:proofErr w:type="gramStart"/>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Abinit, </w:t>
      </w:r>
      <w:proofErr w:type="spellStart"/>
      <w:r w:rsidR="009F7E27">
        <w:t>Castep</w:t>
      </w:r>
      <w:proofErr w:type="spellEnd"/>
      <w:r w:rsidR="009F7E27">
        <w:t xml:space="preserve">, Crystal14, Gulp, </w:t>
      </w:r>
      <w:proofErr w:type="spellStart"/>
      <w:r w:rsidR="009F7E27">
        <w:t>QuantumEspresso</w:t>
      </w:r>
      <w:proofErr w:type="spellEnd"/>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FB492D">
        <w:t xml:space="preserve"> </w:t>
      </w:r>
      <w:r w:rsidR="000A2F50">
        <w:t>and GULP</w:t>
      </w:r>
      <w:r w:rsidR="00015B92">
        <w:rPr>
          <w:vertAlign w:val="superscript"/>
        </w:rPr>
        <w:t>6</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w:t>
      </w:r>
      <w:r w:rsidR="00641F11">
        <w:lastRenderedPageBreak/>
        <w:t>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015B92">
        <w:rPr>
          <w:vertAlign w:val="superscript"/>
        </w:rPr>
        <w:t>7</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4E56A9"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015B92">
        <w:rPr>
          <w:vertAlign w:val="superscript"/>
        </w:rPr>
        <w:t>7</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w:t>
      </w:r>
      <w:proofErr w:type="spellStart"/>
      <w:r w:rsidRPr="0052765B">
        <w:t>k</w:t>
      </w:r>
      <w:r w:rsidRPr="0052765B">
        <w:rPr>
          <w:vertAlign w:val="superscript"/>
        </w:rPr>
        <w:t>th</w:t>
      </w:r>
      <w:proofErr w:type="spellEnd"/>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015B92">
        <w:rPr>
          <w:vertAlign w:val="superscript"/>
        </w:rPr>
        <w:t>8</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4E56A9"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use the calculated molecular intensities to predict a spectrum it is usual to assume</w:t>
      </w:r>
      <w:r w:rsidR="00015B92">
        <w:rPr>
          <w:vertAlign w:val="superscript"/>
        </w:rPr>
        <w:t>8</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015B92">
        <w:rPr>
          <w:rFonts w:cs="Times New Roman"/>
          <w:vertAlign w:val="superscript"/>
        </w:rPr>
        <w:t>9</w:t>
      </w:r>
      <w:proofErr w:type="gramStart"/>
      <w:r w:rsidR="00C13157">
        <w:rPr>
          <w:rFonts w:cs="Times New Roman"/>
          <w:vertAlign w:val="superscript"/>
        </w:rPr>
        <w:t>,</w:t>
      </w:r>
      <w:r w:rsidR="00015B92">
        <w:rPr>
          <w:rFonts w:cs="Times New Roman"/>
          <w:vertAlign w:val="superscript"/>
        </w:rPr>
        <w:t>10</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11</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015B92">
        <w:rPr>
          <w:rFonts w:cs="Times New Roman"/>
          <w:vertAlign w:val="superscript"/>
        </w:rPr>
        <w:t>2</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 xml:space="preserve">he molar absorption coefficient for the </w:t>
      </w:r>
      <w:proofErr w:type="spellStart"/>
      <w:r w:rsidRPr="0052765B">
        <w:rPr>
          <w:rFonts w:cs="Times New Roman"/>
        </w:rPr>
        <w:t>k</w:t>
      </w:r>
      <w:r w:rsidRPr="00F96A94">
        <w:rPr>
          <w:rFonts w:cs="Times New Roman"/>
          <w:vertAlign w:val="superscript"/>
        </w:rPr>
        <w:t>th</w:t>
      </w:r>
      <w:proofErr w:type="spellEnd"/>
      <w:r w:rsidRPr="0052765B">
        <w:rPr>
          <w:rFonts w:cs="Times New Roman"/>
        </w:rPr>
        <w:t xml:space="preserve"> mode at </w:t>
      </w:r>
      <w:proofErr w:type="spellStart"/>
      <w:r w:rsidRPr="0052765B">
        <w:rPr>
          <w:rFonts w:cs="Times New Roman"/>
        </w:rPr>
        <w:t>wavenumber</w:t>
      </w:r>
      <w:proofErr w:type="spellEnd"/>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4E56A9"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4E56A9"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4E56A9"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015B92">
        <w:rPr>
          <w:vertAlign w:val="superscript"/>
        </w:rPr>
        <w:t>9</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4E56A9"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4E56A9"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015B92">
        <w:rPr>
          <w:vertAlign w:val="superscript"/>
        </w:rPr>
        <w:t>4</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the number of molecules in a unit cell can change depending on whether a supercell,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015B92">
        <w:rPr>
          <w:vertAlign w:val="superscript"/>
        </w:rPr>
        <w:t>5</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4E56A9"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4E56A9"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4E56A9"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4E56A9"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4E56A9"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w:t>
      </w:r>
      <w:proofErr w:type="spellStart"/>
      <w:r w:rsidRPr="0052765B">
        <w:t>k</w:t>
      </w:r>
      <w:r w:rsidRPr="0052765B">
        <w:rPr>
          <w:vertAlign w:val="superscript"/>
        </w:rPr>
        <w:t>th</w:t>
      </w:r>
      <w:proofErr w:type="spellEnd"/>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proofErr w:type="spellStart"/>
      <w:r w:rsidR="00D8097C">
        <w:rPr>
          <w:rFonts w:ascii="Calibri" w:hAnsi="Calibri" w:cs="Calibri"/>
        </w:rPr>
        <w:t>k</w:t>
      </w:r>
      <w:r w:rsidR="00106AAD" w:rsidRPr="003C7CE2">
        <w:rPr>
          <w:rFonts w:ascii="Calibri" w:hAnsi="Calibri" w:cs="Calibri"/>
          <w:vertAlign w:val="superscript"/>
        </w:rPr>
        <w:t>th</w:t>
      </w:r>
      <w:proofErr w:type="spellEnd"/>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015B92">
        <w:rPr>
          <w:vertAlign w:val="superscript"/>
        </w:rPr>
        <w:t>5</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proofErr w:type="spellStart"/>
      <w:r w:rsidR="00D73DB9">
        <w:t>k</w:t>
      </w:r>
      <w:r w:rsidR="00106AAD" w:rsidRPr="003C7CE2">
        <w:rPr>
          <w:vertAlign w:val="superscript"/>
        </w:rPr>
        <w:t>th</w:t>
      </w:r>
      <w:proofErr w:type="spellEnd"/>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proofErr w:type="spellStart"/>
      <w:r w:rsidR="00D73DB9">
        <w:t>k</w:t>
      </w:r>
      <w:r w:rsidR="00106AAD" w:rsidRPr="003C7CE2">
        <w:rPr>
          <w:vertAlign w:val="superscript"/>
        </w:rPr>
        <w:t>th</w:t>
      </w:r>
      <w:proofErr w:type="spellEnd"/>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015B92">
        <w:rPr>
          <w:vertAlign w:val="superscript"/>
        </w:rPr>
        <w:t>5</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4E56A9">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0B415C">
      <w:pPr>
        <w:pStyle w:val="Heading2"/>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lastRenderedPageBreak/>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015B92">
        <w:rPr>
          <w:vertAlign w:val="superscript"/>
        </w:rPr>
        <w:t>6</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PDielec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roach Genzel and Martin</w:t>
      </w:r>
      <w:r w:rsidR="00DD1EC5">
        <w:rPr>
          <w:vertAlign w:val="superscript"/>
        </w:rPr>
        <w:t>1</w:t>
      </w:r>
      <w:r w:rsidR="00015B92">
        <w:rPr>
          <w:vertAlign w:val="superscript"/>
        </w:rPr>
        <w:t>7</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015B92">
        <w:rPr>
          <w:vertAlign w:val="superscript"/>
        </w:rPr>
        <w:t>8</w:t>
      </w:r>
      <w:proofErr w:type="gramStart"/>
      <w:r w:rsidR="009A1BE6">
        <w:rPr>
          <w:vertAlign w:val="superscript"/>
        </w:rPr>
        <w:t>,1</w:t>
      </w:r>
      <w:r w:rsidR="00015B92">
        <w:rPr>
          <w:vertAlign w:val="superscript"/>
        </w:rPr>
        <w:t>9</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2C48EF">
        <w:rPr>
          <w:vertAlign w:val="superscript"/>
        </w:rPr>
        <w:t>1</w:t>
      </w:r>
      <w:r w:rsidR="00015B92">
        <w:rPr>
          <w:vertAlign w:val="superscript"/>
        </w:rPr>
        <w:t>9</w:t>
      </w:r>
      <w:r w:rsidR="00F90083">
        <w:rPr>
          <w:vertAlign w:val="superscript"/>
        </w:rPr>
        <w:t>-</w:t>
      </w:r>
      <w:r w:rsidR="002C48EF">
        <w:rPr>
          <w:vertAlign w:val="superscript"/>
        </w:rPr>
        <w:t>2</w:t>
      </w:r>
      <w:r w:rsidR="00015B92">
        <w:rPr>
          <w:vertAlign w:val="superscript"/>
        </w:rPr>
        <w:t>3</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015B92">
        <w:rPr>
          <w:vertAlign w:val="superscript"/>
        </w:rPr>
        <w:t>3</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015B92">
        <w:rPr>
          <w:vertAlign w:val="superscript"/>
        </w:rPr>
        <w:t>4</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015B92">
        <w:rPr>
          <w:vertAlign w:val="superscript"/>
        </w:rPr>
        <w:t>5</w:t>
      </w:r>
      <w:proofErr w:type="gramEnd"/>
      <w:r w:rsidR="00F83A42">
        <w:t>,</w:t>
      </w:r>
      <w:r w:rsidR="009E075C">
        <w:t xml:space="preserve"> the scattering which starts to dominate as the particles get larger</w:t>
      </w:r>
      <w:r w:rsidR="0008562D">
        <w:rPr>
          <w:vertAlign w:val="superscript"/>
        </w:rPr>
        <w:t>2</w:t>
      </w:r>
      <w:r w:rsidR="00015B92">
        <w:rPr>
          <w:vertAlign w:val="superscript"/>
        </w:rPr>
        <w:t>3</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w:t>
      </w:r>
      <w:r w:rsidR="0007235F">
        <w:lastRenderedPageBreak/>
        <w:t xml:space="preserve">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3D5082">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4E56A9"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4E56A9"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4E56A9"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4E56A9"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4E56A9"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4E56A9"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4E56A9"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4E56A9"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4E56A9"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lastRenderedPageBreak/>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4E56A9"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4E56A9"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4E56A9"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015B92">
        <w:rPr>
          <w:vertAlign w:val="superscript"/>
        </w:rPr>
        <w:t>4</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015B92">
        <w:rPr>
          <w:vertAlign w:val="superscript"/>
        </w:rPr>
        <w:t>4</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015B92">
        <w:rPr>
          <w:vertAlign w:val="superscript"/>
        </w:rPr>
        <w:t>6</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4E56A9"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lastRenderedPageBreak/>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4E56A9"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4E56A9"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4E56A9"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proofErr w:type="spellStart"/>
      <w:r w:rsidRPr="0052765B">
        <w:rPr>
          <w:i/>
        </w:rPr>
        <w:t>i</w:t>
      </w:r>
      <w:proofErr w:type="spellEnd"/>
      <w:r w:rsidRPr="0052765B">
        <w:t xml:space="preserve">, </w:t>
      </w:r>
      <w:r w:rsidR="0081416E" w:rsidRPr="0052765B">
        <w:t>(</w:t>
      </w:r>
      <w:r w:rsidRPr="0052765B">
        <w:t xml:space="preserve">where </w:t>
      </w:r>
      <w:proofErr w:type="spellStart"/>
      <w:r w:rsidRPr="0052765B">
        <w:rPr>
          <w:i/>
        </w:rPr>
        <w:t>i</w:t>
      </w:r>
      <w:proofErr w:type="spellEnd"/>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4E56A9"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015B92">
        <w:rPr>
          <w:vertAlign w:val="superscript"/>
        </w:rPr>
        <w:t>7</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4E56A9"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lastRenderedPageBreak/>
        <w:t xml:space="preserve">Although the </w:t>
      </w:r>
      <w:r w:rsidR="00147039" w:rsidRPr="0052765B">
        <w:t xml:space="preserve">Bruggeman permittivity is written here as a tensor, the </w:t>
      </w:r>
      <w:proofErr w:type="spellStart"/>
      <w:r w:rsidR="00147039" w:rsidRPr="0052765B">
        <w:t>polarisabilities</w:t>
      </w:r>
      <w:proofErr w:type="spellEnd"/>
      <w:r w:rsidR="00147039" w:rsidRPr="0052765B">
        <w:t xml:space="preserve">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015B92">
        <w:rPr>
          <w:vertAlign w:val="superscript"/>
        </w:rPr>
        <w:t>8</w:t>
      </w:r>
    </w:p>
    <w:p w:rsidR="00C44BED" w:rsidRDefault="00C44BED" w:rsidP="000B415C">
      <w:r>
        <w:t xml:space="preserve">The Bruggeman solution has been shown to be unphysical in certain </w:t>
      </w:r>
      <w:proofErr w:type="gramStart"/>
      <w:r>
        <w:t>circums</w:t>
      </w:r>
      <w:r w:rsidR="00851BEF">
        <w:t>tances</w:t>
      </w:r>
      <w:r>
        <w:t>.</w:t>
      </w:r>
      <w:r w:rsidR="00D5082B">
        <w:rPr>
          <w:vertAlign w:val="superscript"/>
        </w:rPr>
        <w:t>2</w:t>
      </w:r>
      <w:r w:rsidR="00015B92">
        <w:rPr>
          <w:vertAlign w:val="superscript"/>
        </w:rPr>
        <w:t>9</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B42401">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4E56A9"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30</w:t>
      </w:r>
      <w:r w:rsidRPr="0052765B">
        <w:t xml:space="preserve"> </w:t>
      </w:r>
      <w:proofErr w:type="gramStart"/>
      <w:r w:rsidR="00857F2F" w:rsidRPr="0052765B">
        <w:t>The</w:t>
      </w:r>
      <w:proofErr w:type="gramEnd"/>
      <w:r w:rsidR="00857F2F" w:rsidRPr="0052765B">
        <w:t xml:space="preserve"> package requires </w:t>
      </w:r>
      <w:r w:rsidR="00851BEF">
        <w:t>SCIPY</w:t>
      </w:r>
      <w:r w:rsidR="00015B92">
        <w:rPr>
          <w:vertAlign w:val="superscript"/>
        </w:rPr>
        <w:t>31</w:t>
      </w:r>
      <w:r w:rsidR="00851BEF">
        <w:t xml:space="preserve">, </w:t>
      </w:r>
      <w:r w:rsidR="00857F2F" w:rsidRPr="0052765B">
        <w:t>NUMPY</w:t>
      </w:r>
      <w:r w:rsidR="00015B92">
        <w:rPr>
          <w:vertAlign w:val="superscript"/>
        </w:rPr>
        <w:t>31</w:t>
      </w:r>
      <w:r w:rsidR="00857F2F" w:rsidRPr="0052765B">
        <w:t xml:space="preserve"> and if visualization of the predicted spectra is required </w:t>
      </w:r>
      <w:r w:rsidR="00AD0C9E">
        <w:t>MATPLOTLIB</w:t>
      </w:r>
      <w:r w:rsidR="00015B92">
        <w:rPr>
          <w:vertAlign w:val="superscript"/>
        </w:rPr>
        <w:t>31</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w:t>
      </w:r>
      <w:proofErr w:type="gramStart"/>
      <w:r w:rsidR="00DF6834" w:rsidRPr="0052765B">
        <w:t>state</w:t>
      </w:r>
      <w:proofErr w:type="gramEnd"/>
      <w:r w:rsidR="00DF6834" w:rsidRPr="0052765B">
        <w:t xml:space="preserv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015B92">
        <w:t xml:space="preserve"> </w:t>
      </w:r>
      <w:r w:rsidR="00CC18A5">
        <w:t>and Qu</w:t>
      </w:r>
      <w:r w:rsidR="00015B92">
        <w:t>a</w:t>
      </w:r>
      <w:r w:rsidR="00CC18A5">
        <w:t>n</w:t>
      </w:r>
      <w:r w:rsidR="00015B92">
        <w:t>tum Espresso</w:t>
      </w:r>
      <w:r w:rsidR="00015B92" w:rsidRPr="00015B92">
        <w:rPr>
          <w:vertAlign w:val="superscript"/>
        </w:rPr>
        <w:t>5</w:t>
      </w:r>
      <w:r w:rsidR="00015B92">
        <w:t xml:space="preserve">.  </w:t>
      </w:r>
      <w:r w:rsidR="00DF6834" w:rsidRPr="0052765B">
        <w:t xml:space="preserve">In addition </w:t>
      </w:r>
      <w:r w:rsidR="00DF6834">
        <w:t xml:space="preserve">an interface is available for </w:t>
      </w:r>
      <w:r w:rsidR="00DF6834" w:rsidRPr="0052765B">
        <w:t>GULP</w:t>
      </w:r>
      <w:r w:rsidR="00AE6B95">
        <w:rPr>
          <w:vertAlign w:val="superscript"/>
        </w:rPr>
        <w:t>4</w:t>
      </w:r>
      <w:r w:rsidR="00DF6834" w:rsidRPr="0052765B">
        <w:t xml:space="preserve"> </w:t>
      </w:r>
      <w:r w:rsidR="00DF6834">
        <w:t xml:space="preserve">which is a force field based solid state code. </w:t>
      </w:r>
      <w:r w:rsidR="00DF6834" w:rsidRPr="0052765B">
        <w:t xml:space="preserve">  </w:t>
      </w:r>
      <w:r w:rsidR="00DF6834">
        <w:t>The origin of the dataset(s) used for processing is determined by the name given of the command line.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PDielec.</w:t>
      </w:r>
    </w:p>
    <w:p w:rsidR="00DF6834" w:rsidRDefault="00DF6834" w:rsidP="00DF6834">
      <w:pPr>
        <w:ind w:left="1134" w:hanging="1134"/>
      </w:pPr>
      <w:r w:rsidRPr="00DF6834">
        <w:rPr>
          <w:b/>
        </w:rPr>
        <w:lastRenderedPageBreak/>
        <w:t>VASP</w:t>
      </w:r>
      <w:r>
        <w:tab/>
      </w:r>
      <w:r w:rsidR="00226FDC">
        <w:t xml:space="preserve">-program </w:t>
      </w:r>
      <w:proofErr w:type="spellStart"/>
      <w:r w:rsidR="00226FDC">
        <w:t>vasp</w:t>
      </w:r>
      <w:proofErr w:type="spellEnd"/>
      <w:r w:rsidR="00226FDC">
        <w:t xml:space="preserve"> OUTCAR </w:t>
      </w:r>
      <w:r w:rsidR="00226FDC">
        <w:br/>
      </w:r>
      <w:r>
        <w:t>The name pr</w:t>
      </w:r>
      <w:r w:rsidR="00226FDC">
        <w:t xml:space="preserve">ovided on the command line is </w:t>
      </w:r>
      <w:r>
        <w:t xml:space="preserve">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w:t>
      </w:r>
      <w:proofErr w:type="spellStart"/>
      <w:r w:rsidR="00226FDC" w:rsidRPr="00226FDC">
        <w:t>castep</w:t>
      </w:r>
      <w:proofErr w:type="spellEnd"/>
      <w:r w:rsidR="00226FDC" w:rsidRPr="00226FDC">
        <w:t xml:space="preserve"> </w:t>
      </w:r>
      <w:proofErr w:type="spellStart"/>
      <w:r w:rsidR="00226FDC">
        <w:t>seedname</w:t>
      </w:r>
      <w:proofErr w:type="spellEnd"/>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proofErr w:type="spellStart"/>
      <w:r w:rsidR="00A54D94">
        <w:t>seedname</w:t>
      </w:r>
      <w:r w:rsidR="002D07D2">
        <w:t>.castep</w:t>
      </w:r>
      <w:proofErr w:type="spellEnd"/>
      <w:proofErr w:type="gramEnd"/>
      <w:r w:rsidR="002D07D2">
        <w:t xml:space="preserve"> file in the current directory is read and processed</w:t>
      </w:r>
      <w:r w:rsidR="0070004A">
        <w:t xml:space="preserve"> to determine the unit cell, atomic masses, optical permittivity and born charge tensors</w:t>
      </w:r>
      <w:r w:rsidR="00A54D94">
        <w:t xml:space="preserve">.  The normal modes and their frequencies are determined from the </w:t>
      </w:r>
      <w:proofErr w:type="spellStart"/>
      <w:r w:rsidR="00A54D94">
        <w:t>seedname.phonon</w:t>
      </w:r>
      <w:proofErr w:type="spellEnd"/>
      <w:r w:rsidR="00A54D94">
        <w:t xml:space="preserve"> file.  The CASTEP run needs to be a DFPT (</w:t>
      </w:r>
      <w:proofErr w:type="spellStart"/>
      <w:r w:rsidR="00A54D94">
        <w:t>phonon+efield</w:t>
      </w:r>
      <w:proofErr w:type="spellEnd"/>
      <w:r w:rsidR="00A54D94">
        <w:t>) task.</w:t>
      </w:r>
    </w:p>
    <w:p w:rsidR="0070004A" w:rsidRDefault="0070004A" w:rsidP="0070004A">
      <w:pPr>
        <w:ind w:left="1134" w:hanging="1134"/>
      </w:pPr>
      <w:r>
        <w:rPr>
          <w:b/>
        </w:rPr>
        <w:t>CRYSTAL</w:t>
      </w:r>
      <w:r>
        <w:tab/>
      </w:r>
      <w:r w:rsidR="00226FDC">
        <w:t xml:space="preserve">-program crystal </w:t>
      </w:r>
      <w:proofErr w:type="spellStart"/>
      <w:r w:rsidR="00226FDC">
        <w:t>outputfilename</w:t>
      </w:r>
      <w:proofErr w:type="spellEnd"/>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 xml:space="preserve">PDielec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PDielec will automatically read it from the output file.  By default CRYSTAL projects out the pure translational modes of the system before calcu</w:t>
      </w:r>
      <w:r w:rsidR="00226FDC">
        <w:t xml:space="preserve">lating the frequencies, this can </w:t>
      </w:r>
      <w:r w:rsidR="000E7785">
        <w:t xml:space="preserve">also done by the PDielec package.  Small differences in the calculated frequencies between the CRYSTAL program and PDielec have been observed.  These have been found to be due to a slightly different method for </w:t>
      </w:r>
      <w:proofErr w:type="spellStart"/>
      <w:r w:rsidR="000E7785">
        <w:t>symmetrising</w:t>
      </w:r>
      <w:proofErr w:type="spellEnd"/>
      <w:r w:rsidR="000E7785">
        <w:t xml:space="preserve"> the 2</w:t>
      </w:r>
      <w:r w:rsidR="000E7785" w:rsidRPr="000E7785">
        <w:rPr>
          <w:vertAlign w:val="superscript"/>
        </w:rPr>
        <w:t>nd</w:t>
      </w:r>
      <w:r w:rsidR="00226FDC">
        <w:t xml:space="preserve"> derivative matrix, because of this an optional directive “-hessian crystal” can be used to indicate that PDielec should use the same </w:t>
      </w:r>
      <w:proofErr w:type="spellStart"/>
      <w:r w:rsidR="00226FDC">
        <w:t>symmetrisation</w:t>
      </w:r>
      <w:proofErr w:type="spellEnd"/>
      <w:r w:rsidR="00226FDC">
        <w:t xml:space="preserve"> as Crystal14.</w:t>
      </w:r>
    </w:p>
    <w:p w:rsidR="00226FDC" w:rsidRDefault="00226FDC" w:rsidP="0070004A">
      <w:pPr>
        <w:ind w:left="1134" w:hanging="1134"/>
      </w:pPr>
      <w:r>
        <w:rPr>
          <w:b/>
        </w:rPr>
        <w:t>ABINIT</w:t>
      </w:r>
      <w:r>
        <w:tab/>
        <w:t xml:space="preserve">-program </w:t>
      </w:r>
      <w:proofErr w:type="spellStart"/>
      <w:r>
        <w:t>abinit</w:t>
      </w:r>
      <w:proofErr w:type="spellEnd"/>
      <w:r>
        <w:t xml:space="preserve"> </w:t>
      </w:r>
      <w:proofErr w:type="spellStart"/>
      <w:r>
        <w:t>outputfilename</w:t>
      </w:r>
      <w:proofErr w:type="spellEnd"/>
      <w:r>
        <w:br/>
      </w:r>
      <w:proofErr w:type="gramStart"/>
      <w:r>
        <w:t>The</w:t>
      </w:r>
      <w:proofErr w:type="gramEnd"/>
      <w:r>
        <w:t xml:space="preserve"> output file should come from a run containing three datasets.  </w:t>
      </w:r>
      <w:proofErr w:type="gramStart"/>
      <w:r>
        <w:t>One to calculate the wavefunction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t>QE</w:t>
      </w:r>
      <w:r>
        <w:tab/>
        <w:t xml:space="preserve">-program </w:t>
      </w:r>
      <w:proofErr w:type="spellStart"/>
      <w:r>
        <w:t>qe</w:t>
      </w:r>
      <w:proofErr w:type="spellEnd"/>
      <w:r>
        <w:t xml:space="preserve"> </w:t>
      </w:r>
      <w:proofErr w:type="spellStart"/>
      <w:r>
        <w:t>outputfilename</w:t>
      </w:r>
      <w:proofErr w:type="spellEnd"/>
      <w:r>
        <w:br/>
      </w:r>
      <w:proofErr w:type="gramStart"/>
      <w:r>
        <w:t>The</w:t>
      </w:r>
      <w:proofErr w:type="gramEnd"/>
      <w:r>
        <w:t xml:space="preserve"> output file is the dynamical matrix file, specified by “</w:t>
      </w:r>
      <w:proofErr w:type="spellStart"/>
      <w:r>
        <w:t>filedyn</w:t>
      </w:r>
      <w:proofErr w:type="spellEnd"/>
      <w:r>
        <w:t>” in a run of the quantum espresso phonon package.  Examples of input and output files are given in the PDielec distribution</w:t>
      </w:r>
    </w:p>
    <w:p w:rsidR="000E7785" w:rsidRDefault="000E7785" w:rsidP="0070004A">
      <w:pPr>
        <w:ind w:left="1134" w:hanging="1134"/>
      </w:pPr>
      <w:r>
        <w:rPr>
          <w:b/>
        </w:rPr>
        <w:t>GULP</w:t>
      </w:r>
      <w:r>
        <w:tab/>
      </w:r>
      <w:r w:rsidR="006E2394">
        <w:t xml:space="preserve">-program gulp </w:t>
      </w:r>
      <w:proofErr w:type="spellStart"/>
      <w:r w:rsidR="006E2394">
        <w:t>outputfilename</w:t>
      </w:r>
      <w:proofErr w:type="spellEnd"/>
      <w:r w:rsidR="006E2394">
        <w:br/>
      </w:r>
      <w:proofErr w:type="gramStart"/>
      <w:r>
        <w:t>The</w:t>
      </w:r>
      <w:proofErr w:type="gramEnd"/>
      <w:r>
        <w:t xml:space="preserve"> name on the command line is a file ending in .gout, containing the output of a GULP </w:t>
      </w:r>
      <w:r>
        <w:lastRenderedPageBreak/>
        <w:t xml:space="preserve">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w:t>
      </w:r>
      <w:proofErr w:type="spellStart"/>
      <w:r>
        <w:t>nosymm</w:t>
      </w:r>
      <w:proofErr w:type="spellEnd"/>
      <w:r>
        <w:t xml:space="preserve">, phonon, intensity, </w:t>
      </w:r>
      <w:proofErr w:type="spellStart"/>
      <w:proofErr w:type="gramStart"/>
      <w:r>
        <w:t>eigen</w:t>
      </w:r>
      <w:proofErr w:type="spellEnd"/>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w:t>
      </w:r>
      <w:proofErr w:type="spellStart"/>
      <w:r w:rsidR="00465FC7">
        <w:t>optical_tensor</w:t>
      </w:r>
      <w:proofErr w:type="spellEnd"/>
      <w:r w:rsidR="00465FC7">
        <w:t xml:space="preserve"> options below</w:t>
      </w:r>
      <w:r w:rsidR="00911F98">
        <w:t>.</w:t>
      </w:r>
    </w:p>
    <w:p w:rsidR="00F636E8"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9F1A5E" w:rsidRPr="0052765B" w:rsidRDefault="009F1A5E" w:rsidP="00772481"/>
    <w:p w:rsidR="00147039" w:rsidRDefault="00147039" w:rsidP="00772481"/>
    <w:p w:rsidR="00F636E8" w:rsidRPr="00E33E7E" w:rsidRDefault="00F636E8" w:rsidP="00772481">
      <w:pPr>
        <w:pStyle w:val="NoSpacing"/>
        <w:keepNext/>
        <w:keepLines/>
      </w:pPr>
      <w:r w:rsidRPr="00E33E7E">
        <w:lastRenderedPageBreak/>
        <w:t xml:space="preserve">Table </w:t>
      </w:r>
      <w:r w:rsidR="00A050A3">
        <w:t>1</w:t>
      </w:r>
      <w:r w:rsidRPr="00E33E7E">
        <w:t>: PDielec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w:t>
            </w:r>
            <w:proofErr w:type="spellStart"/>
            <w:r>
              <w:t>abinit</w:t>
            </w:r>
            <w:proofErr w:type="spellEnd"/>
            <w:r>
              <w:t>”,  “</w:t>
            </w:r>
            <w:proofErr w:type="spellStart"/>
            <w:r>
              <w:t>castep</w:t>
            </w:r>
            <w:proofErr w:type="spellEnd"/>
            <w:r>
              <w:t>”, “crystal”, “gulp”, “</w:t>
            </w:r>
            <w:proofErr w:type="spellStart"/>
            <w:r>
              <w:t>qe</w:t>
            </w:r>
            <w:proofErr w:type="spellEnd"/>
            <w:r>
              <w:t>” or “</w:t>
            </w:r>
            <w:proofErr w:type="spellStart"/>
            <w:r>
              <w:t>vasp</w:t>
            </w:r>
            <w:proofErr w:type="spellEnd"/>
            <w:r>
              <w:t xml:space="preserve">” and specifies the program which generated the results to be </w:t>
            </w:r>
            <w:proofErr w:type="spellStart"/>
            <w:r>
              <w:t>analysed</w:t>
            </w:r>
            <w:proofErr w:type="spellEnd"/>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w:t>
            </w:r>
            <w:proofErr w:type="spellStart"/>
            <w:r w:rsidR="009B6E81">
              <w:t>ap</w:t>
            </w:r>
            <w:proofErr w:type="spellEnd"/>
            <w:r w:rsidR="00E95540">
              <w:t xml:space="preserve">’, </w:t>
            </w:r>
            <w:r w:rsidRPr="0052765B">
              <w:t>‘</w:t>
            </w:r>
            <w:proofErr w:type="spellStart"/>
            <w:r w:rsidRPr="0052765B">
              <w:t>maxwell</w:t>
            </w:r>
            <w:proofErr w:type="spellEnd"/>
            <w:r w:rsidRPr="0052765B">
              <w:t>’ or ‘</w:t>
            </w:r>
            <w:proofErr w:type="spellStart"/>
            <w:r w:rsidRPr="0052765B">
              <w:t>bruggeman</w:t>
            </w:r>
            <w:proofErr w:type="spellEnd"/>
            <w:r w:rsidRPr="0052765B">
              <w:t>’.</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w:t>
            </w:r>
            <w:proofErr w:type="gramStart"/>
            <w:r w:rsidR="000D246C">
              <w:t>a the</w:t>
            </w:r>
            <w:proofErr w:type="gramEnd"/>
            <w:r w:rsidR="000D246C">
              <w:t xml:space="preserv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proofErr w:type="gramStart"/>
            <w:r>
              <w:t>z</w:t>
            </w:r>
            <w:proofErr w:type="gramEnd"/>
            <w:r>
              <w:t xml:space="preserve">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w:t>
            </w:r>
            <w:proofErr w:type="spellStart"/>
            <w:r w:rsidRPr="0052765B">
              <w:t>molar_absorption</w:t>
            </w:r>
            <w:proofErr w:type="spellEnd"/>
            <w:r w:rsidRPr="0052765B">
              <w:t>’,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w:t>
            </w:r>
            <w:proofErr w:type="spellStart"/>
            <w:r>
              <w:t>csv_ext</w:t>
            </w:r>
            <w:proofErr w:type="spellEnd"/>
            <w:r>
              <w:t xml:space="preserve">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Ignore the </w:t>
            </w:r>
            <w:proofErr w:type="spellStart"/>
            <w:r w:rsidRPr="0052765B">
              <w:t>kth</w:t>
            </w:r>
            <w:proofErr w:type="spellEnd"/>
            <w:r w:rsidRPr="0052765B">
              <w:t xml:space="preserve">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w:t>
            </w:r>
            <w:proofErr w:type="spellStart"/>
            <w:r w:rsidRPr="0052765B">
              <w:t>kth</w:t>
            </w:r>
            <w:proofErr w:type="spellEnd"/>
            <w:r w:rsidRPr="0052765B">
              <w:t xml:space="preserve">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666E4A">
            <w:pPr>
              <w:pStyle w:val="NoSpacing"/>
              <w:keepNext/>
              <w:keepLines/>
            </w:pPr>
            <w:r>
              <w:t>-threshold z1 z2</w:t>
            </w:r>
          </w:p>
        </w:tc>
        <w:tc>
          <w:tcPr>
            <w:tcW w:w="992" w:type="dxa"/>
          </w:tcPr>
          <w:p w:rsidR="00372106" w:rsidRPr="0052765B" w:rsidRDefault="00372106" w:rsidP="00666E4A">
            <w:pPr>
              <w:pStyle w:val="NoSpacing"/>
              <w:keepNext/>
              <w:keepLines/>
            </w:pPr>
          </w:p>
        </w:tc>
        <w:tc>
          <w:tcPr>
            <w:tcW w:w="6237" w:type="dxa"/>
          </w:tcPr>
          <w:p w:rsidR="00372106" w:rsidRDefault="00372106" w:rsidP="00666E4A">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666E4A">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w:t>
            </w:r>
            <w:proofErr w:type="spellStart"/>
            <w:r>
              <w:t>ecakrt</w:t>
            </w:r>
            <w:proofErr w:type="spellEnd"/>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 xml:space="preserve">The translational modes are projected out of the hessian before </w:t>
            </w:r>
            <w:proofErr w:type="spellStart"/>
            <w:r>
              <w:t>diagonalisation</w:t>
            </w:r>
            <w:proofErr w:type="spellEnd"/>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6348DA">
            <w:pPr>
              <w:pStyle w:val="NoSpacing"/>
              <w:keepNext/>
              <w:keepLines/>
            </w:pPr>
            <w:r>
              <w:t>-hessian s</w:t>
            </w:r>
          </w:p>
        </w:tc>
        <w:tc>
          <w:tcPr>
            <w:tcW w:w="992" w:type="dxa"/>
          </w:tcPr>
          <w:p w:rsidR="006E2394" w:rsidRPr="0052765B" w:rsidRDefault="006E2394" w:rsidP="006348DA">
            <w:pPr>
              <w:pStyle w:val="NoSpacing"/>
              <w:keepNext/>
              <w:keepLines/>
            </w:pPr>
          </w:p>
        </w:tc>
        <w:tc>
          <w:tcPr>
            <w:tcW w:w="6237" w:type="dxa"/>
          </w:tcPr>
          <w:p w:rsidR="006E2394" w:rsidRDefault="006E2394" w:rsidP="006348DA">
            <w:pPr>
              <w:pStyle w:val="NoSpacing"/>
              <w:keepNext/>
              <w:keepLines/>
            </w:pPr>
            <w:proofErr w:type="gramStart"/>
            <w:r>
              <w:t>s</w:t>
            </w:r>
            <w:proofErr w:type="gramEnd"/>
            <w:r>
              <w:t xml:space="preserve"> may be either “crystal” or “</w:t>
            </w:r>
            <w:proofErr w:type="spellStart"/>
            <w:r>
              <w:t>symm</w:t>
            </w:r>
            <w:proofErr w:type="spellEnd"/>
            <w:r>
              <w:t xml:space="preserve">”.  In the case of “crystal” the hessian is </w:t>
            </w:r>
            <w:proofErr w:type="spellStart"/>
            <w:r>
              <w:t>symmetrised</w:t>
            </w:r>
            <w:proofErr w:type="spellEnd"/>
            <w:r>
              <w:t xml:space="preserve"> using the same algorithm as Crystal14.  “</w:t>
            </w:r>
            <w:proofErr w:type="spellStart"/>
            <w:r>
              <w:t>symm</w:t>
            </w:r>
            <w:proofErr w:type="spellEnd"/>
            <w:r>
              <w:t>”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w:t>
            </w:r>
            <w:proofErr w:type="spellStart"/>
            <w:r>
              <w:t>optical_tensor</w:t>
            </w:r>
            <w:proofErr w:type="spellEnd"/>
            <w:r>
              <w:t xml:space="preserve">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 xml:space="preserve">The atomic mass </w:t>
            </w:r>
            <w:proofErr w:type="gramStart"/>
            <w:r>
              <w:t>of ‘s’</w:t>
            </w:r>
            <w:proofErr w:type="gramEnd"/>
            <w:r>
              <w:t xml:space="preserve">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w:t>
      </w:r>
      <w:proofErr w:type="spellStart"/>
      <w:r w:rsidR="00B11C23" w:rsidRPr="0052765B">
        <w:t>cartesian</w:t>
      </w:r>
      <w:proofErr w:type="spellEnd"/>
      <w:r w:rsidR="00B11C23" w:rsidRPr="0052765B">
        <w:t xml:space="preserve">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4E56A9"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4E56A9"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4E56A9"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4E56A9"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spellStart"/>
      <w:proofErr w:type="gramStart"/>
      <w:r w:rsidR="00FB22F7">
        <w:t>cartesian</w:t>
      </w:r>
      <w:proofErr w:type="spellEnd"/>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6E2394">
        <w:rPr>
          <w:vertAlign w:val="superscript"/>
        </w:rPr>
        <w:t>4</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lastRenderedPageBreak/>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6E2394" w:rsidRDefault="006E2394" w:rsidP="00772481">
      <w:pPr>
        <w:pStyle w:val="NoSpacing"/>
      </w:pP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proofErr w:type="spellStart"/>
            <w:r w:rsidRPr="00B35523">
              <w:t>polytetrafluorethylene</w:t>
            </w:r>
            <w:proofErr w:type="spellEnd"/>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F4230E" w:rsidRDefault="00187516" w:rsidP="0012424C">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w:t>
      </w:r>
      <w:proofErr w:type="spellStart"/>
      <w:r>
        <w:t>optical_tensor</w:t>
      </w:r>
      <w:proofErr w:type="spellEnd"/>
      <w:r>
        <w:t>.</w:t>
      </w:r>
    </w:p>
    <w:p w:rsidR="008B58FB" w:rsidRDefault="008B58FB" w:rsidP="00772481">
      <w:pPr>
        <w:pStyle w:val="Heading2"/>
      </w:pPr>
    </w:p>
    <w:p w:rsidR="00BA07E2" w:rsidRDefault="00BA07E2" w:rsidP="00772481">
      <w:pPr>
        <w:pStyle w:val="Heading2"/>
      </w:pPr>
      <w:r>
        <w:t>Example command line uses of PDielec</w:t>
      </w:r>
    </w:p>
    <w:p w:rsidR="00700897" w:rsidRDefault="00700897" w:rsidP="00772481">
      <w:pPr>
        <w:rPr>
          <w:rFonts w:ascii="Courier New" w:hAnsi="Courier New" w:cs="Courier New"/>
          <w:sz w:val="18"/>
          <w:szCs w:val="18"/>
        </w:rPr>
      </w:pP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 xml:space="preserve">-method </w:t>
      </w:r>
      <w:proofErr w:type="spellStart"/>
      <w:r w:rsidR="00173A31">
        <w:rPr>
          <w:rFonts w:ascii="Courier New" w:hAnsi="Courier New" w:cs="Courier New"/>
          <w:sz w:val="18"/>
          <w:szCs w:val="18"/>
        </w:rPr>
        <w:t>ap</w:t>
      </w:r>
      <w:proofErr w:type="spellEnd"/>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700897" w:rsidRDefault="00700897" w:rsidP="00772481"/>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lastRenderedPageBreak/>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w:t>
      </w:r>
      <w:proofErr w:type="spellStart"/>
      <w:r w:rsidR="006200DB">
        <w:t>analysed</w:t>
      </w:r>
      <w:proofErr w:type="spellEnd"/>
      <w:r w:rsidR="006200DB">
        <w:t xml:space="preserve">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w:t>
      </w:r>
      <w:proofErr w:type="spellStart"/>
      <w:r>
        <w:rPr>
          <w:rFonts w:ascii="Courier New" w:hAnsi="Courier New" w:cs="Courier New"/>
          <w:sz w:val="18"/>
          <w:szCs w:val="18"/>
        </w:rPr>
        <w:t>molar_absorption</w:t>
      </w:r>
      <w:proofErr w:type="spellEnd"/>
      <w:r>
        <w:rPr>
          <w:rFonts w:ascii="Courier New" w:hAnsi="Courier New" w:cs="Courier New"/>
          <w:sz w:val="18"/>
          <w:szCs w:val="18"/>
        </w:rPr>
        <w:t xml:space="preserve">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 xml:space="preserve">-method </w:t>
      </w:r>
      <w:proofErr w:type="spellStart"/>
      <w:r>
        <w:rPr>
          <w:rFonts w:ascii="Courier New" w:hAnsi="Courier New" w:cs="Courier New"/>
          <w:sz w:val="18"/>
          <w:szCs w:val="18"/>
        </w:rPr>
        <w:t>ap</w:t>
      </w:r>
      <w:proofErr w:type="spellEnd"/>
      <w:r w:rsidR="0076474A" w:rsidRPr="0076474A">
        <w:rPr>
          <w:rFonts w:ascii="Courier New" w:hAnsi="Courier New" w:cs="Courier New"/>
          <w:sz w:val="18"/>
          <w:szCs w:val="18"/>
        </w:rPr>
        <w:t xml:space="preserve"> -method </w:t>
      </w:r>
      <w:proofErr w:type="spellStart"/>
      <w:r w:rsidR="0076474A" w:rsidRPr="0076474A">
        <w:rPr>
          <w:rFonts w:ascii="Courier New" w:hAnsi="Courier New" w:cs="Courier New"/>
          <w:sz w:val="18"/>
          <w:szCs w:val="18"/>
        </w:rPr>
        <w:t>maxwell</w:t>
      </w:r>
      <w:proofErr w:type="spellEnd"/>
      <w:r w:rsidR="0076474A" w:rsidRPr="0076474A">
        <w:rPr>
          <w:rFonts w:ascii="Courier New" w:hAnsi="Courier New" w:cs="Courier New"/>
          <w:sz w:val="18"/>
          <w:szCs w:val="18"/>
        </w:rPr>
        <w:t xml:space="preserve">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w:t>
      </w:r>
      <w:r w:rsidR="006E2394">
        <w:rPr>
          <w:vertAlign w:val="superscript"/>
        </w:rPr>
        <w:t>2</w:t>
      </w:r>
      <w:proofErr w:type="gramEnd"/>
      <w:r>
        <w:t xml:space="preserve"> reference number </w:t>
      </w:r>
      <w:r w:rsidR="006851C3">
        <w:t>ICSD</w:t>
      </w:r>
      <w:r w:rsidR="00AD2330">
        <w:t>-</w:t>
      </w:r>
      <w:r>
        <w:t>52026</w:t>
      </w:r>
      <w:r w:rsidR="006851C3">
        <w:t>.</w:t>
      </w:r>
      <w:r w:rsidR="00A72443">
        <w:rPr>
          <w:vertAlign w:val="superscript"/>
        </w:rPr>
        <w:t>3</w:t>
      </w:r>
      <w:r w:rsidR="006E2394">
        <w:rPr>
          <w:vertAlign w:val="superscript"/>
        </w:rPr>
        <w:t>3</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6E2394">
        <w:rPr>
          <w:vertAlign w:val="superscript"/>
        </w:rPr>
        <w:t>4</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 xml:space="preserve">ation Theory (DFPT) calculation of the phonon spectrum at the gamma point was performed.  The </w:t>
      </w:r>
      <w:proofErr w:type="spellStart"/>
      <w:r w:rsidR="00983723">
        <w:t>optimi</w:t>
      </w:r>
      <w:r w:rsidR="00624EF9">
        <w:t>s</w:t>
      </w:r>
      <w:r w:rsidR="00983723">
        <w:t>ed</w:t>
      </w:r>
      <w:proofErr w:type="spellEnd"/>
      <w:r w:rsidR="00983723">
        <w:t xml:space="preserve"> lattice parameter was found </w:t>
      </w:r>
      <w:r w:rsidR="00983723">
        <w:lastRenderedPageBreak/>
        <w:t>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 xml:space="preserve">Unit cell </w:t>
            </w:r>
            <w:proofErr w:type="spellStart"/>
            <w:r>
              <w:t>dimensions</w:t>
            </w:r>
            <w:r w:rsidR="00B72F60">
              <w:rPr>
                <w:vertAlign w:val="superscript"/>
              </w:rPr>
              <w:t>a</w:t>
            </w:r>
            <w:proofErr w:type="spellEnd"/>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permittivities are shown in Figure 2</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lastRenderedPageBreak/>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7"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3D5082">
          <w:rPr>
            <w:noProof/>
          </w:rPr>
          <w:t>2</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8"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3D5082">
          <w:rPr>
            <w:noProof/>
          </w:rPr>
          <w:t>3</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lastRenderedPageBreak/>
        <w:t xml:space="preserve">Using the </w:t>
      </w:r>
      <w:r w:rsidR="00F636E8">
        <w:t>Maxwell-G</w:t>
      </w:r>
      <w:r>
        <w:t xml:space="preserve">arnett mixing rule, </w:t>
      </w:r>
      <w:r w:rsidRPr="000C2BCE">
        <w:t xml:space="preserve">Figure 3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4.</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6E2394">
        <w:rPr>
          <w:vertAlign w:val="superscript"/>
        </w:rPr>
        <w:t>4</w:t>
      </w:r>
    </w:p>
    <w:p w:rsidR="00AE0377" w:rsidRDefault="00AE0377" w:rsidP="00772481"/>
    <w:p w:rsidR="00AE0377" w:rsidRDefault="00736B07" w:rsidP="007D4897">
      <w:pPr>
        <w:pStyle w:val="NoSpacing"/>
      </w:pPr>
      <w:r>
        <w:rPr>
          <w:noProof/>
          <w:lang w:val="en-GB" w:eastAsia="en-GB" w:bidi="ar-SA"/>
        </w:rPr>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9"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3D5082">
          <w:rPr>
            <w:noProof/>
          </w:rPr>
          <w:t>4</w:t>
        </w:r>
      </w:fldSimple>
      <w:r>
        <w:t xml:space="preserve">: Effect of volume fraction on the </w:t>
      </w:r>
      <w:r w:rsidR="00645AB9">
        <w:t xml:space="preserve">Maxwell-Garnett </w:t>
      </w:r>
      <w:r>
        <w:t>molar absorption coefficient of MgO spheres in PTFE</w:t>
      </w:r>
    </w:p>
    <w:p w:rsidR="00AE0377" w:rsidRDefault="00AE0377" w:rsidP="00772481">
      <w:r>
        <w:t>Figure 5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w:t>
      </w:r>
      <w:r w:rsidR="00645AB9">
        <w:lastRenderedPageBreak/>
        <w:t xml:space="preserve">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3D5082">
          <w:rPr>
            <w:noProof/>
          </w:rPr>
          <w:t>5</w:t>
        </w:r>
      </w:fldSimple>
      <w:r>
        <w:t>: Effect of volume fraction on the Bruggeman molar absorption coefficient of MgO spheres in PTFE</w:t>
      </w:r>
    </w:p>
    <w:p w:rsidR="00C550E9" w:rsidRDefault="00C024DA" w:rsidP="007D4897">
      <w:pPr>
        <w:keepNext/>
      </w:pPr>
      <w:r>
        <w:rPr>
          <w:noProof/>
          <w:lang w:val="en-GB" w:eastAsia="en-GB" w:bidi="ar-SA"/>
        </w:rPr>
        <w:lastRenderedPageBreak/>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1"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3D5082">
          <w:rPr>
            <w:noProof/>
          </w:rPr>
          <w:t>6</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991BE7" w:rsidP="00772481">
      <w:r>
        <w:t>Figure 6 shows the effect of varying the permittivity of the supporting medium.  The calculations were performed</w:t>
      </w:r>
      <w:r w:rsidR="001E5DAB">
        <w:t xml:space="preserve"> on</w:t>
      </w:r>
      <w:r>
        <w:t xml:space="preserve"> spherical MgO particles with a </w:t>
      </w:r>
      <w:r w:rsidR="003766E2">
        <w:t xml:space="preserve">1% </w:t>
      </w:r>
      <w:r>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rsidR="001E5DAB">
        <w:t xml:space="preserve"> (see Figure 7)</w:t>
      </w:r>
      <w:r w:rsidR="000734C2">
        <w:t>.</w:t>
      </w:r>
    </w:p>
    <w:p w:rsidR="000734C2" w:rsidRDefault="00672C08" w:rsidP="00772481">
      <w:r>
        <w:rPr>
          <w:noProof/>
          <w:lang w:val="en-GB" w:eastAsia="en-GB" w:bidi="ar-SA"/>
        </w:rPr>
        <w:lastRenderedPageBreak/>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2"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4E56A9" w:rsidRPr="000734C2">
        <w:rPr>
          <w:rStyle w:val="NoSpacingChar"/>
        </w:rPr>
        <w:fldChar w:fldCharType="begin"/>
      </w:r>
      <w:r w:rsidRPr="000734C2">
        <w:rPr>
          <w:rStyle w:val="NoSpacingChar"/>
        </w:rPr>
        <w:instrText xml:space="preserve"> SEQ Figure \* ARABIC </w:instrText>
      </w:r>
      <w:r w:rsidR="004E56A9" w:rsidRPr="000734C2">
        <w:rPr>
          <w:rStyle w:val="NoSpacingChar"/>
        </w:rPr>
        <w:fldChar w:fldCharType="separate"/>
      </w:r>
      <w:r w:rsidR="003D5082">
        <w:rPr>
          <w:rStyle w:val="NoSpacingChar"/>
          <w:noProof/>
        </w:rPr>
        <w:t>7</w:t>
      </w:r>
      <w:r w:rsidR="004E56A9"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6E2394">
        <w:rPr>
          <w:vertAlign w:val="superscript"/>
        </w:rPr>
        <w:t>5</w:t>
      </w:r>
      <w:r>
        <w:t xml:space="preserve"> </w:t>
      </w:r>
      <w:r w:rsidR="00782DD9">
        <w:t>pseudo-</w:t>
      </w:r>
      <w:r>
        <w:t xml:space="preserve">potentials, </w:t>
      </w:r>
      <w:r w:rsidR="00982AFA">
        <w:t>the PBE</w:t>
      </w:r>
      <w:r w:rsidR="00A72443">
        <w:rPr>
          <w:vertAlign w:val="superscript"/>
        </w:rPr>
        <w:t>3</w:t>
      </w:r>
      <w:r w:rsidR="006E2394">
        <w:rPr>
          <w:vertAlign w:val="superscript"/>
        </w:rPr>
        <w:t>4</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6E2394">
        <w:rPr>
          <w:vertAlign w:val="superscript"/>
        </w:rPr>
        <w:t>2</w:t>
      </w:r>
      <w:r w:rsidR="00663C4E">
        <w:t xml:space="preserve"> </w:t>
      </w:r>
      <w:r w:rsidR="006E45B5">
        <w:t>with code ICSD</w:t>
      </w:r>
      <w:r w:rsidR="003E0749">
        <w:t>-</w:t>
      </w:r>
      <w:proofErr w:type="gramStart"/>
      <w:r w:rsidR="006E45B5">
        <w:t>26170</w:t>
      </w:r>
      <w:r w:rsidR="0038437A">
        <w:t>.</w:t>
      </w:r>
      <w:r w:rsidR="00A72443">
        <w:rPr>
          <w:vertAlign w:val="superscript"/>
        </w:rPr>
        <w:t>3</w:t>
      </w:r>
      <w:r w:rsidR="006E2394">
        <w:rPr>
          <w:vertAlign w:val="superscript"/>
        </w:rPr>
        <w:t>6</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6E2394">
        <w:rPr>
          <w:vertAlign w:val="superscript"/>
        </w:rPr>
        <w:t>7</w:t>
      </w:r>
      <w:r w:rsidR="00395F91">
        <w:t xml:space="preserve"> with the </w:t>
      </w:r>
      <w:r w:rsidR="00EC3A9F">
        <w:t>(001) surface dominant</w:t>
      </w:r>
      <w:r w:rsidR="00395F91">
        <w:t xml:space="preserve">.  Calculations of the molar absorption were performed for a sphere, 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8.</w:t>
      </w:r>
    </w:p>
    <w:p w:rsidR="0038437A" w:rsidRDefault="0038437A" w:rsidP="00EC3A9F">
      <w:pPr>
        <w:pStyle w:val="NoSpacing"/>
        <w:keepNext/>
        <w:keepLines/>
      </w:pPr>
      <w:r>
        <w:lastRenderedPageBreak/>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 xml:space="preserve">Unit cell </w:t>
            </w:r>
            <w:proofErr w:type="spellStart"/>
            <w:r>
              <w:t>dimensions</w:t>
            </w:r>
            <w:r w:rsidR="00B72F60">
              <w:rPr>
                <w:vertAlign w:val="superscript"/>
              </w:rPr>
              <w:t>a</w:t>
            </w:r>
            <w:proofErr w:type="spellEnd"/>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 xml:space="preserve">Optical </w:t>
            </w:r>
            <w:proofErr w:type="spellStart"/>
            <w:r>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w:t>
            </w:r>
            <w:proofErr w:type="spellStart"/>
            <w:r w:rsidR="0038437A">
              <w:t>permittivity</w:t>
            </w:r>
            <w:r w:rsidR="00B72F60">
              <w:rPr>
                <w:vertAlign w:val="superscript"/>
              </w:rPr>
              <w:t>b</w:t>
            </w:r>
            <w:proofErr w:type="spellEnd"/>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3"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3D5082">
          <w:rPr>
            <w:noProof/>
          </w:rPr>
          <w:t>8</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The plate morphology 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6E2394">
        <w:rPr>
          <w:vertAlign w:val="superscript"/>
        </w:rPr>
        <w:t>8</w:t>
      </w:r>
      <w:r w:rsidR="00E621EF">
        <w:t xml:space="preserve"> </w:t>
      </w:r>
      <w:r w:rsidR="004925E2">
        <w:t>who measure</w:t>
      </w:r>
      <w:r w:rsidR="00D8097C">
        <w:t>d</w:t>
      </w:r>
      <w:r w:rsidR="004925E2">
        <w:t xml:space="preserve"> the infrared spectrum of ZnO smoke </w:t>
      </w:r>
      <w:r w:rsidR="004925E2">
        <w:lastRenderedPageBreak/>
        <w:t>particles and observed peaks in the absorption at 380, 530 and 550 cm</w:t>
      </w:r>
      <w:r w:rsidR="004925E2" w:rsidRPr="004925E2">
        <w:rPr>
          <w:vertAlign w:val="superscript"/>
        </w:rPr>
        <w:t>-1</w:t>
      </w:r>
      <w:r w:rsidR="004925E2">
        <w:t>.  Previous work</w:t>
      </w:r>
      <w:r w:rsidR="00077CCD">
        <w:rPr>
          <w:vertAlign w:val="superscript"/>
        </w:rPr>
        <w:t>3</w:t>
      </w:r>
      <w:r w:rsidR="006E2394">
        <w:rPr>
          <w:vertAlign w:val="superscript"/>
        </w:rPr>
        <w:t>9</w:t>
      </w:r>
      <w:proofErr w:type="gramStart"/>
      <w:r w:rsidR="00305AB4">
        <w:rPr>
          <w:vertAlign w:val="superscript"/>
        </w:rPr>
        <w:t>,</w:t>
      </w:r>
      <w:r w:rsidR="006E2394">
        <w:rPr>
          <w:vertAlign w:val="superscript"/>
        </w:rPr>
        <w:t>40</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6E2394">
        <w:rPr>
          <w:vertAlign w:val="superscript"/>
        </w:rPr>
        <w:t>41</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6E2394">
        <w:rPr>
          <w:vertAlign w:val="superscript"/>
        </w:rPr>
        <w:t>2</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 xml:space="preserve">Primitive cell </w:t>
            </w:r>
            <w:proofErr w:type="spellStart"/>
            <w:r>
              <w:t>dimensions</w:t>
            </w:r>
            <w:r w:rsidR="0041129A">
              <w:rPr>
                <w:vertAlign w:val="superscript"/>
              </w:rPr>
              <w:t>a</w:t>
            </w:r>
            <w:proofErr w:type="spellEnd"/>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w:t>
            </w:r>
            <w:proofErr w:type="spellStart"/>
            <w:r w:rsidR="0041129A">
              <w:t>permittivity</w:t>
            </w:r>
            <w:r w:rsidR="0041129A">
              <w:rPr>
                <w:vertAlign w:val="superscript"/>
              </w:rPr>
              <w:t>b</w:t>
            </w:r>
            <w:proofErr w:type="spellEnd"/>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6E2394">
        <w:rPr>
          <w:vertAlign w:val="superscript"/>
        </w:rPr>
        <w:t>41</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t xml:space="preserve">Figure 9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w:t>
      </w:r>
      <w:r w:rsidR="00F20EFE">
        <w:lastRenderedPageBreak/>
        <w:t xml:space="preserve">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w:t>
      </w:r>
      <w:proofErr w:type="spellStart"/>
      <w:r w:rsidR="004472F5">
        <w:t>rhombohedral</w:t>
      </w:r>
      <w:proofErr w:type="spellEnd"/>
      <w:r w:rsidR="004472F5">
        <w:t xml:space="preserve"> faces commonly seen in calcite </w:t>
      </w:r>
      <w:proofErr w:type="gramStart"/>
      <w:r w:rsidR="004472F5">
        <w:t>crystals.</w:t>
      </w:r>
      <w:r w:rsidR="00077CCD">
        <w:rPr>
          <w:vertAlign w:val="superscript"/>
        </w:rPr>
        <w:t>4</w:t>
      </w:r>
      <w:r w:rsidR="006E2394">
        <w:rPr>
          <w:vertAlign w:val="superscript"/>
        </w:rPr>
        <w:t>3</w:t>
      </w:r>
      <w:r w:rsidR="004472F5">
        <w:t xml:space="preserve">  </w:t>
      </w:r>
      <w:r w:rsidR="00F20EFE">
        <w:t>Figure</w:t>
      </w:r>
      <w:proofErr w:type="gramEnd"/>
      <w:r w:rsidR="00F20EFE">
        <w:t xml:space="preserve"> 9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4"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3D5082">
          <w:rPr>
            <w:noProof/>
          </w:rPr>
          <w:t>9</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proofErr w:type="spellStart"/>
      <w:r>
        <w:t>Fluoroapatite</w:t>
      </w:r>
      <w:proofErr w:type="spellEnd"/>
      <w:r w:rsidR="00870763">
        <w:t xml:space="preserve"> using VASP</w:t>
      </w:r>
    </w:p>
    <w:p w:rsidR="00870763" w:rsidRDefault="00870763" w:rsidP="00870763">
      <w:r>
        <w:t xml:space="preserve">The line shapes of the infrared absorption of apatite and </w:t>
      </w:r>
      <w:proofErr w:type="spellStart"/>
      <w:r>
        <w:t>fluoroapatite</w:t>
      </w:r>
      <w:proofErr w:type="spellEnd"/>
      <w:r>
        <w:t xml:space="preserv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21</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6E2394">
        <w:rPr>
          <w:vertAlign w:val="superscript"/>
        </w:rPr>
        <w:t>5</w:t>
      </w:r>
      <w:r>
        <w:t xml:space="preserve"> </w:t>
      </w:r>
      <w:r w:rsidR="00782DD9">
        <w:t>pseudo-</w:t>
      </w:r>
      <w:r>
        <w:t>potentials, the PBE</w:t>
      </w:r>
      <w:r w:rsidR="00A72443">
        <w:rPr>
          <w:vertAlign w:val="superscript"/>
        </w:rPr>
        <w:t>3</w:t>
      </w:r>
      <w:r w:rsidR="006E2394">
        <w:rPr>
          <w:vertAlign w:val="superscript"/>
        </w:rPr>
        <w:t>4</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w:t>
      </w:r>
      <w:proofErr w:type="spellStart"/>
      <w:r w:rsidR="00AB7578">
        <w:t>summarises</w:t>
      </w:r>
      <w:proofErr w:type="spellEnd"/>
      <w:r w:rsidR="00AB7578">
        <w:t xml:space="preserve"> the results of the calculations.  Only the 3 highest frequency bands are reported and discussed.  The TO intensity</w:t>
      </w:r>
      <w:r w:rsidR="009B76B3">
        <w:t xml:space="preserve"> of the highest frequency band a</w:t>
      </w:r>
      <w:r w:rsidR="00AB7578">
        <w:t xml:space="preserve">t </w:t>
      </w:r>
      <w:r w:rsidR="00AB7578">
        <w:lastRenderedPageBreak/>
        <w:t>1038 cm</w:t>
      </w:r>
      <w:r w:rsidR="00AB7578" w:rsidRPr="00AB7578">
        <w:rPr>
          <w:vertAlign w:val="superscript"/>
        </w:rPr>
        <w:t>-1</w:t>
      </w:r>
      <w:r w:rsidR="00AB7578">
        <w:t xml:space="preserve"> is low and will not be discussed further.   The </w:t>
      </w:r>
      <w:proofErr w:type="spellStart"/>
      <w:r w:rsidR="00AB7578">
        <w:t>B</w:t>
      </w:r>
      <w:r w:rsidR="008132B6">
        <w:t>ravais</w:t>
      </w:r>
      <w:proofErr w:type="spellEnd"/>
      <w:r w:rsidR="008132B6">
        <w:t xml:space="preserve"> </w:t>
      </w:r>
      <w:proofErr w:type="spellStart"/>
      <w:r w:rsidR="008132B6">
        <w:t>Friedel</w:t>
      </w:r>
      <w:proofErr w:type="spellEnd"/>
      <w:r w:rsidR="008132B6">
        <w:t xml:space="preserve"> </w:t>
      </w:r>
      <w:proofErr w:type="spellStart"/>
      <w:r w:rsidR="008132B6">
        <w:t>Donnay</w:t>
      </w:r>
      <w:proofErr w:type="spellEnd"/>
      <w:r w:rsidR="008132B6">
        <w:t xml:space="preserve"> </w:t>
      </w:r>
      <w:proofErr w:type="spellStart"/>
      <w:r w:rsidR="008132B6">
        <w:t>Harker</w:t>
      </w:r>
      <w:proofErr w:type="spellEnd"/>
      <w:r w:rsidR="008132B6">
        <w:t xml:space="preserve"> </w:t>
      </w:r>
      <w:r w:rsidR="00BA0F3F">
        <w:t>(</w:t>
      </w:r>
      <w:r w:rsidR="00AB7578">
        <w:t>B</w:t>
      </w:r>
      <w:r w:rsidR="00BA0F3F">
        <w:t>FD</w:t>
      </w:r>
      <w:r w:rsidR="00AB7578">
        <w:t>H</w:t>
      </w:r>
      <w:proofErr w:type="gramStart"/>
      <w:r w:rsidR="00BA0F3F">
        <w:t>)</w:t>
      </w:r>
      <w:r w:rsidR="00077CCD">
        <w:rPr>
          <w:vertAlign w:val="superscript"/>
        </w:rPr>
        <w:t>4</w:t>
      </w:r>
      <w:r w:rsidR="006E2394">
        <w:rPr>
          <w:vertAlign w:val="superscript"/>
        </w:rPr>
        <w:t>4</w:t>
      </w:r>
      <w:proofErr w:type="gramEnd"/>
      <w:r w:rsidR="000A1ED5">
        <w:t xml:space="preserve"> crystal habit</w:t>
      </w:r>
      <w:r w:rsidR="00AB7578">
        <w:t xml:space="preserve"> of the optimized crystal is shown in Figure 10.  </w:t>
      </w:r>
      <w:r w:rsidR="000A1ED5">
        <w:t xml:space="preserve">The habit was calculated using the Mercury software </w:t>
      </w:r>
      <w:proofErr w:type="gramStart"/>
      <w:r w:rsidR="000A1ED5">
        <w:t>package.</w:t>
      </w:r>
      <w:r w:rsidR="00077CCD">
        <w:rPr>
          <w:vertAlign w:val="superscript"/>
        </w:rPr>
        <w:t>4</w:t>
      </w:r>
      <w:r w:rsidR="006E2394">
        <w:rPr>
          <w:vertAlign w:val="superscript"/>
        </w:rPr>
        <w:t>5</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10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predicted spectrum is shown in Figure 11</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21</w:t>
      </w:r>
      <w:r w:rsidR="00E57C22">
        <w:t xml:space="preserve">, who gave detailed results for </w:t>
      </w:r>
      <w:proofErr w:type="spellStart"/>
      <w:r w:rsidR="00E57C22">
        <w:t>hydroxyapatite</w:t>
      </w:r>
      <w:proofErr w:type="spellEnd"/>
      <w:r w:rsidR="00E57C22">
        <w:t xml:space="preserv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 xml:space="preserve">Primitive cell </w:t>
            </w:r>
            <w:proofErr w:type="spellStart"/>
            <w:r>
              <w:t>dimensions</w:t>
            </w:r>
            <w:r w:rsidR="00870763">
              <w:rPr>
                <w:vertAlign w:val="superscript"/>
              </w:rPr>
              <w:t>a</w:t>
            </w:r>
            <w:proofErr w:type="spellEnd"/>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 xml:space="preserve">Optical </w:t>
            </w:r>
            <w:proofErr w:type="spellStart"/>
            <w:r>
              <w:t>permittivity</w:t>
            </w:r>
            <w:r>
              <w:rPr>
                <w:vertAlign w:val="superscript"/>
              </w:rPr>
              <w:t>b</w:t>
            </w:r>
            <w:proofErr w:type="spellEnd"/>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w:t>
            </w:r>
            <w:proofErr w:type="spellStart"/>
            <w:r w:rsidR="00870763">
              <w:t>permittivity</w:t>
            </w:r>
            <w:r w:rsidR="00870763">
              <w:rPr>
                <w:vertAlign w:val="superscript"/>
              </w:rPr>
              <w:t>b</w:t>
            </w:r>
            <w:proofErr w:type="spellEnd"/>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6E2394">
        <w:rPr>
          <w:vertAlign w:val="superscript"/>
        </w:rPr>
        <w:t>6</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5"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3D5082">
          <w:rPr>
            <w:noProof/>
          </w:rPr>
          <w:t>10</w:t>
        </w:r>
      </w:fldSimple>
      <w:r>
        <w:t xml:space="preserve">: BDFH Morphology of </w:t>
      </w:r>
      <w:proofErr w:type="spellStart"/>
      <w:r w:rsidR="00BB6FC4">
        <w:t>f</w:t>
      </w:r>
      <w:r w:rsidR="00AE1C20">
        <w:t>luoroapatite</w:t>
      </w:r>
      <w:proofErr w:type="spellEnd"/>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6"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3D5082">
          <w:rPr>
            <w:noProof/>
          </w:rPr>
          <w:t>11</w:t>
        </w:r>
      </w:fldSimple>
      <w:r>
        <w:t>: Calculate</w:t>
      </w:r>
      <w:r w:rsidR="009170C0">
        <w:t>d</w:t>
      </w:r>
      <w:r w:rsidR="00BB6FC4">
        <w:t xml:space="preserve"> Maxwell-Garnett absorption s</w:t>
      </w:r>
      <w:r>
        <w:t xml:space="preserve">pectra of </w:t>
      </w:r>
      <w:r w:rsidR="00DB299C">
        <w:t xml:space="preserve">10% </w:t>
      </w:r>
      <w:proofErr w:type="spellStart"/>
      <w:r w:rsidR="00BB6FC4">
        <w:t>fluoroapatite</w:t>
      </w:r>
      <w:proofErr w:type="spellEnd"/>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w:t>
      </w:r>
      <w:proofErr w:type="spellStart"/>
      <w:r>
        <w:t>zwitterion</w:t>
      </w:r>
      <w:proofErr w:type="spellEnd"/>
      <w:r>
        <w:t xml:space="preserve"> in the solid state and so the shape of the particles used in the measurement of IR and THz spectra maybe important.  </w:t>
      </w:r>
      <w:r w:rsidR="0030526D">
        <w:t>The starting geometry for optimization of the unit cell and molecular structure of L-aspartic aci</w:t>
      </w:r>
      <w:r w:rsidR="00FB5143">
        <w:t xml:space="preserve">d was taken from </w:t>
      </w:r>
      <w:proofErr w:type="spellStart"/>
      <w:r w:rsidR="00FB5143">
        <w:t>Derissen</w:t>
      </w:r>
      <w:proofErr w:type="spellEnd"/>
      <w:r w:rsidR="00FB5143">
        <w:t xml:space="preserve"> et al</w:t>
      </w:r>
      <w:r w:rsidR="0030526D">
        <w:t>.</w:t>
      </w:r>
      <w:r w:rsidR="00077CCD">
        <w:rPr>
          <w:vertAlign w:val="superscript"/>
        </w:rPr>
        <w:t>4</w:t>
      </w:r>
      <w:r w:rsidR="006E2394">
        <w:rPr>
          <w:vertAlign w:val="superscript"/>
        </w:rPr>
        <w:t>7</w:t>
      </w:r>
      <w:r w:rsidR="0030526D">
        <w:t xml:space="preserve">  </w:t>
      </w:r>
      <w:r w:rsidR="0034308D">
        <w:t>The PBE</w:t>
      </w:r>
      <w:r w:rsidR="00A72443">
        <w:rPr>
          <w:vertAlign w:val="superscript"/>
        </w:rPr>
        <w:t>3</w:t>
      </w:r>
      <w:r w:rsidR="006E2394">
        <w:rPr>
          <w:vertAlign w:val="superscript"/>
        </w:rPr>
        <w:t>4</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proofErr w:type="spellStart"/>
      <w:r w:rsidR="0034308D" w:rsidRPr="0034308D">
        <w:t>Tkatchenko-Scheffler</w:t>
      </w:r>
      <w:proofErr w:type="spellEnd"/>
      <w:r w:rsidR="0034308D">
        <w:t xml:space="preserve"> scheme</w:t>
      </w:r>
      <w:r w:rsidR="00077CCD">
        <w:rPr>
          <w:vertAlign w:val="superscript"/>
        </w:rPr>
        <w:t>4</w:t>
      </w:r>
      <w:r w:rsidR="006E2394">
        <w:rPr>
          <w:vertAlign w:val="superscript"/>
        </w:rPr>
        <w:t>8</w:t>
      </w:r>
      <w:r w:rsidR="0034308D">
        <w:t xml:space="preserve"> available in CASTEP was applied for both the geometry </w:t>
      </w:r>
      <w:proofErr w:type="spellStart"/>
      <w:r w:rsidR="0034308D">
        <w:t>optimisat</w:t>
      </w:r>
      <w:r w:rsidR="00D13A3F">
        <w:t>i</w:t>
      </w:r>
      <w:r w:rsidR="0034308D">
        <w:t>on</w:t>
      </w:r>
      <w:proofErr w:type="spellEnd"/>
      <w:r w:rsidR="0034308D">
        <w:t xml:space="preserve">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6E2394">
        <w:rPr>
          <w:vertAlign w:val="superscript"/>
        </w:rPr>
        <w:t>8</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 xml:space="preserve">Unit cell </w:t>
            </w:r>
            <w:proofErr w:type="spellStart"/>
            <w:r>
              <w:t>dimensions</w:t>
            </w:r>
            <w:r w:rsidR="00E132C6">
              <w:rPr>
                <w:vertAlign w:val="superscript"/>
              </w:rPr>
              <w:t>a</w:t>
            </w:r>
            <w:proofErr w:type="spellEnd"/>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Optical </w:t>
            </w:r>
            <w:proofErr w:type="spellStart"/>
            <w:r>
              <w:t>permittivity</w:t>
            </w:r>
            <w:r>
              <w:rPr>
                <w:vertAlign w:val="superscript"/>
              </w:rPr>
              <w:t>b</w:t>
            </w:r>
            <w:proofErr w:type="spellEnd"/>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 xml:space="preserve">Static </w:t>
            </w:r>
            <w:proofErr w:type="spellStart"/>
            <w:r>
              <w:t>permittivity</w:t>
            </w:r>
            <w:r>
              <w:rPr>
                <w:vertAlign w:val="superscript"/>
              </w:rPr>
              <w:t>b</w:t>
            </w:r>
            <w:proofErr w:type="spellEnd"/>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w:t>
      </w:r>
      <w:proofErr w:type="spellStart"/>
      <w:r>
        <w:t>Derissen</w:t>
      </w:r>
      <w:proofErr w:type="spellEnd"/>
      <w:r>
        <w:t xml:space="preserve"> </w:t>
      </w:r>
      <w:r w:rsidR="00464836" w:rsidRPr="00464836">
        <w:rPr>
          <w:i/>
        </w:rPr>
        <w:t>et al</w:t>
      </w:r>
      <w:r>
        <w:t>.</w:t>
      </w:r>
      <w:r w:rsidR="00077CCD">
        <w:rPr>
          <w:vertAlign w:val="superscript"/>
        </w:rPr>
        <w:t>4</w:t>
      </w:r>
      <w:r w:rsidR="006E2394">
        <w:rPr>
          <w:vertAlign w:val="superscript"/>
        </w:rPr>
        <w:t>7</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w:t>
      </w:r>
      <w:proofErr w:type="spellStart"/>
      <w:r>
        <w:t>Juliano</w:t>
      </w:r>
      <w:proofErr w:type="spellEnd"/>
      <w:r>
        <w:t xml:space="preserve"> and Korter</w:t>
      </w:r>
      <w:r w:rsidR="00077CCD">
        <w:rPr>
          <w:vertAlign w:val="superscript"/>
        </w:rPr>
        <w:t>4</w:t>
      </w:r>
      <w:r w:rsidR="006E2394">
        <w:rPr>
          <w:vertAlign w:val="superscript"/>
        </w:rPr>
        <w:t>9</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6E2394">
        <w:rPr>
          <w:vertAlign w:val="superscript"/>
        </w:rPr>
        <w:t>50</w:t>
      </w:r>
      <w:r w:rsidR="0017319C">
        <w:t xml:space="preserve">  </w:t>
      </w:r>
      <w:r w:rsidR="00FA6135">
        <w:t>Figure</w:t>
      </w:r>
      <w:proofErr w:type="gramEnd"/>
      <w:r w:rsidR="00FA6135">
        <w:t xml:space="preserve"> 12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the absorption spectra.  Figure 12a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73A22">
        <w:t>Figure 12b shows the frequency</w:t>
      </w:r>
      <w:r w:rsidR="00EF06AB">
        <w:t xml:space="preserve"> range from 1260-1340 cm</w:t>
      </w:r>
      <w:r w:rsidR="00EF06AB" w:rsidRPr="009170C0">
        <w:rPr>
          <w:vertAlign w:val="superscript"/>
        </w:rPr>
        <w:t>-1</w:t>
      </w:r>
      <w:r w:rsidR="00EF06AB">
        <w:t xml:space="preserve">.  In this frequency range bending of the </w:t>
      </w:r>
      <w:proofErr w:type="spellStart"/>
      <w:r w:rsidR="00EF06AB">
        <w:t>carboxylate</w:t>
      </w:r>
      <w:proofErr w:type="spellEnd"/>
      <w:r w:rsidR="00EF06AB">
        <w:t xml:space="preserv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wavenumber.  Figure 12c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7"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8"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19"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E2394">
        <w:rPr>
          <w:vertAlign w:val="superscript"/>
        </w:rPr>
        <w:t>30</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51</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w:t>
      </w:r>
      <w:proofErr w:type="spellStart"/>
      <w:r w:rsidR="007B3B36">
        <w:t>Maschio</w:t>
      </w:r>
      <w:proofErr w:type="spellEnd"/>
      <w:r w:rsidR="007B3B36">
        <w:t xml:space="preserve"> </w:t>
      </w:r>
      <w:r w:rsidR="00E11E7A">
        <w:t xml:space="preserve">who </w:t>
      </w:r>
      <w:r w:rsidR="007B3B36">
        <w:t xml:space="preserve">helped with </w:t>
      </w:r>
      <w:r w:rsidR="00E11E7A">
        <w:t xml:space="preserve">the </w:t>
      </w:r>
      <w:r w:rsidR="007B3B36">
        <w:t xml:space="preserve">understanding </w:t>
      </w:r>
      <w:r w:rsidR="00E11E7A">
        <w:t xml:space="preserve">of </w:t>
      </w:r>
      <w:r w:rsidR="007B3B36">
        <w:t xml:space="preserve">the </w:t>
      </w:r>
      <w:proofErr w:type="spellStart"/>
      <w:r w:rsidR="007B3B36">
        <w:t>symmetrisation</w:t>
      </w:r>
      <w:proofErr w:type="spellEnd"/>
      <w:r w:rsidR="007B3B36">
        <w:t xml:space="preserve">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6E2394">
        <w:rPr>
          <w:vertAlign w:val="superscript"/>
        </w:rPr>
        <w:t>2</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w:t>
      </w:r>
      <w:proofErr w:type="spellStart"/>
      <w:r w:rsidR="00AE6B95">
        <w:t>Maschio</w:t>
      </w:r>
      <w:proofErr w:type="spellEnd"/>
      <w:r w:rsidR="00AE6B95">
        <w:t xml:space="preserve">,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t>[4]</w:t>
      </w:r>
    </w:p>
    <w:p w:rsidR="00015B92" w:rsidRDefault="00015B92" w:rsidP="00AE6B95">
      <w:r>
        <w:lastRenderedPageBreak/>
        <w:t>[5]</w:t>
      </w:r>
    </w:p>
    <w:p w:rsidR="000A2F50" w:rsidRDefault="00015B92" w:rsidP="00294FC5">
      <w:r>
        <w:t>[6</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015B92" w:rsidP="00294FC5">
      <w:r>
        <w:t>[7</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015B92" w:rsidP="00C13DFC">
      <w:r>
        <w:t>[8</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015B92">
        <w:t>9</w:t>
      </w:r>
      <w:r>
        <w:t xml:space="preserve">] </w:t>
      </w:r>
      <w:r w:rsidRPr="002529F0">
        <w:t xml:space="preserve">T. R. </w:t>
      </w:r>
      <w:proofErr w:type="spellStart"/>
      <w:r w:rsidRPr="002529F0">
        <w:t>Juliano</w:t>
      </w:r>
      <w:proofErr w:type="spellEnd"/>
      <w:r w:rsidRPr="002529F0">
        <w:t xml:space="preserve">,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015B92">
        <w:t>10</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015B92">
        <w:t>11</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015B92">
        <w:t>12</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015B92">
        <w:t>13</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015B92">
        <w:t>14</w:t>
      </w:r>
      <w:r w:rsidRPr="00A12D9D">
        <w:t>] F. Wooten, in Optical Properties of Solids; Academic Press, New York, 1972.</w:t>
      </w:r>
      <w:proofErr w:type="gramEnd"/>
    </w:p>
    <w:p w:rsidR="00914EDB" w:rsidRDefault="00914EDB" w:rsidP="00C13DFC">
      <w:r>
        <w:t>[</w:t>
      </w:r>
      <w:r w:rsidR="00015B92">
        <w:t>15</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015B92">
        <w:t>16</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015B92">
        <w:t>17</w:t>
      </w:r>
      <w:r w:rsidRPr="00DD1EC5">
        <w:t>] L. Genzel, T. P. Martin, Surf. Sci., 1973, DOI</w:t>
      </w:r>
      <w:proofErr w:type="gramStart"/>
      <w:r w:rsidRPr="00DD1EC5">
        <w:t>:10.1016</w:t>
      </w:r>
      <w:proofErr w:type="gramEnd"/>
      <w:r w:rsidRPr="00DD1EC5">
        <w:t>/0039-6028(73)90185-4.</w:t>
      </w:r>
    </w:p>
    <w:p w:rsidR="00D07ED5" w:rsidRDefault="00015B92" w:rsidP="00D07ED5">
      <w:r>
        <w:t>[18</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D07ED5" w:rsidP="00D07ED5">
      <w:r w:rsidRPr="00762400">
        <w:t>[1</w:t>
      </w:r>
      <w:r w:rsidR="00015B92">
        <w:t>9</w:t>
      </w:r>
      <w:r w:rsidRPr="00762400">
        <w:t xml:space="preserve">] J. E. Iglesias, M. </w:t>
      </w:r>
      <w:proofErr w:type="spellStart"/>
      <w:r w:rsidRPr="00762400">
        <w:t>Ocana</w:t>
      </w:r>
      <w:proofErr w:type="spellEnd"/>
      <w:r w:rsidRPr="00762400">
        <w:t xml:space="preserve">, C. J. Serna, </w:t>
      </w:r>
      <w:proofErr w:type="spellStart"/>
      <w:r w:rsidRPr="00762400">
        <w:t>Appl.Spectrosc</w:t>
      </w:r>
      <w:proofErr w:type="spellEnd"/>
      <w:r w:rsidRPr="00762400">
        <w:t>, 1990, 44, 418–426.</w:t>
      </w:r>
    </w:p>
    <w:p w:rsidR="00DD1EC5" w:rsidRDefault="00DD1EC5" w:rsidP="00C13DFC">
      <w:r w:rsidRPr="00DD1EC5">
        <w:t>[</w:t>
      </w:r>
      <w:r w:rsidR="00015B92">
        <w:t>20</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015B92">
        <w:t>21</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015B92">
        <w:t>22</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015B92">
        <w:t>23</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015B92">
        <w:t>24</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015B92" w:rsidP="00D5082B">
      <w:r>
        <w:t>[25</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015B92">
        <w:t>26</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015B92">
        <w:t>7</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015B92">
        <w:t>8</w:t>
      </w:r>
      <w:r w:rsidRPr="002D1E24">
        <w:t xml:space="preserve">] K. Karkkainen,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D1E24">
        <w:t>2</w:t>
      </w:r>
      <w:r w:rsidR="00015B92">
        <w:t>9</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lastRenderedPageBreak/>
        <w:t>[</w:t>
      </w:r>
      <w:r w:rsidR="00015B92">
        <w:t>30</w:t>
      </w:r>
      <w:r>
        <w:t xml:space="preserve">] </w:t>
      </w:r>
      <w:r w:rsidR="00713A40">
        <w:t>http://www.github.com/JohnKendrick/PDielec</w:t>
      </w:r>
    </w:p>
    <w:p w:rsidR="00851BEF" w:rsidRDefault="006F7BDA" w:rsidP="00C13DFC">
      <w:r>
        <w:t>[</w:t>
      </w:r>
      <w:r w:rsidR="00015B92">
        <w:t>31</w:t>
      </w:r>
      <w:r w:rsidR="00851BEF">
        <w:t xml:space="preserve">] </w:t>
      </w:r>
      <w:hyperlink r:id="rId20" w:history="1">
        <w:r w:rsidR="000F2592" w:rsidRPr="006854F7">
          <w:rPr>
            <w:rStyle w:val="Hyperlink"/>
          </w:rPr>
          <w:t>http://wiki.scipy.org</w:t>
        </w:r>
      </w:hyperlink>
    </w:p>
    <w:p w:rsidR="000F2592" w:rsidRDefault="006F7BDA" w:rsidP="00C13DFC">
      <w:r>
        <w:t>[</w:t>
      </w:r>
      <w:r w:rsidR="00015B92">
        <w:t>32</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015B92">
        <w:t>33</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015B92">
        <w:t>34</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015B92">
        <w:t>35</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015B92">
        <w:t>36</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015B92">
        <w:t>7</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015B92">
        <w:t>8</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E01D07">
        <w:t>3</w:t>
      </w:r>
      <w:r w:rsidR="00015B92">
        <w:t>9</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015B92">
        <w:t>40</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015B92">
        <w:t>41</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015B92">
        <w:t>42</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015B92">
        <w:t>43</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015B92">
        <w:t>44</w:t>
      </w:r>
      <w:r w:rsidR="009B76B3">
        <w:t xml:space="preserve">] </w:t>
      </w:r>
      <w:r w:rsidR="009B76B3" w:rsidRPr="009B76B3">
        <w:t xml:space="preserve">J.D.H. </w:t>
      </w:r>
      <w:proofErr w:type="spellStart"/>
      <w:r w:rsidR="009B76B3" w:rsidRPr="009B76B3">
        <w:t>Donnay</w:t>
      </w:r>
      <w:proofErr w:type="spellEnd"/>
      <w:r w:rsidR="009B76B3" w:rsidRPr="009B76B3">
        <w:t xml:space="preserve">, D. </w:t>
      </w:r>
      <w:proofErr w:type="spellStart"/>
      <w:r w:rsidR="00E42051">
        <w:t>Harker</w:t>
      </w:r>
      <w:proofErr w:type="spellEnd"/>
      <w:r w:rsidR="00E42051">
        <w:t>.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015B92">
        <w:t>45</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015B92">
        <w:t>46</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015B92">
        <w:t>7</w:t>
      </w:r>
      <w:r w:rsidRPr="00200D8A">
        <w:t xml:space="preserve">] J. L. </w:t>
      </w:r>
      <w:proofErr w:type="spellStart"/>
      <w:r w:rsidRPr="00200D8A">
        <w:t>Derissen</w:t>
      </w:r>
      <w:proofErr w:type="spellEnd"/>
      <w:r w:rsidRPr="00200D8A">
        <w:t xml:space="preserve">,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957EA4">
        <w:t>4</w:t>
      </w:r>
      <w:r w:rsidR="00015B92">
        <w:t>8</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957EA4">
        <w:t>4</w:t>
      </w:r>
      <w:r w:rsidR="00015B92">
        <w:t>9</w:t>
      </w:r>
      <w:r w:rsidR="001A235B" w:rsidRPr="001A235B">
        <w:t xml:space="preserve">] T. R. </w:t>
      </w:r>
      <w:proofErr w:type="spellStart"/>
      <w:r w:rsidR="001A235B" w:rsidRPr="001A235B">
        <w:t>Juliano</w:t>
      </w:r>
      <w:proofErr w:type="spellEnd"/>
      <w:r w:rsidR="001A235B" w:rsidRPr="001A235B">
        <w:t xml:space="preserve">,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015B92">
        <w:t>50</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015B92" w:rsidP="00AE6B95">
      <w:r>
        <w:t>[51</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1" w:history="1">
        <w:r w:rsidR="00070B04" w:rsidRPr="00F346DF">
          <w:rPr>
            <w:rStyle w:val="Hyperlink"/>
          </w:rPr>
          <w:t>http://doi.org/10.5518/21</w:t>
        </w:r>
      </w:hyperlink>
    </w:p>
    <w:p w:rsidR="00070B04" w:rsidRDefault="00015B92" w:rsidP="00070B04">
      <w:r>
        <w:t>[52</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CC7"/>
    <w:rsid w:val="001C3296"/>
    <w:rsid w:val="001C4683"/>
    <w:rsid w:val="001C46E6"/>
    <w:rsid w:val="001C6FF0"/>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47D7"/>
    <w:rsid w:val="003D5082"/>
    <w:rsid w:val="003E0749"/>
    <w:rsid w:val="003E4750"/>
    <w:rsid w:val="003F02ED"/>
    <w:rsid w:val="003F45FC"/>
    <w:rsid w:val="003F67C8"/>
    <w:rsid w:val="003F77BD"/>
    <w:rsid w:val="00403646"/>
    <w:rsid w:val="0041129A"/>
    <w:rsid w:val="00412607"/>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32B6"/>
    <w:rsid w:val="0081416E"/>
    <w:rsid w:val="0081503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178B"/>
    <w:rsid w:val="00BF4A7A"/>
    <w:rsid w:val="00C024DA"/>
    <w:rsid w:val="00C031A6"/>
    <w:rsid w:val="00C044C4"/>
    <w:rsid w:val="00C07559"/>
    <w:rsid w:val="00C07B99"/>
    <w:rsid w:val="00C10843"/>
    <w:rsid w:val="00C13157"/>
    <w:rsid w:val="00C13DFC"/>
    <w:rsid w:val="00C1482C"/>
    <w:rsid w:val="00C21DCF"/>
    <w:rsid w:val="00C22D11"/>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hyperlink" Target="http://doi.org/10.5518/21" TargetMode="Externa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hyperlink" Target="http://wiki.scipy.org"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theme" Target="theme/theme1.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92CE2D-681F-4FC1-A620-04B634BAA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34</Pages>
  <Words>10185</Words>
  <Characters>58058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68107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25</cp:revision>
  <cp:lastPrinted>2015-11-18T17:17:00Z</cp:lastPrinted>
  <dcterms:created xsi:type="dcterms:W3CDTF">2016-01-31T21:43:00Z</dcterms:created>
  <dcterms:modified xsi:type="dcterms:W3CDTF">2017-07-06T19:48:00Z</dcterms:modified>
</cp:coreProperties>
</file>