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 xml:space="preserve">pringboot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10139E">
      <w:pPr>
        <w:pStyle w:val="a9"/>
        <w:ind w:firstLine="480"/>
      </w:pPr>
      <w:r>
        <w:t>d</w:t>
      </w:r>
      <w:r>
        <w:rPr>
          <w:rFonts w:hint="eastAsia"/>
        </w:rPr>
        <w:t>emo</w:t>
      </w:r>
      <w:r>
        <w:t>-chess-module0</w:t>
      </w:r>
      <w:r w:rsidR="00BA3361">
        <w:t>6</w:t>
      </w:r>
      <w:r>
        <w:t xml:space="preserve"> </w:t>
      </w:r>
      <w:r>
        <w:rPr>
          <w:rFonts w:hint="eastAsia"/>
        </w:rPr>
        <w:t>是在</w:t>
      </w:r>
      <w:r>
        <w:rPr>
          <w:rFonts w:hint="eastAsia"/>
        </w:rPr>
        <w:t xml:space="preserve"> </w:t>
      </w:r>
      <w:r>
        <w:t>demo-chess-module0</w:t>
      </w:r>
      <w:r w:rsidR="00BA3361">
        <w:t>4</w:t>
      </w:r>
      <w:r w:rsidR="00896100">
        <w:rPr>
          <w:rFonts w:hint="eastAsia"/>
        </w:rPr>
        <w:t>、</w:t>
      </w:r>
      <w:r w:rsidR="00896100">
        <w:t>demo-chess-module0</w:t>
      </w:r>
      <w:r w:rsidR="0072105A">
        <w:t>5</w:t>
      </w:r>
      <w:r>
        <w:t xml:space="preserve"> </w:t>
      </w:r>
      <w:r>
        <w:rPr>
          <w:rFonts w:hint="eastAsia"/>
        </w:rPr>
        <w:t>基础上</w:t>
      </w:r>
      <w:r w:rsidR="00BA3361">
        <w:rPr>
          <w:rFonts w:hint="eastAsia"/>
        </w:rPr>
        <w:t>增加对常用注解的说明和使用</w:t>
      </w:r>
      <w:r w:rsidR="00B808FA">
        <w:rPr>
          <w:rFonts w:hint="eastAsia"/>
        </w:rPr>
        <w:t>。</w:t>
      </w:r>
    </w:p>
    <w:p w:rsidR="00B808FA" w:rsidRDefault="00B808FA" w:rsidP="0010139E">
      <w:pPr>
        <w:pStyle w:val="a9"/>
        <w:ind w:firstLine="48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t xml:space="preserve">https </w:t>
      </w:r>
      <w:r>
        <w:rPr>
          <w:rFonts w:hint="eastAsia"/>
        </w:rPr>
        <w:t>没有合规证书，所以</w:t>
      </w:r>
      <w:r>
        <w:rPr>
          <w:rFonts w:hint="eastAsia"/>
        </w:rPr>
        <w:t>web</w:t>
      </w:r>
      <w:r>
        <w:rPr>
          <w:rFonts w:hint="eastAsia"/>
        </w:rPr>
        <w:t>页面访问一直警告。从本例子后去掉</w:t>
      </w:r>
      <w:r>
        <w:rPr>
          <w:rFonts w:hint="eastAsia"/>
        </w:rPr>
        <w:t xml:space="preserve"> </w:t>
      </w:r>
      <w:r>
        <w:t>https</w:t>
      </w:r>
      <w:r w:rsidR="00967BF2">
        <w:rPr>
          <w:rFonts w:hint="eastAsia"/>
        </w:rPr>
        <w:t>，且端口设置成</w:t>
      </w:r>
      <w:r w:rsidR="00967BF2">
        <w:rPr>
          <w:rFonts w:hint="eastAsia"/>
        </w:rPr>
        <w:t xml:space="preserve"> </w:t>
      </w:r>
      <w:r w:rsidR="00967BF2">
        <w:t>80</w:t>
      </w:r>
      <w:r w:rsidR="00967BF2">
        <w:rPr>
          <w:rFonts w:hint="eastAsia"/>
        </w:rPr>
        <w:t>，服务名去掉，设置成</w:t>
      </w:r>
      <w:r w:rsidR="00967BF2">
        <w:rPr>
          <w:rFonts w:hint="eastAsia"/>
        </w:rPr>
        <w:t xml:space="preserve"> </w:t>
      </w:r>
      <w:r w:rsidR="00967BF2">
        <w:t>/</w:t>
      </w:r>
      <w:r>
        <w:rPr>
          <w:rFonts w:hint="eastAsia"/>
        </w:rPr>
        <w:t>。</w:t>
      </w:r>
    </w:p>
    <w:p w:rsidR="00832FAC" w:rsidRDefault="00F4323C" w:rsidP="00F4323C">
      <w:pPr>
        <w:pStyle w:val="11"/>
      </w:pPr>
      <w:r>
        <w:rPr>
          <w:rFonts w:hint="eastAsia"/>
        </w:rPr>
        <w:t>注解说明</w:t>
      </w:r>
    </w:p>
    <w:p w:rsidR="00124E7D" w:rsidRDefault="00124E7D" w:rsidP="0089331C">
      <w:pPr>
        <w:pStyle w:val="2"/>
      </w:pPr>
      <w:r>
        <w:rPr>
          <w:rFonts w:hint="eastAsia"/>
        </w:rPr>
        <w:t>启动相关</w:t>
      </w:r>
    </w:p>
    <w:p w:rsidR="00124E7D" w:rsidRDefault="001F3139" w:rsidP="001F313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Spring</w:t>
      </w:r>
      <w:r>
        <w:t xml:space="preserve">BootApplication: </w:t>
      </w:r>
      <w:r>
        <w:rPr>
          <w:rFonts w:hint="eastAsia"/>
        </w:rPr>
        <w:t>集成</w:t>
      </w:r>
      <w:r>
        <w:rPr>
          <w:rFonts w:hint="eastAsia"/>
        </w:rPr>
        <w:t xml:space="preserve"> S</w:t>
      </w:r>
      <w:r>
        <w:t>pringBootConfiguration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nableAutoConfiguration</w:t>
      </w:r>
      <w:r w:rsidR="00C371A1">
        <w:rPr>
          <w:rFonts w:hint="eastAsia"/>
        </w:rPr>
        <w:t>、</w:t>
      </w:r>
      <w:r w:rsidR="00C371A1">
        <w:t>ComponentScan</w:t>
      </w:r>
      <w:r w:rsidR="00C1580E">
        <w:t xml:space="preserve"> </w:t>
      </w:r>
      <w:r w:rsidR="00C1580E">
        <w:rPr>
          <w:rFonts w:hint="eastAsia"/>
        </w:rPr>
        <w:t>的符合注解</w:t>
      </w:r>
    </w:p>
    <w:p w:rsidR="00C1580E" w:rsidRDefault="00C1580E" w:rsidP="001F313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S</w:t>
      </w:r>
      <w:r>
        <w:t>pringBootConfiguration</w:t>
      </w:r>
      <w:r>
        <w:rPr>
          <w:rFonts w:hint="eastAsia"/>
        </w:rPr>
        <w:t>:</w:t>
      </w:r>
      <w:r>
        <w:t xml:space="preserve"> </w:t>
      </w:r>
      <w:r w:rsidRPr="00C1580E">
        <w:t>标注当前类是配置类，并会将当前类内声明的一个或多个以</w:t>
      </w:r>
      <w:r w:rsidRPr="00C1580E">
        <w:t>@Bean</w:t>
      </w:r>
      <w:r w:rsidRPr="00C1580E">
        <w:t>注解标记的方法的实例纳入到</w:t>
      </w:r>
      <w:r w:rsidRPr="00C1580E">
        <w:t>srping</w:t>
      </w:r>
      <w:r w:rsidRPr="00C1580E">
        <w:t>容器中，并且实例名就是方法名</w:t>
      </w:r>
      <w:r>
        <w:rPr>
          <w:rFonts w:hint="eastAsia"/>
        </w:rPr>
        <w:t>，当然也可以在</w:t>
      </w:r>
      <w:r>
        <w:rPr>
          <w:rFonts w:hint="eastAsia"/>
        </w:rPr>
        <w:t xml:space="preserve"> </w:t>
      </w:r>
      <w:r>
        <w:t xml:space="preserve">Bean </w:t>
      </w:r>
      <w:r>
        <w:rPr>
          <w:rFonts w:hint="eastAsia"/>
        </w:rPr>
        <w:t>后设置别名</w:t>
      </w:r>
    </w:p>
    <w:p w:rsidR="00C371A1" w:rsidRDefault="009C79B4" w:rsidP="001F313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E</w:t>
      </w:r>
      <w:r>
        <w:t>nableAutoConfiguration</w:t>
      </w:r>
      <w:r>
        <w:rPr>
          <w:rFonts w:hint="eastAsia"/>
        </w:rPr>
        <w:t>:</w:t>
      </w:r>
      <w:r>
        <w:t xml:space="preserve"> </w:t>
      </w:r>
      <w:r w:rsidR="00FC1259" w:rsidRPr="00FC1259">
        <w:t>就是</w:t>
      </w:r>
      <w:r w:rsidR="00FC1259" w:rsidRPr="00FC1259">
        <w:t>Springboot</w:t>
      </w:r>
      <w:r w:rsidR="00FC1259" w:rsidRPr="00FC1259">
        <w:t>根据你添加的</w:t>
      </w:r>
      <w:r w:rsidR="00FC1259" w:rsidRPr="00FC1259">
        <w:t>jar</w:t>
      </w:r>
      <w:r w:rsidR="00FC1259" w:rsidRPr="00FC1259">
        <w:t>包来配置你项目的默认配置，比如根据</w:t>
      </w:r>
      <w:r w:rsidR="00FC1259" w:rsidRPr="00FC1259">
        <w:t>spring-boot-starter-web </w:t>
      </w:r>
      <w:r w:rsidR="00FC1259" w:rsidRPr="00FC1259">
        <w:t>，来判断你的项目是否需要添加了</w:t>
      </w:r>
      <w:r w:rsidR="00FC1259" w:rsidRPr="00FC1259">
        <w:t>webmvc</w:t>
      </w:r>
      <w:r w:rsidR="00FC1259" w:rsidRPr="00FC1259">
        <w:t>和</w:t>
      </w:r>
      <w:r w:rsidR="00FC1259" w:rsidRPr="00FC1259">
        <w:t>tomcat</w:t>
      </w:r>
      <w:r w:rsidR="00FC1259" w:rsidRPr="00FC1259">
        <w:t>，就会自动的帮你配置</w:t>
      </w:r>
      <w:r w:rsidR="00FC1259" w:rsidRPr="00FC1259">
        <w:t>web</w:t>
      </w:r>
      <w:r w:rsidR="00FC1259" w:rsidRPr="00FC1259">
        <w:t>项目中所需要的默认配置</w:t>
      </w:r>
    </w:p>
    <w:p w:rsidR="00FC1259" w:rsidRDefault="00FC1259" w:rsidP="001F3139">
      <w:pPr>
        <w:pStyle w:val="a9"/>
        <w:numPr>
          <w:ilvl w:val="0"/>
          <w:numId w:val="23"/>
        </w:numPr>
        <w:ind w:firstLineChars="0"/>
      </w:pPr>
      <w:r>
        <w:t>ComponentScan</w:t>
      </w:r>
      <w:r>
        <w:t xml:space="preserve">: </w:t>
      </w:r>
      <w:r w:rsidR="004F7B17" w:rsidRPr="004F7B17">
        <w:t>扫描当前包及其子包下被</w:t>
      </w:r>
      <w:r w:rsidR="005C3A27">
        <w:t xml:space="preserve"> </w:t>
      </w:r>
      <w:r w:rsidR="004F7B17" w:rsidRPr="004F7B17">
        <w:t>Component</w:t>
      </w:r>
      <w:r w:rsidR="004F7B17" w:rsidRPr="004F7B17">
        <w:t>，</w:t>
      </w:r>
      <w:r w:rsidR="004F7B17" w:rsidRPr="004F7B17">
        <w:t>Controller</w:t>
      </w:r>
      <w:r w:rsidR="004F7B17" w:rsidRPr="004F7B17">
        <w:t>，</w:t>
      </w:r>
      <w:r w:rsidR="004F7B17" w:rsidRPr="004F7B17">
        <w:t>Service</w:t>
      </w:r>
      <w:r w:rsidR="004F7B17" w:rsidRPr="004F7B17">
        <w:t>，</w:t>
      </w:r>
      <w:r w:rsidR="004F7B17" w:rsidRPr="004F7B17">
        <w:t>Repository</w:t>
      </w:r>
      <w:r w:rsidR="004F7B17" w:rsidRPr="004F7B17">
        <w:t>等注解标记的类并纳入到</w:t>
      </w:r>
      <w:r w:rsidR="004F7B17" w:rsidRPr="004F7B17">
        <w:t>spring</w:t>
      </w:r>
      <w:r w:rsidR="004F7B17" w:rsidRPr="004F7B17">
        <w:t>容器中进行管理</w:t>
      </w:r>
    </w:p>
    <w:p w:rsidR="005A242D" w:rsidRDefault="005E1BC1" w:rsidP="005E1BC1">
      <w:pPr>
        <w:pStyle w:val="2"/>
      </w:pPr>
      <w:r>
        <w:rPr>
          <w:rFonts w:hint="eastAsia"/>
        </w:rPr>
        <w:t>配置文件映射实体类</w:t>
      </w:r>
    </w:p>
    <w:p w:rsidR="005E1BC1" w:rsidRDefault="00456D1A" w:rsidP="0077063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 xml:space="preserve">onfigurationProperties: </w:t>
      </w:r>
    </w:p>
    <w:p w:rsidR="00456D1A" w:rsidRDefault="00456D1A" w:rsidP="0077063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P</w:t>
      </w:r>
      <w:r>
        <w:t>roperty</w:t>
      </w:r>
      <w:r>
        <w:rPr>
          <w:rFonts w:hint="eastAsia"/>
        </w:rPr>
        <w:t>Source</w:t>
      </w:r>
      <w:r>
        <w:t xml:space="preserve">: </w:t>
      </w:r>
    </w:p>
    <w:p w:rsidR="00770637" w:rsidRDefault="00267448" w:rsidP="0077063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例子：</w:t>
      </w:r>
    </w:p>
    <w:p w:rsidR="00267448" w:rsidRDefault="00A0299A" w:rsidP="00770637">
      <w:pPr>
        <w:pStyle w:val="a9"/>
        <w:ind w:left="90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resources </w:t>
      </w:r>
      <w:r>
        <w:rPr>
          <w:rFonts w:hint="eastAsia"/>
        </w:rPr>
        <w:t>下创建</w:t>
      </w:r>
      <w:r>
        <w:rPr>
          <w:rFonts w:hint="eastAsia"/>
        </w:rPr>
        <w:t xml:space="preserve"> </w:t>
      </w:r>
      <w:r>
        <w:t xml:space="preserve">config </w:t>
      </w:r>
      <w:r>
        <w:rPr>
          <w:rFonts w:hint="eastAsia"/>
        </w:rPr>
        <w:t>目录，然后创建</w:t>
      </w:r>
      <w:r>
        <w:rPr>
          <w:rFonts w:hint="eastAsia"/>
        </w:rPr>
        <w:t xml:space="preserve"> </w:t>
      </w:r>
      <w:r>
        <w:t>baseinfo.properties</w:t>
      </w:r>
      <w:r>
        <w:rPr>
          <w:rFonts w:hint="eastAsia"/>
        </w:rPr>
        <w:t>，配置如下</w:t>
      </w:r>
    </w:p>
    <w:p w:rsidR="00A0299A" w:rsidRDefault="00A0299A" w:rsidP="00456D1A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78098A39" wp14:editId="06DA5541">
            <wp:extent cx="3714286" cy="19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A" w:rsidRDefault="00A0299A" w:rsidP="00770637">
      <w:pPr>
        <w:pStyle w:val="a9"/>
        <w:ind w:left="360" w:firstLine="48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>配置</w:t>
      </w:r>
      <w:r w:rsidR="00FA09A4">
        <w:rPr>
          <w:rFonts w:hint="eastAsia"/>
        </w:rPr>
        <w:t>(</w:t>
      </w:r>
      <w:r w:rsidR="00FA09A4">
        <w:rPr>
          <w:rFonts w:hint="eastAsia"/>
        </w:rPr>
        <w:t>实体类一定要有</w:t>
      </w:r>
      <w:r w:rsidR="00FA09A4">
        <w:rPr>
          <w:rFonts w:hint="eastAsia"/>
        </w:rPr>
        <w:t xml:space="preserve"> </w:t>
      </w:r>
      <w:r w:rsidR="00FA09A4">
        <w:t>getter</w:t>
      </w:r>
      <w:r w:rsidR="00FA09A4">
        <w:rPr>
          <w:rFonts w:hint="eastAsia"/>
        </w:rPr>
        <w:t>、</w:t>
      </w:r>
      <w:r w:rsidR="00FA09A4">
        <w:rPr>
          <w:rFonts w:hint="eastAsia"/>
        </w:rPr>
        <w:t>setter</w:t>
      </w:r>
      <w:r w:rsidR="00FA09A4">
        <w:rPr>
          <w:rFonts w:hint="eastAsia"/>
        </w:rPr>
        <w:t>方法</w:t>
      </w:r>
      <w:r w:rsidR="00FA09A4">
        <w:t>)</w:t>
      </w:r>
    </w:p>
    <w:p w:rsidR="00267448" w:rsidRDefault="00267448" w:rsidP="00456D1A">
      <w:pPr>
        <w:pStyle w:val="a9"/>
        <w:ind w:firstLine="480"/>
      </w:pPr>
      <w:r>
        <w:rPr>
          <w:noProof/>
        </w:rPr>
        <w:drawing>
          <wp:inline distT="0" distB="0" distL="0" distR="0" wp14:anchorId="70535E57" wp14:editId="5216A6F5">
            <wp:extent cx="5274310" cy="153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A" w:rsidRDefault="00A0299A" w:rsidP="00770637">
      <w:pPr>
        <w:pStyle w:val="a9"/>
        <w:ind w:left="360" w:firstLine="480"/>
      </w:pP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t xml:space="preserve">rmi </w:t>
      </w:r>
      <w:r>
        <w:rPr>
          <w:rFonts w:hint="eastAsia"/>
        </w:rPr>
        <w:t>配置</w:t>
      </w:r>
      <w:r w:rsidR="00E73FAB">
        <w:rPr>
          <w:rFonts w:hint="eastAsia"/>
        </w:rPr>
        <w:t>(</w:t>
      </w:r>
      <w:r w:rsidR="00E73FAB">
        <w:rPr>
          <w:rFonts w:hint="eastAsia"/>
        </w:rPr>
        <w:t>实体类一定要有</w:t>
      </w:r>
      <w:r w:rsidR="00E73FAB">
        <w:rPr>
          <w:rFonts w:hint="eastAsia"/>
        </w:rPr>
        <w:t xml:space="preserve"> </w:t>
      </w:r>
      <w:r w:rsidR="00E73FAB">
        <w:t>getter</w:t>
      </w:r>
      <w:r w:rsidR="00E73FAB">
        <w:rPr>
          <w:rFonts w:hint="eastAsia"/>
        </w:rPr>
        <w:t>、</w:t>
      </w:r>
      <w:r w:rsidR="00E73FAB">
        <w:rPr>
          <w:rFonts w:hint="eastAsia"/>
        </w:rPr>
        <w:t>setter</w:t>
      </w:r>
      <w:r w:rsidR="00E73FAB">
        <w:rPr>
          <w:rFonts w:hint="eastAsia"/>
        </w:rPr>
        <w:t>方法</w:t>
      </w:r>
      <w:r w:rsidR="00E73FAB">
        <w:t>)</w:t>
      </w:r>
      <w:bookmarkStart w:id="0" w:name="_GoBack"/>
      <w:bookmarkEnd w:id="0"/>
    </w:p>
    <w:p w:rsidR="007A3E19" w:rsidRDefault="00E73FAB" w:rsidP="00E73FAB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F237C0" wp14:editId="4F7F58EB">
            <wp:extent cx="5274310" cy="2000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35" w:rsidRPr="005E1BC1" w:rsidRDefault="00B71B35" w:rsidP="00456D1A">
      <w:pPr>
        <w:pStyle w:val="a9"/>
        <w:ind w:firstLine="480"/>
        <w:rPr>
          <w:rFonts w:hint="eastAsia"/>
        </w:rPr>
      </w:pPr>
    </w:p>
    <w:p w:rsidR="008A6514" w:rsidRDefault="0089331C" w:rsidP="0089331C">
      <w:pPr>
        <w:pStyle w:val="2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相关</w:t>
      </w:r>
    </w:p>
    <w:p w:rsidR="0089331C" w:rsidRDefault="0089331C" w:rsidP="0089331C">
      <w:pPr>
        <w:pStyle w:val="a9"/>
        <w:ind w:firstLine="480"/>
      </w:pPr>
      <w:r>
        <w:t>C</w:t>
      </w:r>
      <w:r>
        <w:rPr>
          <w:rFonts w:hint="eastAsia"/>
        </w:rPr>
        <w:t>ontroller</w:t>
      </w:r>
      <w:r>
        <w:t xml:space="preserve"> </w:t>
      </w:r>
      <w:r>
        <w:rPr>
          <w:rFonts w:hint="eastAsia"/>
        </w:rPr>
        <w:t>相当于原来的</w:t>
      </w:r>
      <w:r>
        <w:rPr>
          <w:rFonts w:hint="eastAsia"/>
        </w:rPr>
        <w:t xml:space="preserve"> </w:t>
      </w:r>
      <w:r>
        <w:t>Servlet</w:t>
      </w:r>
    </w:p>
    <w:p w:rsidR="0035477B" w:rsidRDefault="00F80894" w:rsidP="00826585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R</w:t>
      </w:r>
      <w:r>
        <w:t>estController</w:t>
      </w:r>
      <w:r w:rsidR="00826585">
        <w:rPr>
          <w:rFonts w:hint="eastAsia"/>
        </w:rPr>
        <w:t>:</w:t>
      </w:r>
      <w:r w:rsidR="00826585">
        <w:t xml:space="preserve"> </w:t>
      </w:r>
      <w:r>
        <w:rPr>
          <w:rFonts w:hint="eastAsia"/>
        </w:rPr>
        <w:t>用于注释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类</w:t>
      </w:r>
      <w:r w:rsidR="00BB2797">
        <w:rPr>
          <w:rFonts w:hint="eastAsia"/>
        </w:rPr>
        <w:t>，控制器，处理</w:t>
      </w:r>
      <w:r w:rsidR="00BB2797">
        <w:rPr>
          <w:rFonts w:hint="eastAsia"/>
        </w:rPr>
        <w:t>http</w:t>
      </w:r>
      <w:r w:rsidR="00BB2797">
        <w:rPr>
          <w:rFonts w:hint="eastAsia"/>
        </w:rPr>
        <w:t>请求</w:t>
      </w:r>
      <w:r w:rsidR="00283CA7">
        <w:rPr>
          <w:rFonts w:hint="eastAsia"/>
        </w:rPr>
        <w:t>。</w:t>
      </w:r>
    </w:p>
    <w:p w:rsidR="002918DD" w:rsidRDefault="002918DD" w:rsidP="002918DD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23E00527" wp14:editId="22FD08C0">
            <wp:extent cx="2761905" cy="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DD" w:rsidRDefault="002918DD" w:rsidP="00826585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R</w:t>
      </w:r>
      <w:r>
        <w:t xml:space="preserve">equestMapping: </w:t>
      </w:r>
      <w:r>
        <w:rPr>
          <w:rFonts w:hint="eastAsia"/>
        </w:rPr>
        <w:t>用于注释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类或方法，</w:t>
      </w:r>
      <w:r w:rsidR="00B92130">
        <w:rPr>
          <w:rFonts w:hint="eastAsia"/>
        </w:rPr>
        <w:t>控制访问路径和访问方法等</w:t>
      </w:r>
    </w:p>
    <w:p w:rsidR="001C46C6" w:rsidRDefault="00DE6019" w:rsidP="001C46C6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3FE7B482" wp14:editId="61D718C8">
            <wp:extent cx="5274310" cy="1101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19" w:rsidRDefault="00DE6019" w:rsidP="001C46C6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21C860FE" wp14:editId="29D29679">
            <wp:extent cx="5142857" cy="8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19" w:rsidRDefault="00DE6019" w:rsidP="001C46C6">
      <w:pPr>
        <w:pStyle w:val="a9"/>
        <w:ind w:left="900" w:firstLineChars="0" w:firstLine="0"/>
      </w:pPr>
      <w:r>
        <w:rPr>
          <w:rFonts w:hint="eastAsia"/>
        </w:rPr>
        <w:t>根据以上的类配置和方法配置，则该方法的访问方式为：</w:t>
      </w:r>
      <w:hyperlink r:id="rId18" w:history="1">
        <w:r w:rsidR="00DA6182" w:rsidRPr="00507AF8">
          <w:rPr>
            <w:rStyle w:val="af"/>
            <w:rFonts w:hint="eastAsia"/>
          </w:rPr>
          <w:t>h</w:t>
        </w:r>
        <w:r w:rsidR="00DA6182" w:rsidRPr="00507AF8">
          <w:rPr>
            <w:rStyle w:val="af"/>
          </w:rPr>
          <w:t>ttp://localhost/user/add</w:t>
        </w:r>
      </w:hyperlink>
    </w:p>
    <w:p w:rsidR="00DA6182" w:rsidRDefault="00DA6182" w:rsidP="001C46C6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5900C416" wp14:editId="08651D8C">
            <wp:extent cx="2657143" cy="6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82" w:rsidRDefault="00DA6182" w:rsidP="001835E0">
      <w:pPr>
        <w:pStyle w:val="a9"/>
        <w:ind w:left="900" w:firstLineChars="0" w:firstLine="0"/>
      </w:pPr>
      <w:r>
        <w:rPr>
          <w:rFonts w:hint="eastAsia"/>
        </w:rPr>
        <w:t>该方法的访问方式为：</w:t>
      </w:r>
      <w:hyperlink r:id="rId20" w:history="1">
        <w:r w:rsidRPr="00507AF8">
          <w:rPr>
            <w:rStyle w:val="af"/>
            <w:rFonts w:hint="eastAsia"/>
          </w:rPr>
          <w:t>h</w:t>
        </w:r>
        <w:r w:rsidRPr="00507AF8">
          <w:rPr>
            <w:rStyle w:val="af"/>
          </w:rPr>
          <w:t>ttp://localhost/user/addTest</w:t>
        </w:r>
      </w:hyperlink>
    </w:p>
    <w:p w:rsidR="001835E0" w:rsidRPr="00DA6182" w:rsidRDefault="001835E0" w:rsidP="001835E0">
      <w:pPr>
        <w:pStyle w:val="a9"/>
        <w:ind w:left="900" w:firstLineChars="0" w:firstLine="0"/>
      </w:pPr>
      <w:r>
        <w:rPr>
          <w:rFonts w:hint="eastAsia"/>
        </w:rPr>
        <w:t>当然除了</w:t>
      </w:r>
      <w:r>
        <w:rPr>
          <w:rFonts w:hint="eastAsia"/>
        </w:rPr>
        <w:t xml:space="preserve"> </w:t>
      </w:r>
      <w:r>
        <w:t xml:space="preserve">GetMapping </w:t>
      </w:r>
      <w:r>
        <w:rPr>
          <w:rFonts w:hint="eastAsia"/>
        </w:rPr>
        <w:t>外还有</w:t>
      </w:r>
      <w:r>
        <w:rPr>
          <w:rFonts w:hint="eastAsia"/>
        </w:rPr>
        <w:t xml:space="preserve"> </w:t>
      </w:r>
      <w:r>
        <w:t>PostMapping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t>Mapping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eleteMapping </w:t>
      </w:r>
      <w:r>
        <w:rPr>
          <w:rFonts w:hint="eastAsia"/>
        </w:rPr>
        <w:t>等</w:t>
      </w:r>
      <w:r w:rsidR="000F58E5">
        <w:rPr>
          <w:rFonts w:hint="eastAsia"/>
        </w:rPr>
        <w:t>。如果直接用</w:t>
      </w:r>
      <w:r w:rsidR="000F58E5">
        <w:rPr>
          <w:rFonts w:hint="eastAsia"/>
        </w:rPr>
        <w:t xml:space="preserve"> </w:t>
      </w:r>
      <w:r w:rsidR="000F58E5">
        <w:t xml:space="preserve">GetMapping </w:t>
      </w:r>
      <w:r w:rsidR="000F58E5">
        <w:rPr>
          <w:rFonts w:hint="eastAsia"/>
        </w:rPr>
        <w:t>注解，后边的值不写，则默认</w:t>
      </w:r>
      <w:r w:rsidR="00C2275F">
        <w:rPr>
          <w:rFonts w:hint="eastAsia"/>
        </w:rPr>
        <w:t>为</w:t>
      </w:r>
      <w:r w:rsidR="000F58E5">
        <w:rPr>
          <w:rFonts w:hint="eastAsia"/>
        </w:rPr>
        <w:t>方法名</w:t>
      </w:r>
    </w:p>
    <w:p w:rsidR="001C46C6" w:rsidRDefault="001C46C6" w:rsidP="00826585">
      <w:pPr>
        <w:pStyle w:val="a9"/>
        <w:numPr>
          <w:ilvl w:val="0"/>
          <w:numId w:val="21"/>
        </w:numPr>
        <w:ind w:firstLineChars="0"/>
      </w:pPr>
    </w:p>
    <w:p w:rsidR="00BB2797" w:rsidRDefault="00C37DB3" w:rsidP="00C37DB3">
      <w:pPr>
        <w:pStyle w:val="2"/>
      </w:pPr>
      <w:r>
        <w:rPr>
          <w:rFonts w:hint="eastAsia"/>
        </w:rPr>
        <w:t>获取请求参数</w:t>
      </w:r>
    </w:p>
    <w:p w:rsidR="00C37DB3" w:rsidRDefault="000551BC" w:rsidP="00A676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一般方法</w:t>
      </w:r>
      <w:r>
        <w:t>,</w:t>
      </w:r>
      <w:r>
        <w:rPr>
          <w:rFonts w:hint="eastAsia"/>
        </w:rPr>
        <w:t>可以不传值</w:t>
      </w:r>
      <w:r>
        <w:rPr>
          <w:rFonts w:hint="eastAsia"/>
        </w:rPr>
        <w:t>,</w:t>
      </w:r>
      <w:r>
        <w:rPr>
          <w:rFonts w:hint="eastAsia"/>
        </w:rPr>
        <w:t>返回也可以直接返回字符串</w:t>
      </w:r>
    </w:p>
    <w:p w:rsidR="00A676A7" w:rsidRDefault="00A676A7" w:rsidP="00C37DB3">
      <w:pPr>
        <w:pStyle w:val="a9"/>
        <w:ind w:firstLine="480"/>
      </w:pPr>
      <w:r>
        <w:rPr>
          <w:noProof/>
        </w:rPr>
        <w:drawing>
          <wp:inline distT="0" distB="0" distL="0" distR="0" wp14:anchorId="0C012492" wp14:editId="6F8B7489">
            <wp:extent cx="3828571" cy="11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A7" w:rsidRDefault="00A676A7" w:rsidP="00C37DB3">
      <w:pPr>
        <w:pStyle w:val="a9"/>
        <w:ind w:firstLine="480"/>
      </w:pPr>
      <w:r>
        <w:rPr>
          <w:rFonts w:hint="eastAsia"/>
        </w:rPr>
        <w:t>本方法访问方式</w:t>
      </w:r>
      <w:r>
        <w:rPr>
          <w:rFonts w:hint="eastAsia"/>
        </w:rPr>
        <w:t>:</w:t>
      </w:r>
      <w:r w:rsidR="00BC388E">
        <w:t xml:space="preserve"> </w:t>
      </w:r>
      <w:hyperlink r:id="rId22" w:history="1">
        <w:r w:rsidR="00BC388E" w:rsidRPr="007805E2">
          <w:rPr>
            <w:rStyle w:val="af"/>
          </w:rPr>
          <w:t>http://localhost/hello</w:t>
        </w:r>
      </w:hyperlink>
    </w:p>
    <w:p w:rsidR="00A676A7" w:rsidRDefault="00BC388E" w:rsidP="00BC388E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通过路径传入参数和返回参数</w:t>
      </w:r>
      <w:r w:rsidR="00350B73">
        <w:rPr>
          <w:rFonts w:hint="eastAsia"/>
        </w:rPr>
        <w:t>(</w:t>
      </w:r>
      <w:r w:rsidR="00350B73" w:rsidRPr="00470FBD">
        <w:rPr>
          <w:rFonts w:hint="eastAsia"/>
          <w:color w:val="FF0000"/>
        </w:rPr>
        <w:t>不推荐这种方式</w:t>
      </w:r>
      <w:r w:rsidR="00470FBD">
        <w:rPr>
          <w:rFonts w:hint="eastAsia"/>
          <w:color w:val="FF0000"/>
        </w:rPr>
        <w:t>，容易与其他路径</w:t>
      </w:r>
      <w:r w:rsidR="00470FBD">
        <w:rPr>
          <w:rFonts w:hint="eastAsia"/>
          <w:color w:val="FF0000"/>
        </w:rPr>
        <w:t>url</w:t>
      </w:r>
      <w:r w:rsidR="00470FBD">
        <w:rPr>
          <w:rFonts w:hint="eastAsia"/>
          <w:color w:val="FF0000"/>
        </w:rPr>
        <w:t>冲突</w:t>
      </w:r>
      <w:r w:rsidR="00350B73">
        <w:t>)</w:t>
      </w:r>
    </w:p>
    <w:p w:rsidR="00BC388E" w:rsidRDefault="00BC388E" w:rsidP="00C37DB3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5D5A69F9" wp14:editId="303A0FCA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8E" w:rsidRDefault="00BC388E" w:rsidP="00C37DB3">
      <w:pPr>
        <w:pStyle w:val="a9"/>
        <w:ind w:firstLine="480"/>
      </w:pPr>
      <w:r>
        <w:rPr>
          <w:rFonts w:hint="eastAsia"/>
        </w:rPr>
        <w:t>本方法访问方式</w:t>
      </w:r>
      <w:r>
        <w:rPr>
          <w:rFonts w:hint="eastAsia"/>
        </w:rPr>
        <w:t>:</w:t>
      </w:r>
      <w:r>
        <w:t xml:space="preserve"> </w:t>
      </w:r>
      <w:hyperlink r:id="rId24" w:history="1">
        <w:r w:rsidRPr="007805E2">
          <w:rPr>
            <w:rStyle w:val="af"/>
          </w:rPr>
          <w:t>http://localhost/</w:t>
        </w:r>
        <w:r w:rsidRPr="007805E2">
          <w:rPr>
            <w:rStyle w:val="af"/>
            <w:rFonts w:hint="eastAsia"/>
          </w:rPr>
          <w:t>小明</w:t>
        </w:r>
        <w:r w:rsidRPr="007805E2">
          <w:rPr>
            <w:rStyle w:val="af"/>
          </w:rPr>
          <w:t>/hello</w:t>
        </w:r>
      </w:hyperlink>
    </w:p>
    <w:p w:rsidR="00BC388E" w:rsidRDefault="00BC388E" w:rsidP="00C37DB3">
      <w:pPr>
        <w:pStyle w:val="a9"/>
        <w:ind w:firstLine="480"/>
      </w:pPr>
      <w:r>
        <w:rPr>
          <w:rFonts w:hint="eastAsia"/>
        </w:rPr>
        <w:t>返回信息为：你好小明</w:t>
      </w:r>
    </w:p>
    <w:p w:rsidR="00350B73" w:rsidRDefault="005E63EF" w:rsidP="005E63EF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通过拼接传入参数</w:t>
      </w:r>
      <w:r>
        <w:rPr>
          <w:rFonts w:hint="eastAsia"/>
        </w:rPr>
        <w:t>(</w:t>
      </w:r>
      <w:r>
        <w:rPr>
          <w:rFonts w:hint="eastAsia"/>
        </w:rPr>
        <w:t>一般常用的</w:t>
      </w:r>
      <w:r>
        <w:rPr>
          <w:rFonts w:hint="eastAsia"/>
        </w:rPr>
        <w:t>url</w:t>
      </w:r>
      <w:r>
        <w:rPr>
          <w:rFonts w:hint="eastAsia"/>
        </w:rPr>
        <w:t>格式，推荐使用</w:t>
      </w:r>
      <w:r>
        <w:t>)</w:t>
      </w:r>
    </w:p>
    <w:p w:rsidR="005E63EF" w:rsidRDefault="00B31932" w:rsidP="005E63EF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05368606" wp14:editId="67D0D8FA">
            <wp:extent cx="5274310" cy="1312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32" w:rsidRDefault="00B31932" w:rsidP="005E63EF">
      <w:pPr>
        <w:pStyle w:val="a9"/>
        <w:ind w:left="900" w:firstLineChars="0" w:firstLine="0"/>
      </w:pPr>
      <w:r>
        <w:rPr>
          <w:rFonts w:hint="eastAsia"/>
        </w:rPr>
        <w:t>本方法访问方式</w:t>
      </w:r>
      <w:r>
        <w:rPr>
          <w:rFonts w:hint="eastAsia"/>
        </w:rPr>
        <w:t>:</w:t>
      </w:r>
      <w:r>
        <w:t xml:space="preserve"> </w:t>
      </w:r>
      <w:hyperlink r:id="rId26" w:history="1">
        <w:r w:rsidRPr="007805E2">
          <w:rPr>
            <w:rStyle w:val="af"/>
          </w:rPr>
          <w:t>http://localhost/hellouser?name=</w:t>
        </w:r>
      </w:hyperlink>
      <w:r>
        <w:rPr>
          <w:rFonts w:hint="eastAsia"/>
        </w:rPr>
        <w:t>小明</w:t>
      </w:r>
    </w:p>
    <w:p w:rsidR="00B31932" w:rsidRPr="00B31932" w:rsidRDefault="00B31932" w:rsidP="005E63EF">
      <w:pPr>
        <w:pStyle w:val="a9"/>
        <w:ind w:left="900" w:firstLineChars="0" w:firstLine="0"/>
        <w:rPr>
          <w:rFonts w:hint="eastAsia"/>
        </w:rPr>
      </w:pPr>
    </w:p>
    <w:sectPr w:rsidR="00B31932" w:rsidRPr="00B31932" w:rsidSect="00111475">
      <w:footerReference w:type="default" r:id="rId27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78C" w:rsidRDefault="00AE678C" w:rsidP="00330918">
      <w:r>
        <w:separator/>
      </w:r>
    </w:p>
  </w:endnote>
  <w:endnote w:type="continuationSeparator" w:id="0">
    <w:p w:rsidR="00AE678C" w:rsidRDefault="00AE678C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E73FAB">
              <w:rPr>
                <w:rFonts w:ascii="Times New Roman" w:hAnsi="Times New Roman" w:cs="Times New Roman"/>
                <w:noProof/>
              </w:rPr>
              <w:t>4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78C" w:rsidRDefault="00AE678C" w:rsidP="00330918">
      <w:r>
        <w:separator/>
      </w:r>
    </w:p>
  </w:footnote>
  <w:footnote w:type="continuationSeparator" w:id="0">
    <w:p w:rsidR="00AE678C" w:rsidRDefault="00AE678C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9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4543954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283EDA"/>
    <w:multiLevelType w:val="hybridMultilevel"/>
    <w:tmpl w:val="E6026C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048353E"/>
    <w:multiLevelType w:val="hybridMultilevel"/>
    <w:tmpl w:val="8304D6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3B1369"/>
    <w:multiLevelType w:val="hybridMultilevel"/>
    <w:tmpl w:val="AC3E6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DC3D86"/>
    <w:multiLevelType w:val="hybridMultilevel"/>
    <w:tmpl w:val="0652CE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751368F"/>
    <w:multiLevelType w:val="hybridMultilevel"/>
    <w:tmpl w:val="24FC63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941B66"/>
    <w:multiLevelType w:val="hybridMultilevel"/>
    <w:tmpl w:val="399EEE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AB65E05"/>
    <w:multiLevelType w:val="hybridMultilevel"/>
    <w:tmpl w:val="714AA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9416BAA"/>
    <w:multiLevelType w:val="hybridMultilevel"/>
    <w:tmpl w:val="51D0E9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6255D7C"/>
    <w:multiLevelType w:val="hybridMultilevel"/>
    <w:tmpl w:val="26FABF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E7B2D4B"/>
    <w:multiLevelType w:val="hybridMultilevel"/>
    <w:tmpl w:val="22127F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FDA48AD"/>
    <w:multiLevelType w:val="hybridMultilevel"/>
    <w:tmpl w:val="28A6C4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0CB7D41"/>
    <w:multiLevelType w:val="hybridMultilevel"/>
    <w:tmpl w:val="F476EB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  <w:num w:numId="13">
    <w:abstractNumId w:val="12"/>
  </w:num>
  <w:num w:numId="14">
    <w:abstractNumId w:val="4"/>
  </w:num>
  <w:num w:numId="15">
    <w:abstractNumId w:val="8"/>
  </w:num>
  <w:num w:numId="16">
    <w:abstractNumId w:val="3"/>
  </w:num>
  <w:num w:numId="17">
    <w:abstractNumId w:val="9"/>
  </w:num>
  <w:num w:numId="18">
    <w:abstractNumId w:val="11"/>
  </w:num>
  <w:num w:numId="19">
    <w:abstractNumId w:val="10"/>
  </w:num>
  <w:num w:numId="20">
    <w:abstractNumId w:val="15"/>
  </w:num>
  <w:num w:numId="21">
    <w:abstractNumId w:val="13"/>
  </w:num>
  <w:num w:numId="22">
    <w:abstractNumId w:val="14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3D59"/>
    <w:rsid w:val="00027D70"/>
    <w:rsid w:val="00043091"/>
    <w:rsid w:val="000438A9"/>
    <w:rsid w:val="0004672D"/>
    <w:rsid w:val="00051227"/>
    <w:rsid w:val="0005316A"/>
    <w:rsid w:val="000550AA"/>
    <w:rsid w:val="000551BC"/>
    <w:rsid w:val="00056D7B"/>
    <w:rsid w:val="0006527B"/>
    <w:rsid w:val="000652F0"/>
    <w:rsid w:val="00071FE4"/>
    <w:rsid w:val="00075F1C"/>
    <w:rsid w:val="000826C2"/>
    <w:rsid w:val="00087C83"/>
    <w:rsid w:val="000908F6"/>
    <w:rsid w:val="000916D7"/>
    <w:rsid w:val="0009426B"/>
    <w:rsid w:val="000A4294"/>
    <w:rsid w:val="000A695F"/>
    <w:rsid w:val="000B47D6"/>
    <w:rsid w:val="000B6295"/>
    <w:rsid w:val="000D3FE9"/>
    <w:rsid w:val="000D49FE"/>
    <w:rsid w:val="000E4EDA"/>
    <w:rsid w:val="000F26D6"/>
    <w:rsid w:val="000F58E5"/>
    <w:rsid w:val="0010139E"/>
    <w:rsid w:val="00105AE6"/>
    <w:rsid w:val="0011036E"/>
    <w:rsid w:val="00111475"/>
    <w:rsid w:val="00120FEB"/>
    <w:rsid w:val="001235F4"/>
    <w:rsid w:val="00124E7D"/>
    <w:rsid w:val="00130AD9"/>
    <w:rsid w:val="001420A4"/>
    <w:rsid w:val="00145659"/>
    <w:rsid w:val="001466F7"/>
    <w:rsid w:val="001624C2"/>
    <w:rsid w:val="001710A8"/>
    <w:rsid w:val="001732F5"/>
    <w:rsid w:val="001835E0"/>
    <w:rsid w:val="001A3421"/>
    <w:rsid w:val="001B1710"/>
    <w:rsid w:val="001B6DC3"/>
    <w:rsid w:val="001C18F5"/>
    <w:rsid w:val="001C46C6"/>
    <w:rsid w:val="001E43C3"/>
    <w:rsid w:val="001F3139"/>
    <w:rsid w:val="001F3523"/>
    <w:rsid w:val="001F5458"/>
    <w:rsid w:val="002150EC"/>
    <w:rsid w:val="002155C3"/>
    <w:rsid w:val="00215D5D"/>
    <w:rsid w:val="002237BA"/>
    <w:rsid w:val="0022539F"/>
    <w:rsid w:val="0026161C"/>
    <w:rsid w:val="002630B9"/>
    <w:rsid w:val="00267448"/>
    <w:rsid w:val="00273CBF"/>
    <w:rsid w:val="00283CA7"/>
    <w:rsid w:val="0028536B"/>
    <w:rsid w:val="00285B8D"/>
    <w:rsid w:val="00286203"/>
    <w:rsid w:val="002918DD"/>
    <w:rsid w:val="002945EB"/>
    <w:rsid w:val="00297037"/>
    <w:rsid w:val="00297624"/>
    <w:rsid w:val="002A2987"/>
    <w:rsid w:val="002A4B7E"/>
    <w:rsid w:val="002A659B"/>
    <w:rsid w:val="002B4354"/>
    <w:rsid w:val="002B61A2"/>
    <w:rsid w:val="002B672D"/>
    <w:rsid w:val="002C34DF"/>
    <w:rsid w:val="002F55A2"/>
    <w:rsid w:val="002F6137"/>
    <w:rsid w:val="002F7BFD"/>
    <w:rsid w:val="00300AA4"/>
    <w:rsid w:val="00305C59"/>
    <w:rsid w:val="003077D9"/>
    <w:rsid w:val="00307EF6"/>
    <w:rsid w:val="003101E6"/>
    <w:rsid w:val="003166B1"/>
    <w:rsid w:val="00330918"/>
    <w:rsid w:val="003316E8"/>
    <w:rsid w:val="00336BB9"/>
    <w:rsid w:val="00340D38"/>
    <w:rsid w:val="00345D60"/>
    <w:rsid w:val="00350B73"/>
    <w:rsid w:val="0035477B"/>
    <w:rsid w:val="003562CE"/>
    <w:rsid w:val="0037002F"/>
    <w:rsid w:val="00370A1F"/>
    <w:rsid w:val="00371C70"/>
    <w:rsid w:val="003B29B0"/>
    <w:rsid w:val="003C1634"/>
    <w:rsid w:val="003C1A58"/>
    <w:rsid w:val="003C28C2"/>
    <w:rsid w:val="003C45F4"/>
    <w:rsid w:val="003E78B6"/>
    <w:rsid w:val="003F25EE"/>
    <w:rsid w:val="0040509B"/>
    <w:rsid w:val="00413899"/>
    <w:rsid w:val="0042566C"/>
    <w:rsid w:val="00435EFD"/>
    <w:rsid w:val="00444C6A"/>
    <w:rsid w:val="00451836"/>
    <w:rsid w:val="0045464E"/>
    <w:rsid w:val="00456D1A"/>
    <w:rsid w:val="00470FBD"/>
    <w:rsid w:val="00472CF0"/>
    <w:rsid w:val="0049158E"/>
    <w:rsid w:val="004A6368"/>
    <w:rsid w:val="004C65AA"/>
    <w:rsid w:val="004D42A7"/>
    <w:rsid w:val="004E7933"/>
    <w:rsid w:val="004F7B17"/>
    <w:rsid w:val="00502ABE"/>
    <w:rsid w:val="00515F3E"/>
    <w:rsid w:val="00516C21"/>
    <w:rsid w:val="0051715A"/>
    <w:rsid w:val="00522AD5"/>
    <w:rsid w:val="00543ED4"/>
    <w:rsid w:val="005559FF"/>
    <w:rsid w:val="005566DF"/>
    <w:rsid w:val="00570707"/>
    <w:rsid w:val="0058277C"/>
    <w:rsid w:val="005828BF"/>
    <w:rsid w:val="00583834"/>
    <w:rsid w:val="005876A5"/>
    <w:rsid w:val="005A103D"/>
    <w:rsid w:val="005A242D"/>
    <w:rsid w:val="005A2B68"/>
    <w:rsid w:val="005A31A5"/>
    <w:rsid w:val="005A70B6"/>
    <w:rsid w:val="005B6781"/>
    <w:rsid w:val="005B7F1D"/>
    <w:rsid w:val="005C3A27"/>
    <w:rsid w:val="005E1BC1"/>
    <w:rsid w:val="005E51E5"/>
    <w:rsid w:val="005E63EF"/>
    <w:rsid w:val="005E6401"/>
    <w:rsid w:val="005F4F3B"/>
    <w:rsid w:val="00601CAD"/>
    <w:rsid w:val="00607641"/>
    <w:rsid w:val="00622B8B"/>
    <w:rsid w:val="00627A06"/>
    <w:rsid w:val="00630D2F"/>
    <w:rsid w:val="00632EEF"/>
    <w:rsid w:val="00642E56"/>
    <w:rsid w:val="00650037"/>
    <w:rsid w:val="00653F36"/>
    <w:rsid w:val="00666C11"/>
    <w:rsid w:val="00673AEE"/>
    <w:rsid w:val="0068100A"/>
    <w:rsid w:val="00681306"/>
    <w:rsid w:val="006928FE"/>
    <w:rsid w:val="00697318"/>
    <w:rsid w:val="006B1C74"/>
    <w:rsid w:val="006B5BA9"/>
    <w:rsid w:val="006C199B"/>
    <w:rsid w:val="006D2295"/>
    <w:rsid w:val="006D408C"/>
    <w:rsid w:val="006E13D6"/>
    <w:rsid w:val="006F3579"/>
    <w:rsid w:val="007072BD"/>
    <w:rsid w:val="0071250F"/>
    <w:rsid w:val="00717D25"/>
    <w:rsid w:val="0072105A"/>
    <w:rsid w:val="00723C21"/>
    <w:rsid w:val="0072776E"/>
    <w:rsid w:val="0073272A"/>
    <w:rsid w:val="007412BD"/>
    <w:rsid w:val="007424C0"/>
    <w:rsid w:val="0075217E"/>
    <w:rsid w:val="0075439C"/>
    <w:rsid w:val="0075473E"/>
    <w:rsid w:val="0075589C"/>
    <w:rsid w:val="00770637"/>
    <w:rsid w:val="00771196"/>
    <w:rsid w:val="00772FF2"/>
    <w:rsid w:val="0077385C"/>
    <w:rsid w:val="007760BE"/>
    <w:rsid w:val="007803E2"/>
    <w:rsid w:val="00785F92"/>
    <w:rsid w:val="007876D4"/>
    <w:rsid w:val="00796F17"/>
    <w:rsid w:val="007974E9"/>
    <w:rsid w:val="00797DC2"/>
    <w:rsid w:val="007A17BA"/>
    <w:rsid w:val="007A3E19"/>
    <w:rsid w:val="007B60B0"/>
    <w:rsid w:val="007D0386"/>
    <w:rsid w:val="007D6C6C"/>
    <w:rsid w:val="007F4E7E"/>
    <w:rsid w:val="00802824"/>
    <w:rsid w:val="00807320"/>
    <w:rsid w:val="00811DC3"/>
    <w:rsid w:val="00814239"/>
    <w:rsid w:val="00817136"/>
    <w:rsid w:val="00823E2E"/>
    <w:rsid w:val="00824C46"/>
    <w:rsid w:val="00826585"/>
    <w:rsid w:val="00832FAC"/>
    <w:rsid w:val="0083382B"/>
    <w:rsid w:val="00845DC9"/>
    <w:rsid w:val="00854A01"/>
    <w:rsid w:val="00861CDF"/>
    <w:rsid w:val="00872961"/>
    <w:rsid w:val="00873B81"/>
    <w:rsid w:val="00875041"/>
    <w:rsid w:val="00877A2A"/>
    <w:rsid w:val="00890D34"/>
    <w:rsid w:val="0089331C"/>
    <w:rsid w:val="00894149"/>
    <w:rsid w:val="00896100"/>
    <w:rsid w:val="008A1631"/>
    <w:rsid w:val="008A6514"/>
    <w:rsid w:val="008B4AA4"/>
    <w:rsid w:val="008C2134"/>
    <w:rsid w:val="008C36B6"/>
    <w:rsid w:val="008C3C6F"/>
    <w:rsid w:val="008D1BBB"/>
    <w:rsid w:val="008D3C48"/>
    <w:rsid w:val="008E02CF"/>
    <w:rsid w:val="008E4AAC"/>
    <w:rsid w:val="008E7BDD"/>
    <w:rsid w:val="008F0988"/>
    <w:rsid w:val="008F2579"/>
    <w:rsid w:val="008F7FFC"/>
    <w:rsid w:val="00915677"/>
    <w:rsid w:val="00920B06"/>
    <w:rsid w:val="00933787"/>
    <w:rsid w:val="009377F1"/>
    <w:rsid w:val="00942C5E"/>
    <w:rsid w:val="009430DC"/>
    <w:rsid w:val="00946AE7"/>
    <w:rsid w:val="0094730E"/>
    <w:rsid w:val="00964CCD"/>
    <w:rsid w:val="009660E9"/>
    <w:rsid w:val="00967BF2"/>
    <w:rsid w:val="00972F95"/>
    <w:rsid w:val="009855EE"/>
    <w:rsid w:val="00994698"/>
    <w:rsid w:val="00996384"/>
    <w:rsid w:val="009B23E8"/>
    <w:rsid w:val="009B4665"/>
    <w:rsid w:val="009C79B4"/>
    <w:rsid w:val="009D1CE1"/>
    <w:rsid w:val="009E60DC"/>
    <w:rsid w:val="009E67F5"/>
    <w:rsid w:val="009F02CB"/>
    <w:rsid w:val="009F53D4"/>
    <w:rsid w:val="00A0299A"/>
    <w:rsid w:val="00A11045"/>
    <w:rsid w:val="00A12A5C"/>
    <w:rsid w:val="00A30B21"/>
    <w:rsid w:val="00A34D03"/>
    <w:rsid w:val="00A52071"/>
    <w:rsid w:val="00A527F8"/>
    <w:rsid w:val="00A52CA8"/>
    <w:rsid w:val="00A52DBE"/>
    <w:rsid w:val="00A57553"/>
    <w:rsid w:val="00A6000A"/>
    <w:rsid w:val="00A628DE"/>
    <w:rsid w:val="00A66ACF"/>
    <w:rsid w:val="00A676A7"/>
    <w:rsid w:val="00A720BC"/>
    <w:rsid w:val="00A7287B"/>
    <w:rsid w:val="00A85EEF"/>
    <w:rsid w:val="00A85F7E"/>
    <w:rsid w:val="00A92B96"/>
    <w:rsid w:val="00AA2E35"/>
    <w:rsid w:val="00AA7B34"/>
    <w:rsid w:val="00AD3661"/>
    <w:rsid w:val="00AD5E46"/>
    <w:rsid w:val="00AE167A"/>
    <w:rsid w:val="00AE400D"/>
    <w:rsid w:val="00AE678C"/>
    <w:rsid w:val="00AF267C"/>
    <w:rsid w:val="00AF7014"/>
    <w:rsid w:val="00B10EDE"/>
    <w:rsid w:val="00B1294E"/>
    <w:rsid w:val="00B20598"/>
    <w:rsid w:val="00B23FB3"/>
    <w:rsid w:val="00B265D6"/>
    <w:rsid w:val="00B30D7A"/>
    <w:rsid w:val="00B31932"/>
    <w:rsid w:val="00B402E9"/>
    <w:rsid w:val="00B418DC"/>
    <w:rsid w:val="00B47407"/>
    <w:rsid w:val="00B47517"/>
    <w:rsid w:val="00B47B67"/>
    <w:rsid w:val="00B56EE2"/>
    <w:rsid w:val="00B658CB"/>
    <w:rsid w:val="00B661E0"/>
    <w:rsid w:val="00B664EF"/>
    <w:rsid w:val="00B71B35"/>
    <w:rsid w:val="00B808FA"/>
    <w:rsid w:val="00B837BF"/>
    <w:rsid w:val="00B85005"/>
    <w:rsid w:val="00B92130"/>
    <w:rsid w:val="00BA3361"/>
    <w:rsid w:val="00BB1BC3"/>
    <w:rsid w:val="00BB2797"/>
    <w:rsid w:val="00BB3E07"/>
    <w:rsid w:val="00BC1539"/>
    <w:rsid w:val="00BC388E"/>
    <w:rsid w:val="00BC3F5C"/>
    <w:rsid w:val="00BC6953"/>
    <w:rsid w:val="00BC7A94"/>
    <w:rsid w:val="00BD2BC6"/>
    <w:rsid w:val="00BD36B9"/>
    <w:rsid w:val="00BD7335"/>
    <w:rsid w:val="00BE6CF2"/>
    <w:rsid w:val="00BF5931"/>
    <w:rsid w:val="00C01B7F"/>
    <w:rsid w:val="00C04B44"/>
    <w:rsid w:val="00C1580E"/>
    <w:rsid w:val="00C2275F"/>
    <w:rsid w:val="00C2538D"/>
    <w:rsid w:val="00C32DB4"/>
    <w:rsid w:val="00C371A1"/>
    <w:rsid w:val="00C37DB3"/>
    <w:rsid w:val="00C46EC3"/>
    <w:rsid w:val="00C473E6"/>
    <w:rsid w:val="00C60E4B"/>
    <w:rsid w:val="00C61F86"/>
    <w:rsid w:val="00C646F7"/>
    <w:rsid w:val="00C80AFD"/>
    <w:rsid w:val="00C81F5E"/>
    <w:rsid w:val="00C83F3E"/>
    <w:rsid w:val="00C918BA"/>
    <w:rsid w:val="00C940EB"/>
    <w:rsid w:val="00C94366"/>
    <w:rsid w:val="00C96DF6"/>
    <w:rsid w:val="00CA536B"/>
    <w:rsid w:val="00CB5ADF"/>
    <w:rsid w:val="00CB6977"/>
    <w:rsid w:val="00CC3A41"/>
    <w:rsid w:val="00CD5B01"/>
    <w:rsid w:val="00CE098C"/>
    <w:rsid w:val="00CE2DBD"/>
    <w:rsid w:val="00CE56B1"/>
    <w:rsid w:val="00CE6C9E"/>
    <w:rsid w:val="00CE6E9D"/>
    <w:rsid w:val="00CF11DC"/>
    <w:rsid w:val="00D026CA"/>
    <w:rsid w:val="00D02BF9"/>
    <w:rsid w:val="00D2519D"/>
    <w:rsid w:val="00D258B3"/>
    <w:rsid w:val="00D26644"/>
    <w:rsid w:val="00D319ED"/>
    <w:rsid w:val="00D35085"/>
    <w:rsid w:val="00D405E4"/>
    <w:rsid w:val="00D54C38"/>
    <w:rsid w:val="00D5655A"/>
    <w:rsid w:val="00D616CE"/>
    <w:rsid w:val="00D625C0"/>
    <w:rsid w:val="00D643E3"/>
    <w:rsid w:val="00D65E55"/>
    <w:rsid w:val="00D7110B"/>
    <w:rsid w:val="00D72D8A"/>
    <w:rsid w:val="00D739DF"/>
    <w:rsid w:val="00D8333F"/>
    <w:rsid w:val="00D85E69"/>
    <w:rsid w:val="00D8782F"/>
    <w:rsid w:val="00D97632"/>
    <w:rsid w:val="00D97FA7"/>
    <w:rsid w:val="00DA2DB5"/>
    <w:rsid w:val="00DA6182"/>
    <w:rsid w:val="00DB0FBC"/>
    <w:rsid w:val="00DB1515"/>
    <w:rsid w:val="00DB284E"/>
    <w:rsid w:val="00DB7243"/>
    <w:rsid w:val="00DC7C70"/>
    <w:rsid w:val="00DD799E"/>
    <w:rsid w:val="00DE6019"/>
    <w:rsid w:val="00DE7455"/>
    <w:rsid w:val="00DF21D8"/>
    <w:rsid w:val="00E052BE"/>
    <w:rsid w:val="00E05EDA"/>
    <w:rsid w:val="00E1098D"/>
    <w:rsid w:val="00E10EF8"/>
    <w:rsid w:val="00E12007"/>
    <w:rsid w:val="00E22CC7"/>
    <w:rsid w:val="00E3102C"/>
    <w:rsid w:val="00E320EB"/>
    <w:rsid w:val="00E4314A"/>
    <w:rsid w:val="00E43A30"/>
    <w:rsid w:val="00E52E40"/>
    <w:rsid w:val="00E6673B"/>
    <w:rsid w:val="00E73FAB"/>
    <w:rsid w:val="00E7759E"/>
    <w:rsid w:val="00E8577F"/>
    <w:rsid w:val="00E86D61"/>
    <w:rsid w:val="00E91D86"/>
    <w:rsid w:val="00E93EA0"/>
    <w:rsid w:val="00E94878"/>
    <w:rsid w:val="00EA6289"/>
    <w:rsid w:val="00EB4676"/>
    <w:rsid w:val="00EB6ABC"/>
    <w:rsid w:val="00EB6EDA"/>
    <w:rsid w:val="00EC4F48"/>
    <w:rsid w:val="00EC6716"/>
    <w:rsid w:val="00ED18CA"/>
    <w:rsid w:val="00ED4464"/>
    <w:rsid w:val="00EE3940"/>
    <w:rsid w:val="00F140F0"/>
    <w:rsid w:val="00F264C5"/>
    <w:rsid w:val="00F30FA1"/>
    <w:rsid w:val="00F373A4"/>
    <w:rsid w:val="00F37ED8"/>
    <w:rsid w:val="00F40368"/>
    <w:rsid w:val="00F4323C"/>
    <w:rsid w:val="00F436CE"/>
    <w:rsid w:val="00F47596"/>
    <w:rsid w:val="00F477F9"/>
    <w:rsid w:val="00F522BC"/>
    <w:rsid w:val="00F52A2C"/>
    <w:rsid w:val="00F73F82"/>
    <w:rsid w:val="00F7484B"/>
    <w:rsid w:val="00F77184"/>
    <w:rsid w:val="00F80894"/>
    <w:rsid w:val="00F85562"/>
    <w:rsid w:val="00F942AC"/>
    <w:rsid w:val="00FA09A4"/>
    <w:rsid w:val="00FA3D0C"/>
    <w:rsid w:val="00FA49E0"/>
    <w:rsid w:val="00FA7CFE"/>
    <w:rsid w:val="00FB4254"/>
    <w:rsid w:val="00FB5A74"/>
    <w:rsid w:val="00FC1259"/>
    <w:rsid w:val="00FC1AB4"/>
    <w:rsid w:val="00FC4431"/>
    <w:rsid w:val="00FC7249"/>
    <w:rsid w:val="00FD1256"/>
    <w:rsid w:val="00FF1FD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369F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7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10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58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localhost/user/add" TargetMode="External"/><Relationship Id="rId26" Type="http://schemas.openxmlformats.org/officeDocument/2006/relationships/hyperlink" Target="http://localhost/hellouser?name=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/user/addTes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localhost/&#23567;&#26126;/hell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localhost/hello" TargetMode="External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71EDB-3AD4-409C-8C85-F9E36102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10073</TotalTime>
  <Pages>6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434</cp:revision>
  <dcterms:created xsi:type="dcterms:W3CDTF">2019-10-21T01:42:00Z</dcterms:created>
  <dcterms:modified xsi:type="dcterms:W3CDTF">2019-11-06T03:12:00Z</dcterms:modified>
</cp:coreProperties>
</file>