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1F07E" w14:textId="77777777" w:rsidR="00374FFC" w:rsidRPr="00374FFC" w:rsidRDefault="00374FFC" w:rsidP="00374FFC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374FFC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1-7</w:t>
      </w:r>
    </w:p>
    <w:p w14:paraId="48F3EED6" w14:textId="77777777" w:rsidR="00374FFC" w:rsidRPr="00374FFC" w:rsidRDefault="00374FFC" w:rsidP="00374FF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74FFC">
        <w:rPr>
          <w:rFonts w:ascii="Arial" w:eastAsia="Times New Roman" w:hAnsi="Arial" w:cs="Arial"/>
          <w:b/>
          <w:bCs/>
          <w:color w:val="282828"/>
          <w:sz w:val="24"/>
          <w:szCs w:val="24"/>
        </w:rPr>
        <w:t>Complete the sentences below.</w:t>
      </w:r>
    </w:p>
    <w:p w14:paraId="511E5225" w14:textId="77777777" w:rsidR="00374FFC" w:rsidRPr="00374FFC" w:rsidRDefault="00374FFC" w:rsidP="00374FF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74FFC">
        <w:rPr>
          <w:rFonts w:ascii="Arial" w:eastAsia="Times New Roman" w:hAnsi="Arial" w:cs="Arial"/>
          <w:color w:val="282828"/>
          <w:sz w:val="24"/>
          <w:szCs w:val="24"/>
        </w:rPr>
        <w:t>Choose </w:t>
      </w:r>
      <w:r w:rsidRPr="00374FFC">
        <w:rPr>
          <w:rFonts w:ascii="Arial" w:eastAsia="Times New Roman" w:hAnsi="Arial" w:cs="Arial"/>
          <w:b/>
          <w:bCs/>
          <w:color w:val="282828"/>
          <w:sz w:val="24"/>
          <w:szCs w:val="24"/>
        </w:rPr>
        <w:t>NO MORE THAN TWO WORDS</w:t>
      </w:r>
      <w:r w:rsidRPr="00374FFC">
        <w:rPr>
          <w:rFonts w:ascii="Arial" w:eastAsia="Times New Roman" w:hAnsi="Arial" w:cs="Arial"/>
          <w:color w:val="282828"/>
          <w:sz w:val="24"/>
          <w:szCs w:val="24"/>
        </w:rPr>
        <w:t> from the passage for each answer.</w:t>
      </w:r>
    </w:p>
    <w:p w14:paraId="13423D72" w14:textId="77777777" w:rsidR="00374FFC" w:rsidRPr="00374FFC" w:rsidRDefault="00374FFC" w:rsidP="00374FFC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74FFC">
        <w:rPr>
          <w:rFonts w:ascii="Arial" w:eastAsia="Times New Roman" w:hAnsi="Arial" w:cs="Arial"/>
          <w:color w:val="282828"/>
          <w:sz w:val="24"/>
          <w:szCs w:val="24"/>
        </w:rPr>
        <w:t>Write your answers in the blank spaces to 1-7 on your answer sheet.</w:t>
      </w:r>
    </w:p>
    <w:p w14:paraId="6F3BF662" w14:textId="77777777" w:rsidR="00374FFC" w:rsidRPr="00374FFC" w:rsidRDefault="00374FFC" w:rsidP="00374FFC">
      <w:pPr>
        <w:spacing w:after="0" w:line="540" w:lineRule="atLeast"/>
        <w:jc w:val="center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374FFC">
        <w:rPr>
          <w:rFonts w:ascii="Arial" w:eastAsia="Times New Roman" w:hAnsi="Arial" w:cs="Arial"/>
          <w:b/>
          <w:bCs/>
          <w:color w:val="282828"/>
          <w:sz w:val="36"/>
          <w:szCs w:val="36"/>
        </w:rPr>
        <w:t>Indoor farming</w:t>
      </w:r>
    </w:p>
    <w:p w14:paraId="6A6801BD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1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Some food plants, including…………., are already grown indoors.</w:t>
      </w:r>
    </w:p>
    <w:p w14:paraId="33179E7B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2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Vertical farms would be located in…………., meaning that there would be less need to take them long distances to customers</w:t>
      </w:r>
    </w:p>
    <w:p w14:paraId="2C27A0F6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3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Vertical farms could use methane from plants and animals to produce………</w:t>
      </w:r>
      <w:proofErr w:type="gramStart"/>
      <w:r w:rsidRPr="00374FFC">
        <w:rPr>
          <w:rFonts w:ascii="Arial" w:eastAsia="Times New Roman" w:hAnsi="Arial" w:cs="Arial"/>
          <w:color w:val="282828"/>
          <w:sz w:val="27"/>
          <w:szCs w:val="27"/>
        </w:rPr>
        <w:t>…..</w:t>
      </w:r>
      <w:proofErr w:type="gramEnd"/>
    </w:p>
    <w:p w14:paraId="0756D3C3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The consumption of………… would be cut because agricultural vehicles would be unnecessary</w:t>
      </w:r>
    </w:p>
    <w:p w14:paraId="2906A3E0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5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The fact that vertical farms would need…………. light is a disadvantage</w:t>
      </w:r>
    </w:p>
    <w:p w14:paraId="7EC99F83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6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One form of vertical farming involves planting in………… which are not fixed.</w:t>
      </w:r>
    </w:p>
    <w:p w14:paraId="17F96E50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7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The most probable development is that food will be grown on………… in towns and cities.</w:t>
      </w:r>
    </w:p>
    <w:p w14:paraId="5709A124" w14:textId="77777777" w:rsidR="00374FFC" w:rsidRPr="00374FFC" w:rsidRDefault="00374FFC" w:rsidP="00374FFC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374FFC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8-13</w:t>
      </w:r>
    </w:p>
    <w:p w14:paraId="2777D71E" w14:textId="77777777" w:rsidR="00374FFC" w:rsidRPr="00374FFC" w:rsidRDefault="00374FFC" w:rsidP="00374FF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74FFC">
        <w:rPr>
          <w:rFonts w:ascii="Arial" w:eastAsia="Times New Roman" w:hAnsi="Arial" w:cs="Arial"/>
          <w:color w:val="282828"/>
          <w:sz w:val="24"/>
          <w:szCs w:val="24"/>
        </w:rPr>
        <w:t>Do the following statements agree with the information given in Reading Passage 1?</w:t>
      </w:r>
    </w:p>
    <w:p w14:paraId="3B846919" w14:textId="77777777" w:rsidR="00374FFC" w:rsidRPr="00374FFC" w:rsidRDefault="00374FFC" w:rsidP="00374FF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74FFC">
        <w:rPr>
          <w:rFonts w:ascii="Arial" w:eastAsia="Times New Roman" w:hAnsi="Arial" w:cs="Arial"/>
          <w:color w:val="282828"/>
          <w:sz w:val="24"/>
          <w:szCs w:val="24"/>
        </w:rPr>
        <w:t>In boxes 8-13 on your answer sheet, write</w:t>
      </w:r>
    </w:p>
    <w:p w14:paraId="61C0BDB2" w14:textId="77777777" w:rsidR="00374FFC" w:rsidRPr="00374FFC" w:rsidRDefault="00374FFC" w:rsidP="00374FF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74FFC">
        <w:rPr>
          <w:rFonts w:ascii="Arial" w:eastAsia="Times New Roman" w:hAnsi="Arial" w:cs="Arial"/>
          <w:b/>
          <w:bCs/>
          <w:color w:val="282828"/>
          <w:sz w:val="24"/>
          <w:szCs w:val="24"/>
        </w:rPr>
        <w:t>TRUE</w:t>
      </w:r>
      <w:r w:rsidRPr="00374FFC">
        <w:rPr>
          <w:rFonts w:ascii="Arial" w:eastAsia="Times New Roman" w:hAnsi="Arial" w:cs="Arial"/>
          <w:color w:val="282828"/>
          <w:sz w:val="24"/>
          <w:szCs w:val="24"/>
        </w:rPr>
        <w:t>, if the statement agrees with the information</w:t>
      </w:r>
    </w:p>
    <w:p w14:paraId="3A3A38CB" w14:textId="77777777" w:rsidR="00374FFC" w:rsidRPr="00374FFC" w:rsidRDefault="00374FFC" w:rsidP="00374FF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74FFC">
        <w:rPr>
          <w:rFonts w:ascii="Arial" w:eastAsia="Times New Roman" w:hAnsi="Arial" w:cs="Arial"/>
          <w:b/>
          <w:bCs/>
          <w:color w:val="282828"/>
          <w:sz w:val="24"/>
          <w:szCs w:val="24"/>
        </w:rPr>
        <w:t>FALSE</w:t>
      </w:r>
      <w:r w:rsidRPr="00374FFC">
        <w:rPr>
          <w:rFonts w:ascii="Arial" w:eastAsia="Times New Roman" w:hAnsi="Arial" w:cs="Arial"/>
          <w:color w:val="282828"/>
          <w:sz w:val="24"/>
          <w:szCs w:val="24"/>
        </w:rPr>
        <w:t>, if the statement contradicts the information</w:t>
      </w:r>
    </w:p>
    <w:p w14:paraId="66A1A97F" w14:textId="77777777" w:rsidR="00374FFC" w:rsidRPr="00374FFC" w:rsidRDefault="00374FFC" w:rsidP="00374FFC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74FFC">
        <w:rPr>
          <w:rFonts w:ascii="Arial" w:eastAsia="Times New Roman" w:hAnsi="Arial" w:cs="Arial"/>
          <w:b/>
          <w:bCs/>
          <w:color w:val="282828"/>
          <w:sz w:val="24"/>
          <w:szCs w:val="24"/>
        </w:rPr>
        <w:t>NOT</w:t>
      </w:r>
      <w:r w:rsidRPr="00374FFC">
        <w:rPr>
          <w:rFonts w:ascii="Arial" w:eastAsia="Times New Roman" w:hAnsi="Arial" w:cs="Arial"/>
          <w:color w:val="282828"/>
          <w:sz w:val="24"/>
          <w:szCs w:val="24"/>
        </w:rPr>
        <w:t> </w:t>
      </w:r>
      <w:r w:rsidRPr="00374FFC">
        <w:rPr>
          <w:rFonts w:ascii="Arial" w:eastAsia="Times New Roman" w:hAnsi="Arial" w:cs="Arial"/>
          <w:b/>
          <w:bCs/>
          <w:color w:val="282828"/>
          <w:sz w:val="24"/>
          <w:szCs w:val="24"/>
        </w:rPr>
        <w:t>GIVEN</w:t>
      </w:r>
      <w:r w:rsidRPr="00374FFC">
        <w:rPr>
          <w:rFonts w:ascii="Arial" w:eastAsia="Times New Roman" w:hAnsi="Arial" w:cs="Arial"/>
          <w:color w:val="282828"/>
          <w:sz w:val="24"/>
          <w:szCs w:val="24"/>
        </w:rPr>
        <w:t>, if there is no information on this</w:t>
      </w:r>
    </w:p>
    <w:p w14:paraId="62F06099" w14:textId="6B7E299D" w:rsid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8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Methods for predicting the Earth’s population have recently changed</w:t>
      </w:r>
    </w:p>
    <w:p w14:paraId="620F5682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</w:p>
    <w:p w14:paraId="3AB6CA43" w14:textId="0176976A" w:rsid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9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Human beings are responsible for some of the destruction of food-producing land</w:t>
      </w:r>
    </w:p>
    <w:p w14:paraId="3D9B7D59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</w:p>
    <w:p w14:paraId="117A4FC6" w14:textId="11248FE2" w:rsid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lastRenderedPageBreak/>
        <w:t>10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The crops produced in vertical farms will depend on the season</w:t>
      </w:r>
    </w:p>
    <w:p w14:paraId="42B09A28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</w:p>
    <w:p w14:paraId="1C5313D5" w14:textId="0C16CE32" w:rsid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11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Some damage to food crops is caused by climate change</w:t>
      </w:r>
    </w:p>
    <w:p w14:paraId="61F10996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</w:p>
    <w:p w14:paraId="3A2C8EFF" w14:textId="7709ACE2" w:rsid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12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Fertilizers will be needed for certain crops in vertical farms.</w:t>
      </w:r>
    </w:p>
    <w:p w14:paraId="493A61CC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bookmarkStart w:id="0" w:name="_GoBack"/>
      <w:bookmarkEnd w:id="0"/>
    </w:p>
    <w:p w14:paraId="5A76A474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13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Vertical filing will make plants less likely to be affected by infectious diseases.</w:t>
      </w:r>
    </w:p>
    <w:p w14:paraId="30BCCA45" w14:textId="77777777" w:rsidR="00284DFE" w:rsidRDefault="00284DFE"/>
    <w:sectPr w:rsidR="00284DFE" w:rsidSect="00374F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17"/>
    <w:rsid w:val="00284DFE"/>
    <w:rsid w:val="00374FFC"/>
    <w:rsid w:val="00A7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CB7D"/>
  <w15:chartTrackingRefBased/>
  <w15:docId w15:val="{40FF3C1B-92DB-41C3-BFB8-28F6BDFE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2023-04-25T06:24:00Z</dcterms:created>
  <dcterms:modified xsi:type="dcterms:W3CDTF">2023-04-25T06:26:00Z</dcterms:modified>
</cp:coreProperties>
</file>