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EF" w:rsidRDefault="004A4048" w:rsidP="00E70162">
      <w:pPr>
        <w:pStyle w:val="a"/>
        <w:numPr>
          <w:ilvl w:val="0"/>
          <w:numId w:val="0"/>
        </w:numPr>
        <w:spacing w:before="156" w:after="156"/>
      </w:pPr>
      <w:r>
        <w:rPr>
          <w:rFonts w:hint="eastAsia"/>
        </w:rPr>
        <w:t>表1 雷达</w:t>
      </w:r>
      <w:r>
        <w:t>本体对象类型层次</w:t>
      </w:r>
    </w:p>
    <w:tbl>
      <w:tblPr>
        <w:tblW w:w="9833" w:type="dxa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2127"/>
        <w:gridCol w:w="1984"/>
        <w:gridCol w:w="1701"/>
        <w:gridCol w:w="2320"/>
      </w:tblGrid>
      <w:tr w:rsidR="00206E62" w:rsidRPr="00FB40B8" w:rsidTr="00C833B4">
        <w:trPr>
          <w:cantSplit/>
          <w:trHeight w:val="20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FB40B8">
              <w:rPr>
                <w:rFonts w:ascii="宋体" w:hAnsi="宋体"/>
                <w:b/>
                <w:bCs/>
                <w:sz w:val="18"/>
                <w:szCs w:val="21"/>
              </w:rPr>
              <w:t>类</w:t>
            </w: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FB40B8">
              <w:rPr>
                <w:rFonts w:ascii="宋体" w:hAnsi="宋体"/>
                <w:b/>
                <w:color w:val="000000"/>
                <w:kern w:val="0"/>
                <w:sz w:val="18"/>
                <w:szCs w:val="21"/>
              </w:rPr>
              <w:t>一级子类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FB40B8">
              <w:rPr>
                <w:rFonts w:ascii="宋体" w:hAnsi="宋体" w:hint="eastAsia"/>
                <w:b/>
                <w:color w:val="000000"/>
                <w:kern w:val="0"/>
                <w:sz w:val="18"/>
                <w:szCs w:val="21"/>
              </w:rPr>
              <w:t>二</w:t>
            </w:r>
            <w:r w:rsidRPr="00FB40B8">
              <w:rPr>
                <w:rFonts w:ascii="宋体" w:hAnsi="宋体"/>
                <w:b/>
                <w:color w:val="000000"/>
                <w:kern w:val="0"/>
                <w:sz w:val="18"/>
                <w:szCs w:val="21"/>
              </w:rPr>
              <w:t>级子类</w:t>
            </w:r>
          </w:p>
        </w:tc>
        <w:tc>
          <w:tcPr>
            <w:tcW w:w="1701" w:type="dxa"/>
            <w:vAlign w:val="center"/>
          </w:tcPr>
          <w:p w:rsidR="00206E62" w:rsidRPr="00FB40B8" w:rsidRDefault="00206E62" w:rsidP="00C833B4">
            <w:pPr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18"/>
                <w:szCs w:val="21"/>
              </w:rPr>
              <w:t>三</w:t>
            </w:r>
            <w:r w:rsidRPr="00FB40B8">
              <w:rPr>
                <w:rFonts w:ascii="宋体" w:hAnsi="宋体"/>
                <w:b/>
                <w:color w:val="000000"/>
                <w:kern w:val="0"/>
                <w:sz w:val="18"/>
                <w:szCs w:val="21"/>
              </w:rPr>
              <w:t>级子类</w:t>
            </w:r>
          </w:p>
        </w:tc>
        <w:tc>
          <w:tcPr>
            <w:tcW w:w="2320" w:type="dxa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color w:val="000000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b/>
                <w:color w:val="000000"/>
                <w:kern w:val="0"/>
                <w:sz w:val="18"/>
                <w:szCs w:val="21"/>
              </w:rPr>
              <w:t>备注</w:t>
            </w:r>
          </w:p>
        </w:tc>
      </w:tr>
      <w:tr w:rsidR="00206E62" w:rsidRPr="00FB40B8" w:rsidTr="00206E62">
        <w:trPr>
          <w:cantSplit/>
          <w:trHeight w:val="20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proofErr w:type="spellStart"/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KnowledgeItem</w:t>
            </w:r>
            <w:proofErr w:type="spellEnd"/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（知识条目）</w:t>
            </w: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b/>
                <w:color w:val="000000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433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/>
                <w:kern w:val="0"/>
                <w:sz w:val="18"/>
                <w:szCs w:val="21"/>
              </w:rPr>
              <w:t xml:space="preserve">Technology </w:t>
            </w: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技术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410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/>
                <w:kern w:val="0"/>
                <w:sz w:val="18"/>
                <w:szCs w:val="21"/>
              </w:rPr>
              <w:t xml:space="preserve">Method </w:t>
            </w: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方法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395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/>
                <w:kern w:val="0"/>
                <w:sz w:val="18"/>
                <w:szCs w:val="21"/>
              </w:rPr>
              <w:t>Theory 原理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/>
                <w:kern w:val="0"/>
                <w:sz w:val="18"/>
                <w:szCs w:val="21"/>
              </w:rPr>
              <w:t>Equipment设备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Component部件</w:t>
            </w: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System 系统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Model 模型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Experiment试验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>
              <w:rPr>
                <w:rFonts w:ascii="宋体" w:hAnsi="宋体"/>
                <w:kern w:val="0"/>
                <w:sz w:val="18"/>
                <w:szCs w:val="21"/>
              </w:rPr>
              <w:t>Application</w:t>
            </w:r>
            <w:r>
              <w:rPr>
                <w:rFonts w:ascii="宋体" w:hAnsi="宋体" w:hint="eastAsia"/>
                <w:kern w:val="0"/>
                <w:sz w:val="18"/>
                <w:szCs w:val="21"/>
              </w:rPr>
              <w:t xml:space="preserve"> 应用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Source出处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proofErr w:type="spellStart"/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ContentUnit</w:t>
            </w:r>
            <w:proofErr w:type="spellEnd"/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内容单元</w:t>
            </w: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Book图书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TextContentUnit</w:t>
            </w:r>
            <w:proofErr w:type="spellEnd"/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文本内容单元</w:t>
            </w:r>
            <w:r w:rsidR="006400B1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 xml:space="preserve"> </w:t>
            </w:r>
          </w:p>
          <w:p w:rsidR="00206E62" w:rsidRPr="00FB40B8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(简记：CT)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/>
                <w:kern w:val="0"/>
                <w:sz w:val="18"/>
                <w:szCs w:val="21"/>
              </w:rPr>
              <w:t>纯文本，格式有</w:t>
            </w:r>
          </w:p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Text</w:t>
            </w:r>
            <w:r w:rsidRPr="00FB40B8">
              <w:rPr>
                <w:rFonts w:ascii="宋体" w:hAnsi="宋体"/>
                <w:kern w:val="0"/>
                <w:sz w:val="18"/>
                <w:szCs w:val="21"/>
              </w:rPr>
              <w:t>、xml</w:t>
            </w: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5204E6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Mixed</w:t>
            </w:r>
            <w:r w:rsidR="00206E62"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ContentUnit</w:t>
            </w:r>
            <w:proofErr w:type="spellEnd"/>
            <w:r w:rsidR="00206E62"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图文内容单元</w:t>
            </w:r>
          </w:p>
          <w:p w:rsidR="00206E62" w:rsidRPr="00FB40B8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(简记：CH)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/>
                <w:kern w:val="0"/>
                <w:sz w:val="18"/>
                <w:szCs w:val="21"/>
              </w:rPr>
              <w:t>图文混排。格式：</w:t>
            </w:r>
          </w:p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html、xml、tag-text等</w:t>
            </w:r>
            <w:r w:rsidR="00C833B4">
              <w:rPr>
                <w:rFonts w:ascii="宋体" w:hAnsi="宋体" w:hint="eastAsia"/>
                <w:kern w:val="0"/>
                <w:sz w:val="18"/>
                <w:szCs w:val="21"/>
              </w:rPr>
              <w:t>。</w:t>
            </w:r>
            <w:r w:rsidR="00C833B4" w:rsidRPr="00D06AA9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并附上</w:t>
            </w:r>
            <w:r w:rsidR="00D06AA9" w:rsidRPr="00D06AA9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图像内容单元清单</w:t>
            </w: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D80934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21"/>
              </w:rPr>
              <w:t>ImageContentUnit</w:t>
            </w:r>
            <w:proofErr w:type="spellEnd"/>
            <w:r w:rsidR="00206E62" w:rsidRPr="00FB40B8">
              <w:rPr>
                <w:rFonts w:ascii="宋体" w:hAnsi="宋体" w:hint="eastAsia"/>
                <w:kern w:val="0"/>
                <w:sz w:val="18"/>
                <w:szCs w:val="21"/>
              </w:rPr>
              <w:t>图像</w:t>
            </w:r>
            <w:r>
              <w:rPr>
                <w:rFonts w:ascii="宋体" w:hAnsi="宋体" w:hint="eastAsia"/>
                <w:kern w:val="0"/>
                <w:sz w:val="18"/>
                <w:szCs w:val="21"/>
              </w:rPr>
              <w:t>内容单元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/>
                <w:kern w:val="0"/>
                <w:sz w:val="18"/>
                <w:szCs w:val="21"/>
              </w:rPr>
              <w:t>格式有</w:t>
            </w: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 xml:space="preserve"> jpg、tiff、</w:t>
            </w:r>
            <w:proofErr w:type="spellStart"/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png</w:t>
            </w:r>
            <w:proofErr w:type="spellEnd"/>
            <w:r w:rsidR="0034456B">
              <w:rPr>
                <w:rFonts w:ascii="宋体" w:hAnsi="宋体" w:hint="eastAsia"/>
                <w:kern w:val="0"/>
                <w:sz w:val="18"/>
                <w:szCs w:val="21"/>
              </w:rPr>
              <w:t>、</w:t>
            </w:r>
            <w:proofErr w:type="spellStart"/>
            <w:r w:rsidR="003F6706" w:rsidRPr="003F6706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svg</w:t>
            </w:r>
            <w:proofErr w:type="spellEnd"/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等</w:t>
            </w: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公式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/>
                <w:kern w:val="0"/>
                <w:sz w:val="18"/>
                <w:szCs w:val="21"/>
              </w:rPr>
              <w:t>纯公式，格式有：</w:t>
            </w:r>
          </w:p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MathML、Latex、图片</w:t>
            </w:r>
            <w:r w:rsidR="00E37DC4">
              <w:rPr>
                <w:rFonts w:ascii="宋体" w:hAnsi="宋体" w:hint="eastAsia"/>
                <w:kern w:val="0"/>
                <w:sz w:val="18"/>
                <w:szCs w:val="21"/>
              </w:rPr>
              <w:t>等</w:t>
            </w: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图表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21"/>
              </w:rPr>
              <w:t>Authority规范档</w:t>
            </w: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21"/>
              </w:rPr>
              <w:t>Categorization</w:t>
            </w: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分类法</w:t>
            </w:r>
          </w:p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(简记：AC)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XXX分类法</w:t>
            </w: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Enu</w:t>
            </w:r>
            <w:r w:rsidRPr="00FB40B8">
              <w:rPr>
                <w:rFonts w:ascii="宋体" w:hAnsi="宋体"/>
                <w:kern w:val="0"/>
                <w:sz w:val="18"/>
                <w:szCs w:val="21"/>
              </w:rPr>
              <w:t>mer</w:t>
            </w: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ation受控术语表</w:t>
            </w:r>
          </w:p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(简记：AE)</w:t>
            </w: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proofErr w:type="spellStart"/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FileFormatType</w:t>
            </w:r>
            <w:proofErr w:type="spellEnd"/>
          </w:p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kern w:val="0"/>
                <w:sz w:val="18"/>
                <w:szCs w:val="21"/>
              </w:rPr>
              <w:t>文件格式类型</w:t>
            </w: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KnowledgeItemType</w:t>
            </w:r>
            <w:proofErr w:type="spellEnd"/>
            <w:r w:rsidRPr="00D365D1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知识条目类型</w:t>
            </w: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  <w:bookmarkStart w:id="0" w:name="_Hlk461459684"/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>Technology</w:t>
            </w:r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Type</w:t>
            </w:r>
            <w:proofErr w:type="spellEnd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 xml:space="preserve"> </w:t>
            </w:r>
          </w:p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技术类型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>Method</w:t>
            </w:r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Type</w:t>
            </w:r>
            <w:proofErr w:type="spellEnd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 xml:space="preserve"> </w:t>
            </w:r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方法类型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>Theory</w:t>
            </w:r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Type</w:t>
            </w:r>
            <w:proofErr w:type="spellEnd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 xml:space="preserve"> 原理类型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0D3C20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>Equipment</w:t>
            </w:r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Type</w:t>
            </w:r>
            <w:proofErr w:type="spellEnd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>设备类型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ComponentType</w:t>
            </w:r>
            <w:proofErr w:type="spellEnd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部件类型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ModelType</w:t>
            </w:r>
            <w:proofErr w:type="spellEnd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 xml:space="preserve"> 模型类型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SystemType</w:t>
            </w:r>
            <w:proofErr w:type="spellEnd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 xml:space="preserve"> 系统类型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ExperimentType</w:t>
            </w:r>
            <w:proofErr w:type="spellEnd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试验类型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tr w:rsidR="00206E62" w:rsidRPr="00FB40B8" w:rsidTr="00C833B4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64400C">
              <w:rPr>
                <w:rFonts w:ascii="宋体" w:hAnsi="宋体"/>
                <w:color w:val="FF0000"/>
                <w:kern w:val="0"/>
                <w:sz w:val="18"/>
                <w:szCs w:val="21"/>
              </w:rPr>
              <w:t>ApplicationType</w:t>
            </w:r>
            <w:proofErr w:type="spellEnd"/>
            <w:r w:rsidRPr="0064400C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 xml:space="preserve"> 应用类型</w:t>
            </w:r>
          </w:p>
        </w:tc>
        <w:tc>
          <w:tcPr>
            <w:tcW w:w="2320" w:type="dxa"/>
            <w:vAlign w:val="center"/>
          </w:tcPr>
          <w:p w:rsidR="00206E62" w:rsidRPr="0064400C" w:rsidRDefault="00206E62" w:rsidP="00C833B4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</w:tr>
      <w:bookmarkEnd w:id="0"/>
      <w:tr w:rsidR="00206E62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206E62" w:rsidRPr="00FB40B8" w:rsidRDefault="00206E62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06E62" w:rsidRPr="00FB40B8" w:rsidRDefault="00206E62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06E62" w:rsidRPr="0064400C" w:rsidRDefault="00206E62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C71127">
              <w:rPr>
                <w:rFonts w:ascii="宋体" w:hAnsi="宋体" w:hint="eastAsia"/>
                <w:b/>
                <w:color w:val="FF0000"/>
                <w:kern w:val="0"/>
                <w:sz w:val="18"/>
                <w:szCs w:val="18"/>
              </w:rPr>
              <w:t>C</w:t>
            </w:r>
            <w:r w:rsidRPr="00C71127"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  <w:t>ontentType</w:t>
            </w:r>
            <w:proofErr w:type="spellEnd"/>
            <w:r w:rsidRPr="00C711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内容单元类型</w:t>
            </w:r>
          </w:p>
        </w:tc>
        <w:tc>
          <w:tcPr>
            <w:tcW w:w="1701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2320" w:type="dxa"/>
          </w:tcPr>
          <w:p w:rsidR="00206E62" w:rsidRPr="00FB40B8" w:rsidRDefault="00206E62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837BD0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837BD0" w:rsidRPr="00FB40B8" w:rsidRDefault="00837BD0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837BD0" w:rsidRPr="00FB40B8" w:rsidRDefault="00837BD0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37BD0" w:rsidRPr="00C71127" w:rsidRDefault="00837BD0" w:rsidP="00FB40B8">
            <w:pPr>
              <w:rPr>
                <w:rFonts w:ascii="宋体" w:hAnsi="宋体" w:hint="eastAsia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</w:tcPr>
          <w:p w:rsidR="00837BD0" w:rsidRPr="00837BD0" w:rsidRDefault="00837BD0" w:rsidP="00FB40B8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proofErr w:type="spellStart"/>
            <w:r w:rsidRPr="00837BD0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ImageType</w:t>
            </w:r>
            <w:proofErr w:type="spellEnd"/>
          </w:p>
        </w:tc>
        <w:tc>
          <w:tcPr>
            <w:tcW w:w="2320" w:type="dxa"/>
          </w:tcPr>
          <w:p w:rsidR="00837BD0" w:rsidRPr="00FB40B8" w:rsidRDefault="00837BD0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  <w:tr w:rsidR="00837BD0" w:rsidRPr="00FB40B8" w:rsidTr="00206E62">
        <w:trPr>
          <w:cantSplit/>
          <w:trHeight w:val="276"/>
          <w:jc w:val="center"/>
        </w:trPr>
        <w:tc>
          <w:tcPr>
            <w:tcW w:w="1701" w:type="dxa"/>
            <w:vAlign w:val="center"/>
          </w:tcPr>
          <w:p w:rsidR="00837BD0" w:rsidRPr="00FB40B8" w:rsidRDefault="00837BD0" w:rsidP="00FB40B8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837BD0" w:rsidRPr="00FB40B8" w:rsidRDefault="00837BD0" w:rsidP="00FB40B8">
            <w:pPr>
              <w:widowControl/>
              <w:rPr>
                <w:rFonts w:ascii="宋体" w:hAnsi="宋体"/>
                <w:kern w:val="0"/>
                <w:sz w:val="18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37BD0" w:rsidRPr="00C71127" w:rsidRDefault="00837BD0" w:rsidP="00FB40B8">
            <w:pPr>
              <w:rPr>
                <w:rFonts w:ascii="宋体" w:hAnsi="宋体" w:hint="eastAsia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</w:tcPr>
          <w:p w:rsidR="00837BD0" w:rsidRPr="00837BD0" w:rsidRDefault="00837BD0" w:rsidP="00FB40B8">
            <w:pPr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</w:pPr>
            <w:proofErr w:type="spellStart"/>
            <w:r w:rsidRPr="00837BD0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BookType</w:t>
            </w:r>
            <w:proofErr w:type="spellEnd"/>
          </w:p>
        </w:tc>
        <w:tc>
          <w:tcPr>
            <w:tcW w:w="2320" w:type="dxa"/>
          </w:tcPr>
          <w:p w:rsidR="00837BD0" w:rsidRPr="00FB40B8" w:rsidRDefault="00837BD0" w:rsidP="00FB40B8">
            <w:pPr>
              <w:rPr>
                <w:rFonts w:ascii="宋体" w:hAnsi="宋体"/>
                <w:kern w:val="0"/>
                <w:sz w:val="18"/>
                <w:szCs w:val="21"/>
              </w:rPr>
            </w:pPr>
          </w:p>
        </w:tc>
      </w:tr>
    </w:tbl>
    <w:p w:rsidR="005E79EF" w:rsidRDefault="005E79EF"/>
    <w:p w:rsidR="005E79EF" w:rsidRDefault="005E79EF"/>
    <w:p w:rsidR="005E79EF" w:rsidRDefault="004A4048" w:rsidP="00E70162">
      <w:pPr>
        <w:pStyle w:val="a"/>
        <w:numPr>
          <w:ilvl w:val="0"/>
          <w:numId w:val="0"/>
        </w:numPr>
        <w:spacing w:before="156" w:after="156"/>
      </w:pPr>
      <w:r>
        <w:t xml:space="preserve">表2 </w:t>
      </w:r>
      <w:r>
        <w:rPr>
          <w:rFonts w:hint="eastAsia"/>
        </w:rPr>
        <w:t>本体</w:t>
      </w:r>
      <w:r>
        <w:t>属性关系表</w:t>
      </w:r>
    </w:p>
    <w:tbl>
      <w:tblPr>
        <w:tblpPr w:leftFromText="180" w:rightFromText="180" w:vertAnchor="text" w:tblpX="-380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6"/>
        <w:gridCol w:w="1904"/>
        <w:gridCol w:w="1809"/>
        <w:gridCol w:w="1725"/>
        <w:gridCol w:w="1788"/>
        <w:gridCol w:w="1842"/>
      </w:tblGrid>
      <w:tr w:rsidR="005E79EF" w:rsidTr="00407C69">
        <w:trPr>
          <w:trHeight w:val="20"/>
          <w:tblHeader/>
        </w:trPr>
        <w:tc>
          <w:tcPr>
            <w:tcW w:w="1246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类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属性类型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取值范围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属性定义</w:t>
            </w:r>
          </w:p>
        </w:tc>
      </w:tr>
      <w:tr w:rsidR="005E79EF" w:rsidTr="00407C69">
        <w:trPr>
          <w:trHeight w:val="20"/>
          <w:tblHeader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5E79EF" w:rsidRDefault="004A4048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KnowledgeItem</w:t>
            </w:r>
            <w:proofErr w:type="spellEnd"/>
          </w:p>
        </w:tc>
        <w:tc>
          <w:tcPr>
            <w:tcW w:w="1904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5E79EF" w:rsidRDefault="00B361A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唯一标识符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5E79EF" w:rsidRDefault="005E79E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E79EF" w:rsidRDefault="005E79E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5E79EF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5E79EF" w:rsidRDefault="005E79E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5E79EF" w:rsidRDefault="005E79E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E79EF" w:rsidRDefault="005E79E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FE5E8C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FE5E8C" w:rsidRDefault="00FE5E8C" w:rsidP="00FE5E8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FE5E8C" w:rsidRPr="00A33C27" w:rsidRDefault="00FE5E8C" w:rsidP="00FE5E8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A33C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d</w:t>
            </w:r>
            <w:r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ecsription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FE5E8C" w:rsidRPr="00A33C27" w:rsidRDefault="009E3109" w:rsidP="00FE5E8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  <w:highlight w:val="yellow"/>
              </w:rPr>
            </w:pPr>
            <w:r w:rsidRPr="00A33C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详细</w:t>
            </w:r>
            <w:r w:rsidR="00FE5E8C" w:rsidRPr="00A33C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描述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FE5E8C" w:rsidRPr="00A33C27" w:rsidRDefault="00FE5E8C" w:rsidP="00FE5E8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A33C2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FE5E8C" w:rsidRPr="00A33C27" w:rsidRDefault="00FE5E8C" w:rsidP="00FE5E8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E5E8C" w:rsidRPr="00A33C27" w:rsidRDefault="00387B73" w:rsidP="00FE5E8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纯文本描述</w:t>
            </w:r>
            <w:r w:rsidR="005204E6"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（字符串）</w:t>
            </w:r>
          </w:p>
        </w:tc>
      </w:tr>
      <w:tr w:rsidR="007217CF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7217CF" w:rsidRDefault="007217CF" w:rsidP="007217C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7217CF" w:rsidRPr="00A33C27" w:rsidRDefault="007217CF" w:rsidP="007217CF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A33C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detail</w:t>
            </w:r>
            <w:r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ed</w:t>
            </w:r>
            <w:r w:rsidRPr="00A33C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D</w:t>
            </w:r>
            <w:r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ecsription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7217CF" w:rsidRPr="00A33C27" w:rsidRDefault="009E3109" w:rsidP="009E3109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图文详细</w:t>
            </w:r>
            <w:r w:rsidR="007217CF" w:rsidRPr="00A33C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7217CF" w:rsidRPr="00A33C27" w:rsidRDefault="007217CF" w:rsidP="007217CF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A33C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7217CF" w:rsidRPr="00A33C27" w:rsidRDefault="005204E6" w:rsidP="007217CF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A33C27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MixedContentUnit</w:t>
            </w:r>
            <w:proofErr w:type="spellEnd"/>
            <w:r w:rsidRPr="00A33C27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图文内容单元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217CF" w:rsidRPr="00A33C27" w:rsidRDefault="007217CF" w:rsidP="007217CF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图文混排</w:t>
            </w:r>
            <w:r w:rsidR="00D20017"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的</w:t>
            </w:r>
            <w:r w:rsidRPr="00A33C27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描述</w:t>
            </w:r>
          </w:p>
        </w:tc>
      </w:tr>
      <w:tr w:rsidR="005E79EF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5E79EF" w:rsidRDefault="005E79E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abstract</w:t>
            </w:r>
          </w:p>
        </w:tc>
        <w:tc>
          <w:tcPr>
            <w:tcW w:w="1809" w:type="dxa"/>
            <w:shd w:val="clear" w:color="auto" w:fill="auto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摘要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/简介</w:t>
            </w:r>
          </w:p>
        </w:tc>
        <w:tc>
          <w:tcPr>
            <w:tcW w:w="1725" w:type="dxa"/>
            <w:shd w:val="clear" w:color="auto" w:fill="auto"/>
          </w:tcPr>
          <w:p w:rsidR="005E79EF" w:rsidRDefault="004A404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5E79EF" w:rsidRDefault="005E79E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E79EF" w:rsidRDefault="005E79E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3E17DE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3E17DE" w:rsidRDefault="003E17DE" w:rsidP="003E17D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3E17DE" w:rsidRPr="00FB0715" w:rsidRDefault="003E17DE" w:rsidP="003E17DE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FF0000"/>
                <w:kern w:val="0"/>
                <w:sz w:val="18"/>
                <w:szCs w:val="18"/>
              </w:rPr>
            </w:pPr>
            <w:r w:rsidRPr="00FB0715">
              <w:rPr>
                <w:rFonts w:ascii="宋体" w:hAnsi="宋体" w:cs="宋体"/>
                <w:b/>
                <w:i/>
                <w:strike/>
                <w:color w:val="FF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3E17DE" w:rsidRPr="00FB0715" w:rsidRDefault="003E17DE" w:rsidP="003E17DE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FF0000"/>
                <w:kern w:val="0"/>
                <w:sz w:val="18"/>
                <w:szCs w:val="18"/>
              </w:rPr>
            </w:pPr>
            <w:r w:rsidRPr="00FB0715">
              <w:rPr>
                <w:rFonts w:ascii="宋体" w:hAnsi="宋体" w:cs="宋体" w:hint="eastAsia"/>
                <w:b/>
                <w:i/>
                <w:strike/>
                <w:color w:val="FF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25" w:type="dxa"/>
            <w:shd w:val="clear" w:color="auto" w:fill="auto"/>
          </w:tcPr>
          <w:p w:rsidR="003E17DE" w:rsidRPr="00FB0715" w:rsidRDefault="003E17DE" w:rsidP="003E17DE">
            <w:pPr>
              <w:widowControl/>
              <w:jc w:val="center"/>
              <w:rPr>
                <w:rFonts w:ascii="宋体" w:hAnsi="宋体" w:cs="宋体"/>
                <w:i/>
                <w:strike/>
                <w:color w:val="FF0000"/>
                <w:kern w:val="0"/>
                <w:sz w:val="18"/>
                <w:szCs w:val="18"/>
              </w:rPr>
            </w:pPr>
            <w:proofErr w:type="spellStart"/>
            <w:r w:rsidRPr="00FB0715">
              <w:rPr>
                <w:rFonts w:ascii="宋体" w:hAnsi="宋体" w:cs="宋体" w:hint="eastAsia"/>
                <w:i/>
                <w:strike/>
                <w:color w:val="FF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3E17DE" w:rsidRPr="00FB0715" w:rsidRDefault="003E17DE" w:rsidP="003E17DE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3E17DE" w:rsidRPr="00FB0715" w:rsidRDefault="004215C1" w:rsidP="003E17DE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FF0000"/>
                <w:kern w:val="0"/>
                <w:sz w:val="18"/>
                <w:szCs w:val="18"/>
              </w:rPr>
            </w:pPr>
            <w:r w:rsidRPr="00FB0715">
              <w:rPr>
                <w:rFonts w:ascii="宋体" w:hAnsi="宋体" w:cs="宋体"/>
                <w:b/>
                <w:i/>
                <w:strike/>
                <w:color w:val="FF0000"/>
                <w:kern w:val="0"/>
                <w:sz w:val="18"/>
                <w:szCs w:val="18"/>
              </w:rPr>
              <w:t>可以去掉</w:t>
            </w: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bookmarkStart w:id="1" w:name="_Hlk461454193"/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主题/分类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Authority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bookmarkEnd w:id="1"/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source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来源或出处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Source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referTo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参考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Thing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seeAlso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参见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equivalentTo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等价于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Thing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replacedBy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被替代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Thing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similarTo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相似于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Thing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Pr="0080138C" w:rsidRDefault="00D365D1" w:rsidP="00D365D1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80138C">
              <w:rPr>
                <w:rFonts w:ascii="宋体" w:hAnsi="宋体" w:cs="宋体" w:hint="eastAsia"/>
                <w:b/>
                <w:i/>
                <w:strike/>
                <w:color w:val="000000"/>
                <w:kern w:val="0"/>
                <w:sz w:val="18"/>
                <w:szCs w:val="18"/>
              </w:rPr>
              <w:t>relatedC</w:t>
            </w:r>
            <w:r w:rsidRPr="0080138C"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  <w:t>ontentUnit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Pr="0080138C" w:rsidRDefault="00D365D1" w:rsidP="00D365D1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</w:pPr>
            <w:r w:rsidRPr="0080138C">
              <w:rPr>
                <w:rFonts w:ascii="宋体" w:hAnsi="宋体" w:cs="宋体" w:hint="eastAsia"/>
                <w:b/>
                <w:i/>
                <w:strike/>
                <w:color w:val="000000"/>
                <w:kern w:val="0"/>
                <w:sz w:val="18"/>
                <w:szCs w:val="18"/>
              </w:rPr>
              <w:t>相关内容单元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Pr="0080138C" w:rsidRDefault="00D365D1" w:rsidP="00D365D1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80138C">
              <w:rPr>
                <w:rFonts w:ascii="宋体" w:hAnsi="宋体" w:cs="宋体" w:hint="eastAsia"/>
                <w:b/>
                <w:i/>
                <w:strike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Pr="0080138C" w:rsidRDefault="00D365D1" w:rsidP="00D365D1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80138C">
              <w:rPr>
                <w:rFonts w:ascii="宋体" w:hAnsi="宋体" w:cs="宋体" w:hint="eastAsia"/>
                <w:b/>
                <w:i/>
                <w:strike/>
                <w:color w:val="000000"/>
                <w:kern w:val="0"/>
                <w:sz w:val="18"/>
                <w:szCs w:val="18"/>
              </w:rPr>
              <w:t>C</w:t>
            </w:r>
            <w:r w:rsidRPr="0080138C"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  <w:t>ontentUnit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Pr="0080138C" w:rsidRDefault="00D365D1" w:rsidP="00D365D1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80138C">
              <w:rPr>
                <w:rFonts w:ascii="宋体" w:hAnsi="宋体" w:cs="宋体" w:hint="eastAsia"/>
                <w:b/>
                <w:i/>
                <w:strike/>
                <w:color w:val="000000"/>
                <w:kern w:val="0"/>
                <w:sz w:val="18"/>
                <w:szCs w:val="18"/>
              </w:rPr>
              <w:t>detailedByC</w:t>
            </w:r>
            <w:r w:rsidRPr="0080138C"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  <w:t>ontentUnit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Pr="0080138C" w:rsidRDefault="00D365D1" w:rsidP="00D365D1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</w:pPr>
            <w:r w:rsidRPr="0080138C">
              <w:rPr>
                <w:rFonts w:ascii="宋体" w:hAnsi="宋体" w:cs="宋体" w:hint="eastAsia"/>
                <w:b/>
                <w:i/>
                <w:strike/>
                <w:color w:val="000000"/>
                <w:kern w:val="0"/>
                <w:sz w:val="18"/>
                <w:szCs w:val="18"/>
              </w:rPr>
              <w:t>详见内容单元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Pr="0080138C" w:rsidRDefault="00D365D1" w:rsidP="00D365D1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80138C">
              <w:rPr>
                <w:rFonts w:ascii="宋体" w:hAnsi="宋体" w:cs="宋体" w:hint="eastAsia"/>
                <w:b/>
                <w:i/>
                <w:strike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Pr="0080138C" w:rsidRDefault="00D365D1" w:rsidP="00D365D1">
            <w:pPr>
              <w:widowControl/>
              <w:jc w:val="center"/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80138C">
              <w:rPr>
                <w:rFonts w:ascii="宋体" w:hAnsi="宋体" w:cs="宋体" w:hint="eastAsia"/>
                <w:b/>
                <w:i/>
                <w:strike/>
                <w:color w:val="000000"/>
                <w:kern w:val="0"/>
                <w:sz w:val="18"/>
                <w:szCs w:val="18"/>
              </w:rPr>
              <w:t>C</w:t>
            </w:r>
            <w:r w:rsidRPr="0080138C">
              <w:rPr>
                <w:rFonts w:ascii="宋体" w:hAnsi="宋体" w:cs="宋体"/>
                <w:b/>
                <w:i/>
                <w:strike/>
                <w:color w:val="000000"/>
                <w:kern w:val="0"/>
                <w:sz w:val="18"/>
                <w:szCs w:val="18"/>
              </w:rPr>
              <w:t>ontentUnit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93"/>
          <w:tblHeader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lastRenderedPageBreak/>
              <w:t xml:space="preserve">Technology </w:t>
            </w: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技术</w:t>
            </w:r>
          </w:p>
        </w:tc>
        <w:tc>
          <w:tcPr>
            <w:tcW w:w="1904" w:type="dxa"/>
            <w:shd w:val="clear" w:color="auto" w:fill="auto"/>
          </w:tcPr>
          <w:p w:rsidR="00D365D1" w:rsidRPr="00B361AA" w:rsidRDefault="00D365D1" w:rsidP="00D365D1">
            <w:pPr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t</w:t>
            </w:r>
            <w:r w:rsidRPr="00B361AA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echnologyType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D365D1" w:rsidRPr="00B361AA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B361A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技术类型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Pr="00B361AA" w:rsidRDefault="00D365D1" w:rsidP="00D365D1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B361AA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D365D1" w:rsidRPr="00B361AA" w:rsidRDefault="00D365D1" w:rsidP="00D365D1">
            <w:pPr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B361AA">
              <w:rPr>
                <w:rFonts w:ascii="宋体" w:hAnsi="宋体"/>
                <w:color w:val="FF0000"/>
                <w:kern w:val="0"/>
                <w:sz w:val="18"/>
                <w:szCs w:val="18"/>
              </w:rPr>
              <w:t>Technology</w:t>
            </w:r>
            <w:r w:rsidRPr="00B361A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365D1" w:rsidRPr="00B361AA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93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requirement</w:t>
            </w:r>
          </w:p>
        </w:tc>
        <w:tc>
          <w:tcPr>
            <w:tcW w:w="1809" w:type="dxa"/>
            <w:shd w:val="clear" w:color="auto" w:fill="auto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要求</w:t>
            </w:r>
          </w:p>
        </w:tc>
        <w:tc>
          <w:tcPr>
            <w:tcW w:w="1725" w:type="dxa"/>
            <w:shd w:val="clear" w:color="auto" w:fill="auto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haracristic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特性/特点</w:t>
            </w:r>
          </w:p>
        </w:tc>
        <w:tc>
          <w:tcPr>
            <w:tcW w:w="1725" w:type="dxa"/>
            <w:shd w:val="clear" w:color="auto" w:fill="auto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adoptedT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heory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所采用的</w:t>
            </w:r>
            <w:r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  <w:t>原理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Theory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技术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shd w:val="clear" w:color="auto" w:fill="auto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D365D1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D365D1" w:rsidRDefault="00D365D1" w:rsidP="00D365D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hasT</w:t>
            </w:r>
            <w:r>
              <w:rPr>
                <w:rFonts w:ascii="宋体" w:hAnsi="宋体"/>
                <w:b/>
                <w:kern w:val="0"/>
                <w:sz w:val="18"/>
                <w:szCs w:val="18"/>
              </w:rPr>
              <w:t>echnology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有…技术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Technology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65D1" w:rsidRDefault="00D365D1" w:rsidP="00D365D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process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流程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E461F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E461F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MixedContentUnit</w:t>
            </w:r>
            <w:proofErr w:type="spellEnd"/>
            <w:r w:rsidRPr="00E461F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图文内容单元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Pr="00E461F8" w:rsidRDefault="00E461F8" w:rsidP="004A28DC">
            <w:pPr>
              <w:widowControl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E461F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图文混排</w:t>
            </w:r>
          </w:p>
        </w:tc>
      </w:tr>
      <w:tr w:rsidR="004A28DC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relatedExperiment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相关实验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Experiment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  <w:tblHeader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relatedApplication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应用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 xml:space="preserve">Theory 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原理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/>
                <w:color w:val="FF0000"/>
                <w:kern w:val="0"/>
                <w:sz w:val="18"/>
                <w:szCs w:val="18"/>
              </w:rPr>
              <w:t>theory</w:t>
            </w: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FB40B8" w:rsidRDefault="004A28DC" w:rsidP="004A28DC">
            <w:pPr>
              <w:jc w:val="center"/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FB40B8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原理类型</w:t>
            </w:r>
          </w:p>
        </w:tc>
        <w:tc>
          <w:tcPr>
            <w:tcW w:w="1725" w:type="dxa"/>
            <w:shd w:val="clear" w:color="auto" w:fill="auto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/>
                <w:color w:val="FF0000"/>
                <w:kern w:val="0"/>
                <w:sz w:val="18"/>
                <w:szCs w:val="18"/>
              </w:rPr>
              <w:t>Theory</w:t>
            </w: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relatedApplication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应用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Technology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相关技术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Technology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Method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方法</w:t>
            </w: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/>
                <w:kern w:val="0"/>
                <w:sz w:val="18"/>
                <w:szCs w:val="18"/>
              </w:rPr>
              <w:t>ethod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方法类型</w:t>
            </w:r>
          </w:p>
        </w:tc>
        <w:tc>
          <w:tcPr>
            <w:tcW w:w="1725" w:type="dxa"/>
            <w:shd w:val="clear" w:color="auto" w:fill="auto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Method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formula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公式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ontentUnit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C93FEA" w:rsidTr="009F48D7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C93FEA" w:rsidRDefault="00C93FEA" w:rsidP="00C93FEA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C93FEA" w:rsidRDefault="00C93FEA" w:rsidP="00C93FE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lowchart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C93FEA" w:rsidRDefault="00C93FEA" w:rsidP="00C93FE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流程图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C93FEA" w:rsidRDefault="00C93FEA" w:rsidP="00C9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C93FEA" w:rsidRDefault="00C93FEA" w:rsidP="00C93FE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ontentUnit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93FEA" w:rsidRDefault="00C93FEA" w:rsidP="00C93FE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Model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模型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modelType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模型类型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ModelType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relatedT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heory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  <w:t>原理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Theory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efinition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定义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AE14A6" w:rsidTr="005A1D7C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AE14A6" w:rsidRDefault="00AE14A6" w:rsidP="00AE14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example</w:t>
            </w:r>
          </w:p>
        </w:tc>
        <w:tc>
          <w:tcPr>
            <w:tcW w:w="1809" w:type="dxa"/>
            <w:shd w:val="clear" w:color="auto" w:fill="auto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AE14A6" w:rsidRPr="00E461F8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E461F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MixedContentUnit</w:t>
            </w:r>
            <w:proofErr w:type="spellEnd"/>
            <w:r w:rsidRPr="00E461F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图文内容单元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E14A6" w:rsidRPr="00E461F8" w:rsidRDefault="00AE14A6" w:rsidP="00AE14A6">
            <w:pPr>
              <w:widowControl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E461F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图文混排</w:t>
            </w: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requirement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要求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AE14A6" w:rsidTr="006756F7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AE14A6" w:rsidRDefault="00AE14A6" w:rsidP="00AE14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process</w:t>
            </w:r>
          </w:p>
        </w:tc>
        <w:tc>
          <w:tcPr>
            <w:tcW w:w="1809" w:type="dxa"/>
            <w:shd w:val="clear" w:color="auto" w:fill="auto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流程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AE14A6" w:rsidRPr="00E461F8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E461F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MixedContentUnit</w:t>
            </w:r>
            <w:proofErr w:type="spellEnd"/>
            <w:r w:rsidRPr="00E461F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图文内容单元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E14A6" w:rsidRPr="00E461F8" w:rsidRDefault="00AE14A6" w:rsidP="00AE14A6">
            <w:pPr>
              <w:widowControl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E461F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图文混排</w:t>
            </w: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relatedApplication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应用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Experiment</w:t>
            </w:r>
            <w:r>
              <w:rPr>
                <w:rFonts w:ascii="宋体" w:hAnsi="宋体"/>
                <w:b/>
                <w:kern w:val="0"/>
                <w:sz w:val="18"/>
                <w:szCs w:val="18"/>
              </w:rPr>
              <w:t>试验</w:t>
            </w:r>
          </w:p>
        </w:tc>
        <w:tc>
          <w:tcPr>
            <w:tcW w:w="1904" w:type="dxa"/>
            <w:shd w:val="clear" w:color="auto" w:fill="auto"/>
          </w:tcPr>
          <w:p w:rsidR="004A28DC" w:rsidRPr="00C31003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C31003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expType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Pr="00C31003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C310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试验类型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C31003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C310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Pr="00C31003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C31003">
              <w:rPr>
                <w:rFonts w:ascii="宋体" w:hAnsi="宋体" w:hint="eastAsia"/>
                <w:b/>
                <w:color w:val="FF0000"/>
                <w:kern w:val="0"/>
                <w:sz w:val="18"/>
                <w:szCs w:val="18"/>
              </w:rPr>
              <w:t>ExperimentType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task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任务来源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goal</w:t>
            </w:r>
          </w:p>
        </w:tc>
        <w:tc>
          <w:tcPr>
            <w:tcW w:w="1809" w:type="dxa"/>
            <w:shd w:val="clear" w:color="auto" w:fill="auto"/>
          </w:tcPr>
          <w:p w:rsidR="004A28DC" w:rsidRDefault="00C93FEA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试验</w:t>
            </w:r>
            <w:r w:rsidR="004A28DC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目的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relatedT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heory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  <w:t>原理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Theory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Technology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相关技术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Technology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试验参数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trailItem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试验项目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characteristic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试验特性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试验对象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AE14A6" w:rsidTr="003A6291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AE14A6" w:rsidRDefault="00AE14A6" w:rsidP="00AE14A6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process</w:t>
            </w:r>
          </w:p>
        </w:tc>
        <w:tc>
          <w:tcPr>
            <w:tcW w:w="1809" w:type="dxa"/>
            <w:shd w:val="clear" w:color="auto" w:fill="auto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试验流程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E14A6" w:rsidRDefault="00AE14A6" w:rsidP="00AE14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AE14A6" w:rsidRPr="00E461F8" w:rsidRDefault="00AE14A6" w:rsidP="00AE14A6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E461F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MixedContentUnit</w:t>
            </w:r>
            <w:proofErr w:type="spellEnd"/>
            <w:r w:rsidRPr="00E461F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图文内容单元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E14A6" w:rsidRPr="00E461F8" w:rsidRDefault="00AE14A6" w:rsidP="00AE14A6">
            <w:pPr>
              <w:widowControl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E461F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图文混排</w:t>
            </w: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condition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试验条件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App</w:t>
            </w:r>
            <w:r>
              <w:rPr>
                <w:rFonts w:ascii="宋体" w:hAnsi="宋体"/>
                <w:b/>
                <w:kern w:val="0"/>
                <w:sz w:val="18"/>
                <w:szCs w:val="18"/>
              </w:rPr>
              <w:t>lication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应用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/>
                <w:color w:val="FF0000"/>
                <w:kern w:val="0"/>
                <w:sz w:val="18"/>
                <w:szCs w:val="21"/>
              </w:rPr>
              <w:t>applicationType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应用类型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/>
                <w:color w:val="FF0000"/>
                <w:kern w:val="0"/>
                <w:sz w:val="18"/>
                <w:szCs w:val="21"/>
              </w:rPr>
              <w:t>ApplicationType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Syste</w:t>
            </w:r>
            <w:r>
              <w:rPr>
                <w:rFonts w:ascii="宋体" w:hAnsi="宋体"/>
                <w:b/>
                <w:kern w:val="0"/>
                <w:sz w:val="18"/>
                <w:szCs w:val="18"/>
              </w:rPr>
              <w:t>m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系统</w:t>
            </w:r>
          </w:p>
        </w:tc>
        <w:tc>
          <w:tcPr>
            <w:tcW w:w="1904" w:type="dxa"/>
            <w:shd w:val="clear" w:color="auto" w:fill="auto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systemType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FB40B8" w:rsidRDefault="004A28DC" w:rsidP="008F789B">
            <w:pPr>
              <w:jc w:val="center"/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系统类型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Pr="00FB40B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SystemType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requirement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要求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consistsOf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由…组成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EE36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EE363F">
              <w:rPr>
                <w:rFonts w:ascii="宋体" w:hAnsi="宋体" w:hint="eastAsia"/>
                <w:b/>
                <w:color w:val="FF0000"/>
                <w:kern w:val="0"/>
                <w:sz w:val="18"/>
                <w:szCs w:val="18"/>
              </w:rPr>
              <w:t>Syste</w:t>
            </w:r>
            <w:r w:rsidRPr="00EE363F"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  <w:t>m</w:t>
            </w:r>
            <w:r w:rsidR="000A1E43">
              <w:rPr>
                <w:rFonts w:ascii="宋体" w:hAnsi="宋体" w:hint="eastAsia"/>
                <w:b/>
                <w:color w:val="FF0000"/>
                <w:kern w:val="0"/>
                <w:sz w:val="18"/>
                <w:szCs w:val="18"/>
              </w:rPr>
              <w:t xml:space="preserve"> </w:t>
            </w:r>
            <w:r w:rsidRPr="00EE363F">
              <w:rPr>
                <w:rFonts w:ascii="宋体" w:hAnsi="宋体" w:hint="eastAsia"/>
                <w:b/>
                <w:color w:val="FF0000"/>
                <w:kern w:val="0"/>
                <w:sz w:val="18"/>
                <w:szCs w:val="18"/>
              </w:rPr>
              <w:t>或</w:t>
            </w:r>
            <w:r w:rsidR="00EE363F" w:rsidRPr="00EE363F"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  <w:t xml:space="preserve"> </w:t>
            </w:r>
            <w:r w:rsidR="00EE363F" w:rsidRPr="00EE363F"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  <w:lastRenderedPageBreak/>
              <w:t>Equipment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haracter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istic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特性/特征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relatedApplication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应用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Equipment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设备</w:t>
            </w:r>
          </w:p>
        </w:tc>
        <w:tc>
          <w:tcPr>
            <w:tcW w:w="1904" w:type="dxa"/>
            <w:shd w:val="clear" w:color="auto" w:fill="auto"/>
          </w:tcPr>
          <w:p w:rsidR="004A28DC" w:rsidRPr="00937E77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937E77">
              <w:rPr>
                <w:rFonts w:ascii="宋体" w:hAnsi="宋体"/>
                <w:color w:val="FF0000"/>
                <w:kern w:val="0"/>
                <w:sz w:val="18"/>
                <w:szCs w:val="21"/>
              </w:rPr>
              <w:t>equipment</w:t>
            </w:r>
            <w:r w:rsidRPr="00937E77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Type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Pr="00937E77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937E77">
              <w:rPr>
                <w:rFonts w:ascii="宋体" w:hAnsi="宋体"/>
                <w:color w:val="FF0000"/>
                <w:kern w:val="0"/>
                <w:sz w:val="18"/>
                <w:szCs w:val="21"/>
              </w:rPr>
              <w:t>设备类型</w:t>
            </w:r>
          </w:p>
        </w:tc>
        <w:tc>
          <w:tcPr>
            <w:tcW w:w="1725" w:type="dxa"/>
            <w:shd w:val="clear" w:color="auto" w:fill="auto"/>
          </w:tcPr>
          <w:p w:rsidR="004A28DC" w:rsidRPr="00937E77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937E7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Pr="00937E77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937E77">
              <w:rPr>
                <w:rFonts w:ascii="宋体" w:hAnsi="宋体"/>
                <w:color w:val="FF0000"/>
                <w:kern w:val="0"/>
                <w:sz w:val="18"/>
                <w:szCs w:val="21"/>
              </w:rPr>
              <w:t>Equipment</w:t>
            </w:r>
            <w:r w:rsidRPr="00937E77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Type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arameter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技术参数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bookmarkStart w:id="2" w:name="OLE_LINK8"/>
            <w:bookmarkStart w:id="3" w:name="OLE_LINK9"/>
            <w:bookmarkStart w:id="4" w:name="_GoBack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  <w:bookmarkEnd w:id="2"/>
            <w:bookmarkEnd w:id="3"/>
            <w:bookmarkEnd w:id="4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relatedT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heory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  <w:t>原理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Theory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haracristic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特性/特征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Technology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相关技术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Technology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relatedApplication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应用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development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发展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情况/趋势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has</w:t>
            </w:r>
            <w:r>
              <w:rPr>
                <w:rFonts w:ascii="宋体" w:hAnsi="宋体"/>
                <w:b/>
                <w:kern w:val="0"/>
                <w:sz w:val="18"/>
                <w:szCs w:val="18"/>
              </w:rPr>
              <w:t>Component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由…部件组成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Component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Component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部件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A33561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A33561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componentType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A33561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A33561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部件类型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A33561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A33561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A33561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A33561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ComponentType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Source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出处</w:t>
            </w: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fromBook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书目来源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Book</w:t>
            </w: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page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起止页码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chapterNumber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章节号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/>
                <w:kern w:val="0"/>
                <w:sz w:val="18"/>
                <w:szCs w:val="18"/>
              </w:rPr>
              <w:t>ContentUnit</w:t>
            </w:r>
            <w:proofErr w:type="spellEnd"/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内容单元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id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唯一标识符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title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标题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d</w:t>
            </w: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ecsription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描述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type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subject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主题/分类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Authority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referTo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参考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Thing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seeAlso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参见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equivalentTo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等价于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Thing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replacedBy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被替代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Thing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similarTo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相似于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Thing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relatedC</w:t>
            </w: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ontentUnit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相关内容单元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722A08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722A08">
              <w:rPr>
                <w:rFonts w:ascii="宋体" w:hAnsi="宋体" w:cs="宋体" w:hint="eastAsia"/>
                <w:b/>
                <w:color w:val="0070C0"/>
                <w:kern w:val="0"/>
                <w:sz w:val="18"/>
                <w:szCs w:val="18"/>
              </w:rPr>
              <w:t>C</w:t>
            </w:r>
            <w:r w:rsidRPr="00722A08"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  <w:t>ontentUnit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Pr="00C71127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09" w:type="dxa"/>
            <w:shd w:val="clear" w:color="auto" w:fill="auto"/>
          </w:tcPr>
          <w:p w:rsidR="004A28DC" w:rsidRPr="00C71127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C71127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</w:tcPr>
          <w:p w:rsidR="004A28DC" w:rsidRPr="00C71127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c</w:t>
            </w:r>
            <w:r>
              <w:rPr>
                <w:rFonts w:ascii="宋体" w:hAnsi="宋体"/>
                <w:b/>
                <w:kern w:val="0"/>
                <w:sz w:val="18"/>
                <w:szCs w:val="18"/>
              </w:rPr>
              <w:t>ontentU</w:t>
            </w: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内容文件链接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format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内容文件格式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C71127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C711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FileFormatType</w:t>
            </w:r>
            <w:proofErr w:type="spellEnd"/>
            <w:r w:rsidRPr="00C71127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文件格式类型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Pr="00C71127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Mime格式</w:t>
            </w: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4E7B8B" w:rsidRDefault="004A28DC" w:rsidP="004A28DC">
            <w:pPr>
              <w:widowControl/>
              <w:jc w:val="center"/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4E7B8B"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  <w:t>fileInfo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4E7B8B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4E7B8B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文件信息</w:t>
            </w:r>
          </w:p>
        </w:tc>
        <w:tc>
          <w:tcPr>
            <w:tcW w:w="1725" w:type="dxa"/>
            <w:shd w:val="clear" w:color="auto" w:fill="auto"/>
          </w:tcPr>
          <w:p w:rsidR="004A28DC" w:rsidRPr="004E7B8B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4E7B8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Pr="004E7B8B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A28DC" w:rsidRPr="004E7B8B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有一系列子属性</w:t>
            </w:r>
            <w:r>
              <w:rPr>
                <w:color w:val="000000"/>
                <w:kern w:val="0"/>
                <w:sz w:val="18"/>
                <w:szCs w:val="18"/>
              </w:rPr>
              <w:t xml:space="preserve">resolution, , </w:t>
            </w:r>
            <w:proofErr w:type="spellStart"/>
            <w:r>
              <w:rPr>
                <w:color w:val="000000"/>
                <w:kern w:val="0"/>
                <w:sz w:val="18"/>
                <w:szCs w:val="18"/>
              </w:rPr>
              <w:t>fileSize</w:t>
            </w:r>
            <w:proofErr w:type="spellEnd"/>
            <w:r>
              <w:rPr>
                <w:color w:val="000000"/>
                <w:kern w:val="0"/>
                <w:sz w:val="18"/>
                <w:szCs w:val="18"/>
              </w:rPr>
              <w:t xml:space="preserve"> ,  checksum, height, , width, </w:t>
            </w:r>
            <w:proofErr w:type="spellStart"/>
            <w:r>
              <w:rPr>
                <w:color w:val="000000"/>
                <w:kern w:val="0"/>
                <w:sz w:val="18"/>
                <w:szCs w:val="18"/>
              </w:rPr>
              <w:t>checksumAlgorithm</w:t>
            </w:r>
            <w:proofErr w:type="spellEnd"/>
            <w:r>
              <w:rPr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kern w:val="0"/>
                <w:sz w:val="18"/>
                <w:szCs w:val="18"/>
              </w:rPr>
              <w:t>isStructureIncluded</w:t>
            </w:r>
            <w:proofErr w:type="spellEnd"/>
          </w:p>
        </w:tc>
      </w:tr>
      <w:tr w:rsidR="004A28DC" w:rsidTr="00B8160C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Book</w:t>
            </w:r>
          </w:p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图书</w:t>
            </w:r>
          </w:p>
        </w:tc>
        <w:tc>
          <w:tcPr>
            <w:tcW w:w="1904" w:type="dxa"/>
            <w:shd w:val="clear" w:color="auto" w:fill="auto"/>
          </w:tcPr>
          <w:p w:rsidR="004A28DC" w:rsidRPr="00407C69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b</w:t>
            </w:r>
            <w:r w:rsidRPr="00407C69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ookType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Pr="00407C69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图书类型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Pr="00407C69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BookType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author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作者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publisher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出版社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publishedDate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出版日期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ISBN</w:t>
            </w:r>
          </w:p>
        </w:tc>
        <w:tc>
          <w:tcPr>
            <w:tcW w:w="1809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ISBN</w:t>
            </w:r>
          </w:p>
        </w:tc>
        <w:tc>
          <w:tcPr>
            <w:tcW w:w="1725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4A28DC" w:rsidTr="00477888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4A28DC" w:rsidRDefault="004A28DC" w:rsidP="004A28DC">
            <w:pPr>
              <w:rPr>
                <w:rFonts w:ascii="宋体" w:hAnsi="宋体"/>
                <w:b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lastRenderedPageBreak/>
              <w:t>Image</w:t>
            </w: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ContentUnit</w:t>
            </w:r>
            <w:proofErr w:type="spellEnd"/>
            <w:r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图像</w:t>
            </w: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内容单元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color w:val="FF0000"/>
                <w:kern w:val="0"/>
                <w:sz w:val="18"/>
                <w:szCs w:val="18"/>
              </w:rPr>
              <w:t>imageType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4A28DC" w:rsidRPr="00407C69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图像类型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4A28DC" w:rsidRPr="00407C69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ImageType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colorType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色彩空间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Literal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图像的色彩空间</w:t>
            </w: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compressionAlgorithm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压缩算法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Literal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图像使用的压缩算法</w:t>
            </w: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exifData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可交换图像文件数据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Literal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A28DC" w:rsidRPr="00407C69" w:rsidRDefault="004A28DC" w:rsidP="004A28DC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407C69">
              <w:rPr>
                <w:rFonts w:hint="eastAsia"/>
                <w:color w:val="FF0000"/>
                <w:kern w:val="0"/>
                <w:sz w:val="18"/>
                <w:szCs w:val="18"/>
              </w:rPr>
              <w:t>数码照片属性数据</w:t>
            </w:r>
          </w:p>
        </w:tc>
      </w:tr>
      <w:tr w:rsidR="004A28DC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4A28DC" w:rsidRDefault="004A28DC" w:rsidP="004A28DC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4A28DC" w:rsidRPr="00374C31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A28DC" w:rsidRDefault="004A28DC" w:rsidP="004A28DC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BF2430" w:rsidRDefault="00BF2430" w:rsidP="00BF2430">
            <w:pPr>
              <w:rPr>
                <w:rFonts w:ascii="宋体" w:hAnsi="宋体"/>
                <w:b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Mixed</w:t>
            </w:r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ContentUnit</w:t>
            </w:r>
            <w:proofErr w:type="spellEnd"/>
            <w:r w:rsidRPr="00FB40B8">
              <w:rPr>
                <w:rFonts w:ascii="宋体" w:hAnsi="宋体" w:hint="eastAsia"/>
                <w:color w:val="FF0000"/>
                <w:kern w:val="0"/>
                <w:sz w:val="18"/>
                <w:szCs w:val="21"/>
              </w:rPr>
              <w:t>图文内容单元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ixed</w:t>
            </w:r>
            <w:r w:rsidR="00991430">
              <w:rPr>
                <w:rFonts w:ascii="宋体" w:hAnsi="宋体" w:hint="eastAsia"/>
                <w:b/>
                <w:kern w:val="0"/>
                <w:sz w:val="18"/>
                <w:szCs w:val="18"/>
              </w:rPr>
              <w:t>CU</w:t>
            </w: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图文混合类型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BF2430" w:rsidRPr="00374C31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b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ixed</w:t>
            </w:r>
            <w:r w:rsidR="001F2201">
              <w:rPr>
                <w:rFonts w:ascii="宋体" w:hAnsi="宋体" w:hint="eastAsia"/>
                <w:b/>
                <w:kern w:val="0"/>
                <w:sz w:val="18"/>
                <w:szCs w:val="18"/>
              </w:rPr>
              <w:t>Co</w:t>
            </w:r>
            <w:r w:rsidR="0054397B">
              <w:rPr>
                <w:rFonts w:ascii="宋体" w:hAnsi="宋体" w:hint="eastAsia"/>
                <w:b/>
                <w:kern w:val="0"/>
                <w:sz w:val="18"/>
                <w:szCs w:val="18"/>
              </w:rPr>
              <w:t>ntentUnit</w:t>
            </w: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BF2430" w:rsidRDefault="00BF2430" w:rsidP="00BF2430">
            <w:pPr>
              <w:rPr>
                <w:rFonts w:ascii="宋体" w:hAnsi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aggregatedImage</w:t>
            </w:r>
            <w:proofErr w:type="spellEnd"/>
          </w:p>
        </w:tc>
        <w:tc>
          <w:tcPr>
            <w:tcW w:w="1809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聚合的图像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ObjectProperty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BF2430" w:rsidRPr="00374C31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proofErr w:type="spellStart"/>
            <w:r w:rsidRPr="003D5A61">
              <w:rPr>
                <w:rFonts w:ascii="宋体" w:hAnsi="宋体" w:hint="eastAsia"/>
                <w:b/>
                <w:color w:val="FF0000"/>
                <w:kern w:val="0"/>
                <w:sz w:val="18"/>
                <w:szCs w:val="21"/>
              </w:rPr>
              <w:t>ImageContentUnit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description中嵌入图像引用标签</w:t>
            </w:r>
          </w:p>
        </w:tc>
      </w:tr>
      <w:tr w:rsidR="00BF2430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Parameter</w:t>
            </w:r>
          </w:p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paraName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参数名</w:t>
            </w:r>
          </w:p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（title子属性）</w:t>
            </w: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paraValue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参数值</w:t>
            </w: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Categorization</w:t>
            </w:r>
          </w:p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分类法</w:t>
            </w: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prefLabel</w:t>
            </w:r>
            <w:proofErr w:type="spellEnd"/>
          </w:p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（title子属性）</w:t>
            </w:r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首选名称/标签</w:t>
            </w: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altLable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别名/同义词</w:t>
            </w: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broadLable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上位标签</w:t>
            </w: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narrowLable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下位标签</w:t>
            </w: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 w:val="restart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Enumation</w:t>
            </w:r>
            <w:proofErr w:type="spellEnd"/>
          </w:p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受控术语类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数字或者字母数字组合。</w:t>
            </w:r>
            <w:r w:rsidRPr="005E0C4F"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  <w:t>局部代码</w:t>
            </w:r>
          </w:p>
        </w:tc>
      </w:tr>
      <w:tr w:rsidR="00BF2430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rdfs:label@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vMerge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04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rdfs:label@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cn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中文名称</w:t>
            </w:r>
          </w:p>
        </w:tc>
        <w:tc>
          <w:tcPr>
            <w:tcW w:w="1725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BF2430" w:rsidTr="00407C69">
        <w:trPr>
          <w:trHeight w:val="20"/>
        </w:trPr>
        <w:tc>
          <w:tcPr>
            <w:tcW w:w="1246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FileFormatType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文件格式类型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mime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MIME名称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DatatypeProperty</w:t>
            </w:r>
            <w:proofErr w:type="spellEnd"/>
          </w:p>
        </w:tc>
        <w:tc>
          <w:tcPr>
            <w:tcW w:w="1788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BF2430" w:rsidRDefault="00BF2430" w:rsidP="00BF243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t>取值来自mime注册表</w:t>
            </w:r>
          </w:p>
        </w:tc>
      </w:tr>
    </w:tbl>
    <w:p w:rsidR="005E79EF" w:rsidRDefault="004A4048">
      <w:r>
        <w:br w:type="textWrapping" w:clear="all"/>
      </w:r>
    </w:p>
    <w:sectPr w:rsidR="005E79EF" w:rsidSect="00E70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873" w:rsidRDefault="00DE3873" w:rsidP="00937689">
      <w:r>
        <w:separator/>
      </w:r>
    </w:p>
  </w:endnote>
  <w:endnote w:type="continuationSeparator" w:id="0">
    <w:p w:rsidR="00DE3873" w:rsidRDefault="00DE3873" w:rsidP="00937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873" w:rsidRDefault="00DE3873" w:rsidP="00937689">
      <w:r>
        <w:separator/>
      </w:r>
    </w:p>
  </w:footnote>
  <w:footnote w:type="continuationSeparator" w:id="0">
    <w:p w:rsidR="00DE3873" w:rsidRDefault="00DE3873" w:rsidP="009376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260FA"/>
    <w:multiLevelType w:val="multilevel"/>
    <w:tmpl w:val="646260FA"/>
    <w:lvl w:ilvl="0">
      <w:start w:val="1"/>
      <w:numFmt w:val="decimal"/>
      <w:pStyle w:val="a"/>
      <w:suff w:val="nothing"/>
      <w:lvlText w:val="表%1　"/>
      <w:lvlJc w:val="left"/>
      <w:pPr>
        <w:ind w:left="3828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8C9"/>
    <w:rsid w:val="00006657"/>
    <w:rsid w:val="000214DD"/>
    <w:rsid w:val="00031EFA"/>
    <w:rsid w:val="00037AD5"/>
    <w:rsid w:val="000608C9"/>
    <w:rsid w:val="000A1E43"/>
    <w:rsid w:val="000D3C20"/>
    <w:rsid w:val="000E751B"/>
    <w:rsid w:val="000F6105"/>
    <w:rsid w:val="0016089B"/>
    <w:rsid w:val="0017465E"/>
    <w:rsid w:val="00175B89"/>
    <w:rsid w:val="001C6796"/>
    <w:rsid w:val="001E521E"/>
    <w:rsid w:val="001F2201"/>
    <w:rsid w:val="00206E62"/>
    <w:rsid w:val="002741CD"/>
    <w:rsid w:val="00295848"/>
    <w:rsid w:val="002D18CF"/>
    <w:rsid w:val="003253F3"/>
    <w:rsid w:val="0034456B"/>
    <w:rsid w:val="00360567"/>
    <w:rsid w:val="00374788"/>
    <w:rsid w:val="00374C31"/>
    <w:rsid w:val="00380F56"/>
    <w:rsid w:val="00387B73"/>
    <w:rsid w:val="00390042"/>
    <w:rsid w:val="00396DFF"/>
    <w:rsid w:val="003D5A61"/>
    <w:rsid w:val="003D7002"/>
    <w:rsid w:val="003E17DE"/>
    <w:rsid w:val="003F6706"/>
    <w:rsid w:val="00407C69"/>
    <w:rsid w:val="004172DB"/>
    <w:rsid w:val="004215C1"/>
    <w:rsid w:val="004872D6"/>
    <w:rsid w:val="004A28DC"/>
    <w:rsid w:val="004A4048"/>
    <w:rsid w:val="004B03C9"/>
    <w:rsid w:val="004B28C1"/>
    <w:rsid w:val="004E7B8B"/>
    <w:rsid w:val="005202A4"/>
    <w:rsid w:val="005204E6"/>
    <w:rsid w:val="00525808"/>
    <w:rsid w:val="0054397B"/>
    <w:rsid w:val="0057428D"/>
    <w:rsid w:val="00575608"/>
    <w:rsid w:val="00583E29"/>
    <w:rsid w:val="005B2869"/>
    <w:rsid w:val="005E01FF"/>
    <w:rsid w:val="005E0C4F"/>
    <w:rsid w:val="005E17D0"/>
    <w:rsid w:val="005E79EF"/>
    <w:rsid w:val="00620BF8"/>
    <w:rsid w:val="006400B1"/>
    <w:rsid w:val="0064400C"/>
    <w:rsid w:val="00651205"/>
    <w:rsid w:val="006A78B7"/>
    <w:rsid w:val="007217CF"/>
    <w:rsid w:val="00722A08"/>
    <w:rsid w:val="007405F1"/>
    <w:rsid w:val="007509BC"/>
    <w:rsid w:val="007A3863"/>
    <w:rsid w:val="007F41EA"/>
    <w:rsid w:val="0080138C"/>
    <w:rsid w:val="00834993"/>
    <w:rsid w:val="00837BD0"/>
    <w:rsid w:val="0086052E"/>
    <w:rsid w:val="008704AC"/>
    <w:rsid w:val="008C2517"/>
    <w:rsid w:val="008C6C71"/>
    <w:rsid w:val="008E09DB"/>
    <w:rsid w:val="008F789B"/>
    <w:rsid w:val="009256B2"/>
    <w:rsid w:val="009358B1"/>
    <w:rsid w:val="00937689"/>
    <w:rsid w:val="00937E77"/>
    <w:rsid w:val="009416AC"/>
    <w:rsid w:val="00954AAF"/>
    <w:rsid w:val="00964041"/>
    <w:rsid w:val="00986DFE"/>
    <w:rsid w:val="00991430"/>
    <w:rsid w:val="009A2393"/>
    <w:rsid w:val="009C4214"/>
    <w:rsid w:val="009D2A85"/>
    <w:rsid w:val="009D30B2"/>
    <w:rsid w:val="009E3109"/>
    <w:rsid w:val="00A33561"/>
    <w:rsid w:val="00A33C27"/>
    <w:rsid w:val="00A74209"/>
    <w:rsid w:val="00AA01AF"/>
    <w:rsid w:val="00AE14A6"/>
    <w:rsid w:val="00AF4E54"/>
    <w:rsid w:val="00AF5A37"/>
    <w:rsid w:val="00B361AA"/>
    <w:rsid w:val="00B44263"/>
    <w:rsid w:val="00BA22AC"/>
    <w:rsid w:val="00BA5195"/>
    <w:rsid w:val="00BD1C81"/>
    <w:rsid w:val="00BF2430"/>
    <w:rsid w:val="00C2600C"/>
    <w:rsid w:val="00C31003"/>
    <w:rsid w:val="00C360ED"/>
    <w:rsid w:val="00C535BE"/>
    <w:rsid w:val="00C71127"/>
    <w:rsid w:val="00C833B4"/>
    <w:rsid w:val="00C93FEA"/>
    <w:rsid w:val="00CA3628"/>
    <w:rsid w:val="00D06AA9"/>
    <w:rsid w:val="00D20017"/>
    <w:rsid w:val="00D365D1"/>
    <w:rsid w:val="00D63414"/>
    <w:rsid w:val="00D80934"/>
    <w:rsid w:val="00DA2B41"/>
    <w:rsid w:val="00DA63A6"/>
    <w:rsid w:val="00DC27CC"/>
    <w:rsid w:val="00DE3873"/>
    <w:rsid w:val="00E126BC"/>
    <w:rsid w:val="00E37DC4"/>
    <w:rsid w:val="00E461F8"/>
    <w:rsid w:val="00E52DE4"/>
    <w:rsid w:val="00E70162"/>
    <w:rsid w:val="00E800AA"/>
    <w:rsid w:val="00E86A73"/>
    <w:rsid w:val="00E90412"/>
    <w:rsid w:val="00E93934"/>
    <w:rsid w:val="00EA3B6E"/>
    <w:rsid w:val="00ED593A"/>
    <w:rsid w:val="00EE363F"/>
    <w:rsid w:val="00F0060A"/>
    <w:rsid w:val="00F207F9"/>
    <w:rsid w:val="00F22DA1"/>
    <w:rsid w:val="00F3512F"/>
    <w:rsid w:val="00F62A99"/>
    <w:rsid w:val="00FA195C"/>
    <w:rsid w:val="00FA3FE0"/>
    <w:rsid w:val="00FB0715"/>
    <w:rsid w:val="00FB40B8"/>
    <w:rsid w:val="00FC5210"/>
    <w:rsid w:val="00FC59FC"/>
    <w:rsid w:val="00FC6CA8"/>
    <w:rsid w:val="00FE5E8C"/>
    <w:rsid w:val="00FF1F7D"/>
    <w:rsid w:val="0132006B"/>
    <w:rsid w:val="01EB3E51"/>
    <w:rsid w:val="02227F21"/>
    <w:rsid w:val="02976EFC"/>
    <w:rsid w:val="035B06F3"/>
    <w:rsid w:val="04BC5DA8"/>
    <w:rsid w:val="04C85777"/>
    <w:rsid w:val="04D85E9A"/>
    <w:rsid w:val="0520314D"/>
    <w:rsid w:val="054F5B12"/>
    <w:rsid w:val="059D1E4C"/>
    <w:rsid w:val="076E2355"/>
    <w:rsid w:val="09673E62"/>
    <w:rsid w:val="09E45AF8"/>
    <w:rsid w:val="09FF092D"/>
    <w:rsid w:val="0A216CA5"/>
    <w:rsid w:val="0AB27005"/>
    <w:rsid w:val="0B255E38"/>
    <w:rsid w:val="0C5427C5"/>
    <w:rsid w:val="0C810C19"/>
    <w:rsid w:val="0D711E87"/>
    <w:rsid w:val="0DBA23E1"/>
    <w:rsid w:val="0DE05FAF"/>
    <w:rsid w:val="0E433A7A"/>
    <w:rsid w:val="0E547A67"/>
    <w:rsid w:val="0E7225DC"/>
    <w:rsid w:val="0EDD6FE1"/>
    <w:rsid w:val="0FB45274"/>
    <w:rsid w:val="101C1635"/>
    <w:rsid w:val="106C3784"/>
    <w:rsid w:val="10C97359"/>
    <w:rsid w:val="11340941"/>
    <w:rsid w:val="11C33211"/>
    <w:rsid w:val="123B4AF1"/>
    <w:rsid w:val="12960FFA"/>
    <w:rsid w:val="12DA6332"/>
    <w:rsid w:val="135458F5"/>
    <w:rsid w:val="139A6C76"/>
    <w:rsid w:val="146A731F"/>
    <w:rsid w:val="14A551BA"/>
    <w:rsid w:val="14D4182E"/>
    <w:rsid w:val="15111B50"/>
    <w:rsid w:val="155004DF"/>
    <w:rsid w:val="16BF635B"/>
    <w:rsid w:val="171A0BC7"/>
    <w:rsid w:val="177D63B7"/>
    <w:rsid w:val="17E362BE"/>
    <w:rsid w:val="189A4802"/>
    <w:rsid w:val="19305B59"/>
    <w:rsid w:val="1A1D0A91"/>
    <w:rsid w:val="1A9F760A"/>
    <w:rsid w:val="1BC627B6"/>
    <w:rsid w:val="1C6B5676"/>
    <w:rsid w:val="1CA22FE3"/>
    <w:rsid w:val="1CC83C8C"/>
    <w:rsid w:val="1D3B320A"/>
    <w:rsid w:val="1D5731B3"/>
    <w:rsid w:val="1DB0251E"/>
    <w:rsid w:val="1DD91EE5"/>
    <w:rsid w:val="1F5B061B"/>
    <w:rsid w:val="1F8A5EB4"/>
    <w:rsid w:val="1F9F37AA"/>
    <w:rsid w:val="204671D5"/>
    <w:rsid w:val="20FA231B"/>
    <w:rsid w:val="21531F43"/>
    <w:rsid w:val="215D43B8"/>
    <w:rsid w:val="21B84D8C"/>
    <w:rsid w:val="21E175CA"/>
    <w:rsid w:val="224B517D"/>
    <w:rsid w:val="22937CA6"/>
    <w:rsid w:val="230C4E03"/>
    <w:rsid w:val="241B77C2"/>
    <w:rsid w:val="24230411"/>
    <w:rsid w:val="253C34CB"/>
    <w:rsid w:val="25510A76"/>
    <w:rsid w:val="256A002F"/>
    <w:rsid w:val="25BF5D4A"/>
    <w:rsid w:val="268329C7"/>
    <w:rsid w:val="2725546F"/>
    <w:rsid w:val="27DF733F"/>
    <w:rsid w:val="28DE58D2"/>
    <w:rsid w:val="28FD0B1A"/>
    <w:rsid w:val="29071DE5"/>
    <w:rsid w:val="29B2799B"/>
    <w:rsid w:val="2B0D6119"/>
    <w:rsid w:val="2BDE1124"/>
    <w:rsid w:val="2DEA1558"/>
    <w:rsid w:val="2EC16759"/>
    <w:rsid w:val="2F1F760C"/>
    <w:rsid w:val="30034E15"/>
    <w:rsid w:val="300C5369"/>
    <w:rsid w:val="301F484E"/>
    <w:rsid w:val="30255BCB"/>
    <w:rsid w:val="310C29A9"/>
    <w:rsid w:val="31B73E50"/>
    <w:rsid w:val="31C27A85"/>
    <w:rsid w:val="3265115F"/>
    <w:rsid w:val="33421CC4"/>
    <w:rsid w:val="334C7996"/>
    <w:rsid w:val="33CF1B3D"/>
    <w:rsid w:val="33FC3106"/>
    <w:rsid w:val="34DC7897"/>
    <w:rsid w:val="34F80A0C"/>
    <w:rsid w:val="355C3848"/>
    <w:rsid w:val="35677EB7"/>
    <w:rsid w:val="35DA503F"/>
    <w:rsid w:val="35E7075E"/>
    <w:rsid w:val="36BE7581"/>
    <w:rsid w:val="370C5362"/>
    <w:rsid w:val="37282705"/>
    <w:rsid w:val="379577ED"/>
    <w:rsid w:val="37BE515B"/>
    <w:rsid w:val="37E30A6B"/>
    <w:rsid w:val="384000A0"/>
    <w:rsid w:val="38EF110F"/>
    <w:rsid w:val="390C7A89"/>
    <w:rsid w:val="39193580"/>
    <w:rsid w:val="3ACD43A7"/>
    <w:rsid w:val="3AD2180F"/>
    <w:rsid w:val="3AF507B8"/>
    <w:rsid w:val="3B316E25"/>
    <w:rsid w:val="3B741922"/>
    <w:rsid w:val="3D944FB1"/>
    <w:rsid w:val="3DF0738D"/>
    <w:rsid w:val="3DF5098D"/>
    <w:rsid w:val="3FAE7FF6"/>
    <w:rsid w:val="40156ABC"/>
    <w:rsid w:val="428F6139"/>
    <w:rsid w:val="42B2224B"/>
    <w:rsid w:val="42BD0E7E"/>
    <w:rsid w:val="43ED5E0D"/>
    <w:rsid w:val="443B5775"/>
    <w:rsid w:val="45615DF1"/>
    <w:rsid w:val="45796F46"/>
    <w:rsid w:val="45897468"/>
    <w:rsid w:val="45BB28AF"/>
    <w:rsid w:val="461B3E77"/>
    <w:rsid w:val="468A4EA1"/>
    <w:rsid w:val="474835EA"/>
    <w:rsid w:val="476131FB"/>
    <w:rsid w:val="47BE0388"/>
    <w:rsid w:val="485F40DA"/>
    <w:rsid w:val="487506D9"/>
    <w:rsid w:val="492A2D28"/>
    <w:rsid w:val="49324829"/>
    <w:rsid w:val="49D84379"/>
    <w:rsid w:val="4A1F1D81"/>
    <w:rsid w:val="4A867FF0"/>
    <w:rsid w:val="4AAF38E2"/>
    <w:rsid w:val="4C6A591C"/>
    <w:rsid w:val="4D215B3F"/>
    <w:rsid w:val="4D2C04E7"/>
    <w:rsid w:val="4D8B233A"/>
    <w:rsid w:val="4DF85E08"/>
    <w:rsid w:val="4E384D11"/>
    <w:rsid w:val="4E42217C"/>
    <w:rsid w:val="4F5E2478"/>
    <w:rsid w:val="50A721AF"/>
    <w:rsid w:val="50D234F0"/>
    <w:rsid w:val="52594C4F"/>
    <w:rsid w:val="52DD3D0C"/>
    <w:rsid w:val="53205908"/>
    <w:rsid w:val="535314A3"/>
    <w:rsid w:val="535760DF"/>
    <w:rsid w:val="539B67FA"/>
    <w:rsid w:val="540C1DF4"/>
    <w:rsid w:val="54966E61"/>
    <w:rsid w:val="556F00DA"/>
    <w:rsid w:val="55D3251A"/>
    <w:rsid w:val="55E43C0D"/>
    <w:rsid w:val="56290759"/>
    <w:rsid w:val="562F32D3"/>
    <w:rsid w:val="5740424F"/>
    <w:rsid w:val="57AD20E7"/>
    <w:rsid w:val="580E3179"/>
    <w:rsid w:val="58366326"/>
    <w:rsid w:val="58660BCA"/>
    <w:rsid w:val="58773FD0"/>
    <w:rsid w:val="58964F22"/>
    <w:rsid w:val="58E9226F"/>
    <w:rsid w:val="590E4060"/>
    <w:rsid w:val="59156D09"/>
    <w:rsid w:val="59836B52"/>
    <w:rsid w:val="59B26706"/>
    <w:rsid w:val="5A5B4854"/>
    <w:rsid w:val="5AC81C29"/>
    <w:rsid w:val="5B476D23"/>
    <w:rsid w:val="5D646EF5"/>
    <w:rsid w:val="5D977769"/>
    <w:rsid w:val="5DF965E6"/>
    <w:rsid w:val="5E225D29"/>
    <w:rsid w:val="5FF2205A"/>
    <w:rsid w:val="5FFC5CDC"/>
    <w:rsid w:val="60102D4C"/>
    <w:rsid w:val="60ED71BC"/>
    <w:rsid w:val="6163241A"/>
    <w:rsid w:val="61ED1C39"/>
    <w:rsid w:val="62082D84"/>
    <w:rsid w:val="626B138B"/>
    <w:rsid w:val="62A31B03"/>
    <w:rsid w:val="634A267B"/>
    <w:rsid w:val="63892057"/>
    <w:rsid w:val="653650A7"/>
    <w:rsid w:val="658A6C63"/>
    <w:rsid w:val="660E7CFA"/>
    <w:rsid w:val="665D1D06"/>
    <w:rsid w:val="66764C66"/>
    <w:rsid w:val="66E05B21"/>
    <w:rsid w:val="67E07E67"/>
    <w:rsid w:val="6841765D"/>
    <w:rsid w:val="689B16FF"/>
    <w:rsid w:val="69594F09"/>
    <w:rsid w:val="69C17A53"/>
    <w:rsid w:val="69CA7C1A"/>
    <w:rsid w:val="6A3162DC"/>
    <w:rsid w:val="6A462552"/>
    <w:rsid w:val="6AA30D3F"/>
    <w:rsid w:val="6B2E775D"/>
    <w:rsid w:val="6B9D5B6D"/>
    <w:rsid w:val="6C5A2A8C"/>
    <w:rsid w:val="6D876A6A"/>
    <w:rsid w:val="700659E8"/>
    <w:rsid w:val="701B6596"/>
    <w:rsid w:val="7024485F"/>
    <w:rsid w:val="70CF54BE"/>
    <w:rsid w:val="7167216E"/>
    <w:rsid w:val="71932228"/>
    <w:rsid w:val="7214704C"/>
    <w:rsid w:val="728B679F"/>
    <w:rsid w:val="72E93649"/>
    <w:rsid w:val="739B4E1F"/>
    <w:rsid w:val="73E657BF"/>
    <w:rsid w:val="741542BB"/>
    <w:rsid w:val="74BA2ACE"/>
    <w:rsid w:val="7526138B"/>
    <w:rsid w:val="753C47AC"/>
    <w:rsid w:val="756204B1"/>
    <w:rsid w:val="75DE67A1"/>
    <w:rsid w:val="76186FF9"/>
    <w:rsid w:val="76AC0EE4"/>
    <w:rsid w:val="76C832C6"/>
    <w:rsid w:val="770A3B6B"/>
    <w:rsid w:val="772F4034"/>
    <w:rsid w:val="776B1E60"/>
    <w:rsid w:val="78344B90"/>
    <w:rsid w:val="796F113B"/>
    <w:rsid w:val="79C5739E"/>
    <w:rsid w:val="79D0322A"/>
    <w:rsid w:val="79EE10A9"/>
    <w:rsid w:val="7A06547F"/>
    <w:rsid w:val="7AAC6752"/>
    <w:rsid w:val="7ADC64D3"/>
    <w:rsid w:val="7BBE3A9E"/>
    <w:rsid w:val="7CDB2D8B"/>
    <w:rsid w:val="7E115EEA"/>
    <w:rsid w:val="7EC8122A"/>
    <w:rsid w:val="7ED949AC"/>
    <w:rsid w:val="7EFB6F33"/>
    <w:rsid w:val="7F191DB0"/>
    <w:rsid w:val="7F6F0A8A"/>
    <w:rsid w:val="7FE5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7016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E70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7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rsid w:val="00E701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一级标题"/>
    <w:basedOn w:val="1"/>
    <w:qFormat/>
    <w:rsid w:val="00E70162"/>
    <w:pPr>
      <w:jc w:val="center"/>
    </w:pPr>
    <w:rPr>
      <w:rFonts w:ascii="黑体" w:eastAsia="黑体" w:hAnsi="黑体"/>
      <w:b w:val="0"/>
      <w:color w:val="000000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E70162"/>
    <w:rPr>
      <w:b/>
      <w:bCs/>
      <w:kern w:val="44"/>
      <w:sz w:val="44"/>
      <w:szCs w:val="44"/>
    </w:rPr>
  </w:style>
  <w:style w:type="paragraph" w:customStyle="1" w:styleId="a6">
    <w:name w:val="二级标题"/>
    <w:basedOn w:val="2"/>
    <w:qFormat/>
    <w:rsid w:val="00E70162"/>
    <w:pPr>
      <w:spacing w:before="480" w:after="120" w:line="400" w:lineRule="exact"/>
    </w:pPr>
    <w:rPr>
      <w:rFonts w:ascii="黑体" w:eastAsia="黑体" w:hAnsi="黑体" w:cs="Times New Roman"/>
      <w:b w:val="0"/>
      <w:sz w:val="28"/>
      <w:szCs w:val="28"/>
    </w:rPr>
  </w:style>
  <w:style w:type="character" w:customStyle="1" w:styleId="2Char">
    <w:name w:val="标题 2 Char"/>
    <w:basedOn w:val="a1"/>
    <w:link w:val="2"/>
    <w:uiPriority w:val="9"/>
    <w:semiHidden/>
    <w:rsid w:val="00E7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论文正文"/>
    <w:basedOn w:val="a0"/>
    <w:qFormat/>
    <w:rsid w:val="00E70162"/>
    <w:pPr>
      <w:spacing w:line="400" w:lineRule="exact"/>
      <w:ind w:firstLineChars="177" w:firstLine="425"/>
    </w:pPr>
    <w:rPr>
      <w:rFonts w:ascii="宋体" w:hAnsi="宋体"/>
    </w:rPr>
  </w:style>
  <w:style w:type="paragraph" w:customStyle="1" w:styleId="a">
    <w:name w:val="正文表标题"/>
    <w:next w:val="a0"/>
    <w:qFormat/>
    <w:rsid w:val="00E70162"/>
    <w:pPr>
      <w:numPr>
        <w:numId w:val="1"/>
      </w:numPr>
      <w:spacing w:beforeLines="50" w:afterLines="50"/>
      <w:jc w:val="center"/>
    </w:pPr>
    <w:rPr>
      <w:rFonts w:ascii="黑体" w:eastAsia="黑体" w:hAnsi="Times New Roman" w:cs="Times New Roman"/>
      <w:sz w:val="21"/>
    </w:rPr>
  </w:style>
  <w:style w:type="paragraph" w:styleId="a8">
    <w:name w:val="header"/>
    <w:basedOn w:val="a0"/>
    <w:link w:val="Char"/>
    <w:uiPriority w:val="99"/>
    <w:unhideWhenUsed/>
    <w:rsid w:val="00937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8"/>
    <w:uiPriority w:val="99"/>
    <w:rsid w:val="0093768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0"/>
    <w:link w:val="Char0"/>
    <w:uiPriority w:val="99"/>
    <w:unhideWhenUsed/>
    <w:rsid w:val="00937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9"/>
    <w:uiPriority w:val="99"/>
    <w:rsid w:val="00937689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一级标题"/>
    <w:basedOn w:val="1"/>
    <w:qFormat/>
    <w:pPr>
      <w:jc w:val="center"/>
    </w:pPr>
    <w:rPr>
      <w:rFonts w:ascii="黑体" w:eastAsia="黑体" w:hAnsi="黑体"/>
      <w:b w:val="0"/>
      <w:color w:val="000000"/>
      <w:sz w:val="32"/>
      <w:szCs w:val="32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二级标题"/>
    <w:basedOn w:val="2"/>
    <w:qFormat/>
    <w:pPr>
      <w:spacing w:before="480" w:after="120" w:line="400" w:lineRule="exact"/>
    </w:pPr>
    <w:rPr>
      <w:rFonts w:ascii="黑体" w:eastAsia="黑体" w:hAnsi="黑体" w:cs="Times New Roman"/>
      <w:b w:val="0"/>
      <w:sz w:val="28"/>
      <w:szCs w:val="28"/>
    </w:rPr>
  </w:style>
  <w:style w:type="character" w:customStyle="1" w:styleId="2Char">
    <w:name w:val="标题 2 Char"/>
    <w:basedOn w:val="a1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论文正文"/>
    <w:basedOn w:val="a0"/>
    <w:qFormat/>
    <w:pPr>
      <w:spacing w:line="400" w:lineRule="exact"/>
      <w:ind w:firstLineChars="177" w:firstLine="425"/>
    </w:pPr>
    <w:rPr>
      <w:rFonts w:ascii="宋体" w:hAnsi="宋体"/>
    </w:rPr>
  </w:style>
  <w:style w:type="paragraph" w:customStyle="1" w:styleId="a">
    <w:name w:val="正文表标题"/>
    <w:next w:val="a0"/>
    <w:qFormat/>
    <w:pPr>
      <w:numPr>
        <w:numId w:val="1"/>
      </w:numPr>
      <w:spacing w:beforeLines="50" w:before="156" w:afterLines="50" w:after="156"/>
      <w:jc w:val="center"/>
    </w:pPr>
    <w:rPr>
      <w:rFonts w:ascii="黑体" w:eastAsia="黑体" w:hAnsi="Times New Roman" w:cs="Times New Roman"/>
      <w:sz w:val="21"/>
    </w:rPr>
  </w:style>
  <w:style w:type="paragraph" w:styleId="a8">
    <w:name w:val="header"/>
    <w:basedOn w:val="a0"/>
    <w:link w:val="Char"/>
    <w:uiPriority w:val="99"/>
    <w:unhideWhenUsed/>
    <w:rsid w:val="00937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8"/>
    <w:uiPriority w:val="99"/>
    <w:rsid w:val="0093768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0"/>
    <w:link w:val="Char0"/>
    <w:uiPriority w:val="99"/>
    <w:unhideWhenUsed/>
    <w:rsid w:val="00937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9"/>
    <w:uiPriority w:val="99"/>
    <w:rsid w:val="0093768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zhucb</cp:lastModifiedBy>
  <cp:revision>175</cp:revision>
  <dcterms:created xsi:type="dcterms:W3CDTF">2016-08-11T08:33:00Z</dcterms:created>
  <dcterms:modified xsi:type="dcterms:W3CDTF">2016-09-13T03:45:00Z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