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EA7F4">
      <w:pPr>
        <w:rPr>
          <w:rFonts w:hint="default" w:ascii="Century Gothic" w:hAnsi="Century Gothic" w:cs="Century Gothic"/>
          <w:sz w:val="32"/>
          <w:szCs w:val="32"/>
        </w:rPr>
      </w:pPr>
      <w:r>
        <w:rPr>
          <w:rFonts w:hint="default" w:ascii="Century Gothic" w:hAnsi="Century Gothic" w:cs="Century Gothic"/>
          <w:sz w:val="32"/>
          <w:szCs w:val="32"/>
        </w:rPr>
        <w:t>The introduction is often referred to as the "gateway" of an essay because it serves as the entry point that welcomes readers and guides them into the discussion. It grabs the reader's attention thr</w:t>
      </w:r>
      <w:bookmarkStart w:id="0" w:name="_GoBack"/>
      <w:bookmarkEnd w:id="0"/>
      <w:r>
        <w:rPr>
          <w:rFonts w:hint="default" w:ascii="Century Gothic" w:hAnsi="Century Gothic" w:cs="Century Gothic"/>
          <w:sz w:val="32"/>
          <w:szCs w:val="32"/>
        </w:rPr>
        <w:t>ough an engaging hook, such as a thought-provoking question, an interesting fact, or a bold statement.</w:t>
      </w:r>
    </w:p>
    <w:p w14:paraId="350DD927">
      <w:pPr>
        <w:rPr>
          <w:rFonts w:hint="default" w:ascii="Century Gothic" w:hAnsi="Century Gothic" w:cs="Century Gothic"/>
          <w:sz w:val="32"/>
          <w:szCs w:val="32"/>
        </w:rPr>
      </w:pPr>
      <w:r>
        <w:rPr>
          <w:rFonts w:hint="default" w:ascii="Century Gothic" w:hAnsi="Century Gothic" w:cs="Century Gothic"/>
          <w:sz w:val="32"/>
          <w:szCs w:val="32"/>
        </w:rPr>
        <w:t>which is the heart of an essay, and tells what to be discussed in the body paragraphs.</w:t>
      </w:r>
    </w:p>
    <w:p w14:paraId="7D97BD92">
      <w:pPr>
        <w:rPr>
          <w:rFonts w:hint="default" w:ascii="Century Gothic" w:hAnsi="Century Gothic" w:cs="Century Gothic"/>
          <w:sz w:val="32"/>
          <w:szCs w:val="32"/>
        </w:rPr>
      </w:pPr>
      <w:r>
        <w:rPr>
          <w:rFonts w:hint="default" w:ascii="Century Gothic" w:hAnsi="Century Gothic" w:cs="Century Gothic"/>
          <w:sz w:val="32"/>
          <w:szCs w:val="32"/>
        </w:rPr>
        <w:t>The thesis statement typically appears at the end of the introduction and sets the direction for the entire paper.</w:t>
      </w:r>
    </w:p>
    <w:p w14:paraId="60986B61">
      <w:pPr>
        <w:rPr>
          <w:rFonts w:hint="default" w:ascii="Century Gothic" w:hAnsi="Century Gothic" w:cs="Century Gothic"/>
          <w:sz w:val="32"/>
          <w:szCs w:val="32"/>
        </w:rPr>
      </w:pPr>
      <w:r>
        <w:rPr>
          <w:rFonts w:hint="default" w:ascii="Century Gothic" w:hAnsi="Century Gothic" w:cs="Century Gothic"/>
          <w:sz w:val="32"/>
          <w:szCs w:val="32"/>
        </w:rPr>
        <w:t>Introduction</w:t>
      </w:r>
    </w:p>
    <w:p w14:paraId="19C03E7E">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Attracting Attention</w:t>
      </w:r>
      <w:r>
        <w:rPr>
          <w:rFonts w:hint="default" w:ascii="Century Gothic" w:hAnsi="Century Gothic" w:cs="Century Gothic"/>
          <w:sz w:val="32"/>
          <w:szCs w:val="32"/>
        </w:rPr>
        <w:t>:</w:t>
      </w:r>
    </w:p>
    <w:p w14:paraId="7F2A383E">
      <w:pPr>
        <w:numPr>
          <w:ilvl w:val="0"/>
          <w:numId w:val="1"/>
        </w:numPr>
        <w:rPr>
          <w:rFonts w:hint="default" w:ascii="Century Gothic" w:hAnsi="Century Gothic" w:cs="Century Gothic"/>
          <w:sz w:val="32"/>
          <w:szCs w:val="32"/>
        </w:rPr>
      </w:pPr>
      <w:r>
        <w:rPr>
          <w:rFonts w:hint="default" w:ascii="Century Gothic" w:hAnsi="Century Gothic" w:cs="Century Gothic"/>
          <w:sz w:val="32"/>
          <w:szCs w:val="32"/>
        </w:rPr>
        <w:t xml:space="preserve">The opening question, </w:t>
      </w:r>
      <w:r>
        <w:rPr>
          <w:rFonts w:hint="default" w:ascii="Century Gothic" w:hAnsi="Century Gothic" w:cs="Century Gothic"/>
          <w:i/>
          <w:iCs/>
          <w:sz w:val="32"/>
          <w:szCs w:val="32"/>
        </w:rPr>
        <w:t>"Why should we ditch our fancy, high priced, gas guzzling sports car and pick up a low-tech bicycle?"</w:t>
      </w:r>
      <w:r>
        <w:rPr>
          <w:rFonts w:hint="default" w:ascii="Century Gothic" w:hAnsi="Century Gothic" w:cs="Century Gothic"/>
          <w:sz w:val="32"/>
          <w:szCs w:val="32"/>
        </w:rPr>
        <w:t>, grabs the reader’s attention by presenting a striking contrast between a sports car and a bicycle. This makes the reader curious about the reasons behind this argument.</w:t>
      </w:r>
    </w:p>
    <w:p w14:paraId="11BCA5E0">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Providing Background Information</w:t>
      </w:r>
      <w:r>
        <w:rPr>
          <w:rFonts w:hint="default" w:ascii="Century Gothic" w:hAnsi="Century Gothic" w:cs="Century Gothic"/>
          <w:sz w:val="32"/>
          <w:szCs w:val="32"/>
        </w:rPr>
        <w:t>:</w:t>
      </w:r>
    </w:p>
    <w:p w14:paraId="0D3445E4">
      <w:pPr>
        <w:numPr>
          <w:ilvl w:val="0"/>
          <w:numId w:val="2"/>
        </w:numPr>
        <w:rPr>
          <w:rFonts w:hint="default" w:ascii="Century Gothic" w:hAnsi="Century Gothic" w:cs="Century Gothic"/>
          <w:sz w:val="32"/>
          <w:szCs w:val="32"/>
        </w:rPr>
      </w:pPr>
      <w:r>
        <w:rPr>
          <w:rFonts w:hint="default" w:ascii="Century Gothic" w:hAnsi="Century Gothic" w:cs="Century Gothic"/>
          <w:sz w:val="32"/>
          <w:szCs w:val="32"/>
        </w:rPr>
        <w:t xml:space="preserve">The following sentence, </w:t>
      </w:r>
      <w:r>
        <w:rPr>
          <w:rFonts w:hint="default" w:ascii="Century Gothic" w:hAnsi="Century Gothic" w:cs="Century Gothic"/>
          <w:i/>
          <w:iCs/>
          <w:sz w:val="32"/>
          <w:szCs w:val="32"/>
        </w:rPr>
        <w:t>"Well, we should all choose to take the old fashion route because there are money benefits to riding a bike round town,"</w:t>
      </w:r>
      <w:r>
        <w:rPr>
          <w:rFonts w:hint="default" w:ascii="Century Gothic" w:hAnsi="Century Gothic" w:cs="Century Gothic"/>
          <w:sz w:val="32"/>
          <w:szCs w:val="32"/>
        </w:rPr>
        <w:t xml:space="preserve"> offers background context. It hints at the environmental and financial aspects that will be discussed, providing readers with a foundation to understand the argument.</w:t>
      </w:r>
    </w:p>
    <w:p w14:paraId="2969E231">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Introducing the Thesis Statement</w:t>
      </w:r>
      <w:r>
        <w:rPr>
          <w:rFonts w:hint="default" w:ascii="Century Gothic" w:hAnsi="Century Gothic" w:cs="Century Gothic"/>
          <w:sz w:val="32"/>
          <w:szCs w:val="32"/>
        </w:rPr>
        <w:t>:</w:t>
      </w:r>
    </w:p>
    <w:p w14:paraId="5E174BA3">
      <w:pPr>
        <w:numPr>
          <w:ilvl w:val="0"/>
          <w:numId w:val="3"/>
        </w:numPr>
        <w:rPr>
          <w:rFonts w:hint="default" w:ascii="Century Gothic" w:hAnsi="Century Gothic" w:cs="Century Gothic"/>
          <w:sz w:val="32"/>
          <w:szCs w:val="32"/>
        </w:rPr>
      </w:pPr>
      <w:r>
        <w:rPr>
          <w:rFonts w:hint="default" w:ascii="Century Gothic" w:hAnsi="Century Gothic" w:cs="Century Gothic"/>
          <w:sz w:val="32"/>
          <w:szCs w:val="32"/>
        </w:rPr>
        <w:t xml:space="preserve">The thesis is clearly stated as, </w:t>
      </w:r>
      <w:r>
        <w:rPr>
          <w:rFonts w:hint="default" w:ascii="Century Gothic" w:hAnsi="Century Gothic" w:cs="Century Gothic"/>
          <w:i/>
          <w:iCs/>
          <w:sz w:val="32"/>
          <w:szCs w:val="32"/>
        </w:rPr>
        <w:t>"People should be encouraged to commute by bicycle rather than by car."</w:t>
      </w:r>
      <w:r>
        <w:rPr>
          <w:rFonts w:hint="default" w:ascii="Century Gothic" w:hAnsi="Century Gothic" w:cs="Century Gothic"/>
          <w:sz w:val="32"/>
          <w:szCs w:val="32"/>
        </w:rPr>
        <w:t xml:space="preserve"> This concise statement outlines the main argument of the essay and sets up the discussion for the body paragraphs.</w:t>
      </w:r>
    </w:p>
    <w:p w14:paraId="05B3343D">
      <w:pPr>
        <w:rPr>
          <w:rFonts w:hint="default" w:ascii="Century Gothic" w:hAnsi="Century Gothic" w:cs="Century Gothic"/>
          <w:sz w:val="32"/>
          <w:szCs w:val="32"/>
        </w:rPr>
      </w:pPr>
      <w:r>
        <w:rPr>
          <w:rFonts w:hint="default" w:ascii="Century Gothic" w:hAnsi="Century Gothic" w:cs="Century Gothic"/>
          <w:sz w:val="32"/>
          <w:szCs w:val="32"/>
        </w:rPr>
        <w:t xml:space="preserve">Body </w:t>
      </w:r>
    </w:p>
    <w:p w14:paraId="326BF1A6">
      <w:pPr>
        <w:rPr>
          <w:rFonts w:hint="default" w:ascii="Century Gothic" w:hAnsi="Century Gothic" w:cs="Century Gothic"/>
          <w:sz w:val="32"/>
          <w:szCs w:val="32"/>
        </w:rPr>
      </w:pPr>
      <w:r>
        <w:rPr>
          <w:rFonts w:hint="default" w:ascii="Century Gothic" w:hAnsi="Century Gothic" w:cs="Century Gothic"/>
          <w:sz w:val="32"/>
          <w:szCs w:val="32"/>
        </w:rPr>
        <w:t xml:space="preserve">Here’s an explanation of the </w:t>
      </w:r>
      <w:r>
        <w:rPr>
          <w:rFonts w:hint="default" w:ascii="Century Gothic" w:hAnsi="Century Gothic" w:cs="Century Gothic"/>
          <w:b/>
          <w:bCs/>
          <w:sz w:val="32"/>
          <w:szCs w:val="32"/>
        </w:rPr>
        <w:t>keywords</w:t>
      </w:r>
      <w:r>
        <w:rPr>
          <w:rFonts w:hint="default" w:ascii="Century Gothic" w:hAnsi="Century Gothic" w:cs="Century Gothic"/>
          <w:sz w:val="32"/>
          <w:szCs w:val="32"/>
        </w:rPr>
        <w:t xml:space="preserve"> based on the example:</w:t>
      </w:r>
    </w:p>
    <w:p w14:paraId="72224C89">
      <w:pPr>
        <w:numPr>
          <w:ilvl w:val="0"/>
          <w:numId w:val="4"/>
        </w:numPr>
        <w:rPr>
          <w:rFonts w:hint="default" w:ascii="Century Gothic" w:hAnsi="Century Gothic" w:cs="Century Gothic"/>
          <w:sz w:val="32"/>
          <w:szCs w:val="32"/>
        </w:rPr>
      </w:pPr>
      <w:r>
        <w:rPr>
          <w:rFonts w:hint="default" w:ascii="Century Gothic" w:hAnsi="Century Gothic" w:cs="Century Gothic"/>
          <w:b/>
          <w:bCs/>
          <w:sz w:val="32"/>
          <w:szCs w:val="32"/>
        </w:rPr>
        <w:t>Body (Facts supporting thesis)</w:t>
      </w:r>
      <w:r>
        <w:rPr>
          <w:rFonts w:hint="default" w:ascii="Century Gothic" w:hAnsi="Century Gothic" w:cs="Century Gothic"/>
          <w:sz w:val="32"/>
          <w:szCs w:val="32"/>
        </w:rPr>
        <w:t>:</w:t>
      </w:r>
    </w:p>
    <w:p w14:paraId="28DF1ECE">
      <w:pPr>
        <w:numPr>
          <w:ilvl w:val="1"/>
          <w:numId w:val="4"/>
        </w:numPr>
        <w:rPr>
          <w:rFonts w:hint="default" w:ascii="Century Gothic" w:hAnsi="Century Gothic" w:cs="Century Gothic"/>
          <w:sz w:val="32"/>
          <w:szCs w:val="32"/>
        </w:rPr>
      </w:pPr>
      <w:r>
        <w:rPr>
          <w:rFonts w:hint="default" w:ascii="Century Gothic" w:hAnsi="Century Gothic" w:cs="Century Gothic"/>
          <w:sz w:val="32"/>
          <w:szCs w:val="32"/>
        </w:rPr>
        <w:t xml:space="preserve">This section provides </w:t>
      </w:r>
      <w:r>
        <w:rPr>
          <w:rFonts w:hint="default" w:ascii="Century Gothic" w:hAnsi="Century Gothic" w:cs="Century Gothic"/>
          <w:b/>
          <w:bCs/>
          <w:sz w:val="32"/>
          <w:szCs w:val="32"/>
        </w:rPr>
        <w:t>evidence</w:t>
      </w:r>
      <w:r>
        <w:rPr>
          <w:rFonts w:hint="default" w:ascii="Century Gothic" w:hAnsi="Century Gothic" w:cs="Century Gothic"/>
          <w:sz w:val="32"/>
          <w:szCs w:val="32"/>
        </w:rPr>
        <w:t xml:space="preserve"> to back up the thesis statement. In the example, it supports the idea that bicycles are more economical than cars by detailing the cost differences.</w:t>
      </w:r>
    </w:p>
    <w:p w14:paraId="12AD8235">
      <w:pPr>
        <w:numPr>
          <w:ilvl w:val="0"/>
          <w:numId w:val="4"/>
        </w:numPr>
        <w:rPr>
          <w:rFonts w:hint="default" w:ascii="Century Gothic" w:hAnsi="Century Gothic" w:cs="Century Gothic"/>
          <w:sz w:val="32"/>
          <w:szCs w:val="32"/>
        </w:rPr>
      </w:pPr>
      <w:r>
        <w:rPr>
          <w:rFonts w:hint="default" w:ascii="Century Gothic" w:hAnsi="Century Gothic" w:cs="Century Gothic"/>
          <w:b/>
          <w:bCs/>
          <w:sz w:val="32"/>
          <w:szCs w:val="32"/>
        </w:rPr>
        <w:t>Support the statements</w:t>
      </w:r>
      <w:r>
        <w:rPr>
          <w:rFonts w:hint="default" w:ascii="Century Gothic" w:hAnsi="Century Gothic" w:cs="Century Gothic"/>
          <w:sz w:val="32"/>
          <w:szCs w:val="32"/>
        </w:rPr>
        <w:t>:</w:t>
      </w:r>
    </w:p>
    <w:p w14:paraId="2568D5AA">
      <w:pPr>
        <w:numPr>
          <w:ilvl w:val="1"/>
          <w:numId w:val="4"/>
        </w:numPr>
        <w:rPr>
          <w:rFonts w:hint="default" w:ascii="Century Gothic" w:hAnsi="Century Gothic" w:cs="Century Gothic"/>
          <w:sz w:val="32"/>
          <w:szCs w:val="32"/>
        </w:rPr>
      </w:pPr>
      <w:r>
        <w:rPr>
          <w:rFonts w:hint="default" w:ascii="Century Gothic" w:hAnsi="Century Gothic" w:cs="Century Gothic"/>
          <w:sz w:val="32"/>
          <w:szCs w:val="32"/>
        </w:rPr>
        <w:t xml:space="preserve">The argument includes specific </w:t>
      </w:r>
      <w:r>
        <w:rPr>
          <w:rFonts w:hint="default" w:ascii="Century Gothic" w:hAnsi="Century Gothic" w:cs="Century Gothic"/>
          <w:b/>
          <w:bCs/>
          <w:sz w:val="32"/>
          <w:szCs w:val="32"/>
        </w:rPr>
        <w:t>facts and comparisons</w:t>
      </w:r>
      <w:r>
        <w:rPr>
          <w:rFonts w:hint="default" w:ascii="Century Gothic" w:hAnsi="Century Gothic" w:cs="Century Gothic"/>
          <w:sz w:val="32"/>
          <w:szCs w:val="32"/>
        </w:rPr>
        <w:t xml:space="preserve"> to strengthen the claim. For instance, it highlights the financial burden of owning a car (costing a million pesos and requiring expensive fuel) compared to a bicycle (costing only a little over one thousand pesos and needing no fuel).</w:t>
      </w:r>
    </w:p>
    <w:p w14:paraId="0D9F365D">
      <w:pPr>
        <w:rPr>
          <w:rFonts w:hint="default" w:ascii="Century Gothic" w:hAnsi="Century Gothic" w:cs="Century Gothic"/>
          <w:sz w:val="32"/>
          <w:szCs w:val="32"/>
        </w:rPr>
      </w:pPr>
    </w:p>
    <w:p w14:paraId="71539C4C">
      <w:pPr>
        <w:rPr>
          <w:rFonts w:hint="default" w:ascii="Century Gothic" w:hAnsi="Century Gothic" w:cs="Century Gothic"/>
          <w:sz w:val="32"/>
          <w:szCs w:val="32"/>
        </w:rPr>
      </w:pPr>
    </w:p>
    <w:p w14:paraId="2B5A6700">
      <w:pPr>
        <w:rPr>
          <w:rFonts w:hint="default" w:ascii="Century Gothic" w:hAnsi="Century Gothic" w:cs="Century Gothic"/>
          <w:sz w:val="32"/>
          <w:szCs w:val="32"/>
        </w:rPr>
      </w:pPr>
    </w:p>
    <w:p w14:paraId="74D50326">
      <w:pPr>
        <w:rPr>
          <w:rFonts w:hint="default" w:ascii="Century Gothic" w:hAnsi="Century Gothic" w:cs="Century Gothic"/>
          <w:sz w:val="32"/>
          <w:szCs w:val="32"/>
        </w:rPr>
      </w:pPr>
    </w:p>
    <w:p w14:paraId="72EB0132">
      <w:pPr>
        <w:rPr>
          <w:rFonts w:hint="default" w:ascii="Century Gothic" w:hAnsi="Century Gothic" w:cs="Century Gothic"/>
          <w:sz w:val="32"/>
          <w:szCs w:val="32"/>
        </w:rPr>
      </w:pPr>
      <w:r>
        <w:rPr>
          <w:rFonts w:hint="default" w:ascii="Century Gothic" w:hAnsi="Century Gothic" w:cs="Century Gothic"/>
          <w:sz w:val="32"/>
          <w:szCs w:val="32"/>
        </w:rPr>
        <w:t xml:space="preserve">Refutation </w:t>
      </w:r>
    </w:p>
    <w:p w14:paraId="113A8790">
      <w:pPr>
        <w:rPr>
          <w:rFonts w:hint="default" w:ascii="Century Gothic" w:hAnsi="Century Gothic" w:cs="Century Gothic"/>
          <w:sz w:val="32"/>
          <w:szCs w:val="32"/>
        </w:rPr>
      </w:pPr>
      <w:r>
        <w:rPr>
          <w:rFonts w:hint="default" w:ascii="Century Gothic" w:hAnsi="Century Gothic" w:cs="Century Gothic"/>
          <w:sz w:val="32"/>
          <w:szCs w:val="32"/>
        </w:rPr>
        <w:t>Refutation and counterargument are related but not exactly the same:</w:t>
      </w:r>
    </w:p>
    <w:p w14:paraId="0D6F6AB2">
      <w:pPr>
        <w:numPr>
          <w:ilvl w:val="0"/>
          <w:numId w:val="5"/>
        </w:numPr>
        <w:rPr>
          <w:rFonts w:hint="default" w:ascii="Century Gothic" w:hAnsi="Century Gothic" w:cs="Century Gothic"/>
          <w:sz w:val="32"/>
          <w:szCs w:val="32"/>
        </w:rPr>
      </w:pPr>
      <w:r>
        <w:rPr>
          <w:rFonts w:hint="default" w:ascii="Century Gothic" w:hAnsi="Century Gothic" w:cs="Century Gothic"/>
          <w:b/>
          <w:bCs/>
          <w:sz w:val="32"/>
          <w:szCs w:val="32"/>
        </w:rPr>
        <w:t>Counterargument</w:t>
      </w:r>
      <w:r>
        <w:rPr>
          <w:rFonts w:hint="default" w:ascii="Century Gothic" w:hAnsi="Century Gothic" w:cs="Century Gothic"/>
          <w:sz w:val="32"/>
          <w:szCs w:val="32"/>
        </w:rPr>
        <w:t>:</w:t>
      </w:r>
    </w:p>
    <w:p w14:paraId="065CD7CE">
      <w:pPr>
        <w:numPr>
          <w:ilvl w:val="1"/>
          <w:numId w:val="5"/>
        </w:numPr>
        <w:rPr>
          <w:rFonts w:hint="default" w:ascii="Century Gothic" w:hAnsi="Century Gothic" w:cs="Century Gothic"/>
          <w:sz w:val="32"/>
          <w:szCs w:val="32"/>
        </w:rPr>
      </w:pPr>
      <w:r>
        <w:rPr>
          <w:rFonts w:hint="default" w:ascii="Century Gothic" w:hAnsi="Century Gothic" w:cs="Century Gothic"/>
          <w:sz w:val="32"/>
          <w:szCs w:val="32"/>
        </w:rPr>
        <w:t>Presents opposing viewpoints or objections to the main thesis.</w:t>
      </w:r>
    </w:p>
    <w:p w14:paraId="32CFA299">
      <w:pPr>
        <w:numPr>
          <w:ilvl w:val="1"/>
          <w:numId w:val="5"/>
        </w:numPr>
        <w:rPr>
          <w:rFonts w:hint="default" w:ascii="Century Gothic" w:hAnsi="Century Gothic" w:cs="Century Gothic"/>
          <w:sz w:val="32"/>
          <w:szCs w:val="32"/>
        </w:rPr>
      </w:pPr>
      <w:r>
        <w:rPr>
          <w:rFonts w:hint="default" w:ascii="Century Gothic" w:hAnsi="Century Gothic" w:cs="Century Gothic"/>
          <w:sz w:val="32"/>
          <w:szCs w:val="32"/>
        </w:rPr>
        <w:t>Acknowledges the other side of the argument.</w:t>
      </w:r>
    </w:p>
    <w:p w14:paraId="629D9A3A">
      <w:pPr>
        <w:numPr>
          <w:ilvl w:val="0"/>
          <w:numId w:val="5"/>
        </w:numPr>
        <w:rPr>
          <w:rFonts w:hint="default" w:ascii="Century Gothic" w:hAnsi="Century Gothic" w:cs="Century Gothic"/>
          <w:sz w:val="32"/>
          <w:szCs w:val="32"/>
        </w:rPr>
      </w:pPr>
      <w:r>
        <w:rPr>
          <w:rFonts w:hint="default" w:ascii="Century Gothic" w:hAnsi="Century Gothic" w:cs="Century Gothic"/>
          <w:b/>
          <w:bCs/>
          <w:sz w:val="32"/>
          <w:szCs w:val="32"/>
        </w:rPr>
        <w:t>Refutation</w:t>
      </w:r>
      <w:r>
        <w:rPr>
          <w:rFonts w:hint="default" w:ascii="Century Gothic" w:hAnsi="Century Gothic" w:cs="Century Gothic"/>
          <w:sz w:val="32"/>
          <w:szCs w:val="32"/>
        </w:rPr>
        <w:t>:</w:t>
      </w:r>
    </w:p>
    <w:p w14:paraId="53328A52">
      <w:pPr>
        <w:numPr>
          <w:ilvl w:val="1"/>
          <w:numId w:val="5"/>
        </w:numPr>
        <w:rPr>
          <w:rFonts w:hint="default" w:ascii="Century Gothic" w:hAnsi="Century Gothic" w:cs="Century Gothic"/>
          <w:sz w:val="32"/>
          <w:szCs w:val="32"/>
        </w:rPr>
      </w:pPr>
      <w:r>
        <w:rPr>
          <w:rFonts w:hint="default" w:ascii="Century Gothic" w:hAnsi="Century Gothic" w:cs="Century Gothic"/>
          <w:sz w:val="32"/>
          <w:szCs w:val="32"/>
        </w:rPr>
        <w:t>Directly addresses and disproves the counterargument.</w:t>
      </w:r>
    </w:p>
    <w:p w14:paraId="54F1512B">
      <w:pPr>
        <w:numPr>
          <w:ilvl w:val="1"/>
          <w:numId w:val="5"/>
        </w:numPr>
        <w:rPr>
          <w:rFonts w:hint="default" w:ascii="Century Gothic" w:hAnsi="Century Gothic" w:cs="Century Gothic"/>
          <w:sz w:val="32"/>
          <w:szCs w:val="32"/>
        </w:rPr>
      </w:pPr>
      <w:r>
        <w:rPr>
          <w:rFonts w:hint="default" w:ascii="Century Gothic" w:hAnsi="Century Gothic" w:cs="Century Gothic"/>
          <w:sz w:val="32"/>
          <w:szCs w:val="32"/>
        </w:rPr>
        <w:t>Shows why the opposing viewpoint is flawed or less valid.</w:t>
      </w:r>
    </w:p>
    <w:p w14:paraId="48C3AF3E">
      <w:pPr>
        <w:rPr>
          <w:rFonts w:hint="default" w:ascii="Century Gothic" w:hAnsi="Century Gothic" w:cs="Century Gothic"/>
          <w:sz w:val="32"/>
          <w:szCs w:val="32"/>
        </w:rPr>
      </w:pPr>
      <w:r>
        <w:rPr>
          <w:rFonts w:hint="default" w:ascii="Century Gothic" w:hAnsi="Century Gothic" w:cs="Century Gothic"/>
          <w:sz w:val="32"/>
          <w:szCs w:val="32"/>
        </w:rPr>
        <w:t>In essence:</w:t>
      </w:r>
    </w:p>
    <w:p w14:paraId="1626C873">
      <w:pPr>
        <w:numPr>
          <w:ilvl w:val="0"/>
          <w:numId w:val="6"/>
        </w:numPr>
        <w:rPr>
          <w:rFonts w:hint="default" w:ascii="Century Gothic" w:hAnsi="Century Gothic" w:cs="Century Gothic"/>
          <w:sz w:val="32"/>
          <w:szCs w:val="32"/>
        </w:rPr>
      </w:pPr>
      <w:r>
        <w:rPr>
          <w:rFonts w:hint="default" w:ascii="Century Gothic" w:hAnsi="Century Gothic" w:cs="Century Gothic"/>
          <w:b/>
          <w:bCs/>
          <w:sz w:val="32"/>
          <w:szCs w:val="32"/>
        </w:rPr>
        <w:t>Counterargument</w:t>
      </w:r>
      <w:r>
        <w:rPr>
          <w:rFonts w:hint="default" w:ascii="Century Gothic" w:hAnsi="Century Gothic" w:cs="Century Gothic"/>
          <w:sz w:val="32"/>
          <w:szCs w:val="32"/>
        </w:rPr>
        <w:t xml:space="preserve"> introduces the opposing idea.</w:t>
      </w:r>
    </w:p>
    <w:p w14:paraId="68E49EF8">
      <w:pPr>
        <w:numPr>
          <w:ilvl w:val="0"/>
          <w:numId w:val="6"/>
        </w:numPr>
        <w:rPr>
          <w:rFonts w:hint="default" w:ascii="Century Gothic" w:hAnsi="Century Gothic" w:cs="Century Gothic"/>
          <w:sz w:val="32"/>
          <w:szCs w:val="32"/>
        </w:rPr>
      </w:pPr>
      <w:r>
        <w:rPr>
          <w:rFonts w:hint="default" w:ascii="Century Gothic" w:hAnsi="Century Gothic" w:cs="Century Gothic"/>
          <w:b/>
          <w:bCs/>
          <w:sz w:val="32"/>
          <w:szCs w:val="32"/>
        </w:rPr>
        <w:t>Refutation</w:t>
      </w:r>
      <w:r>
        <w:rPr>
          <w:rFonts w:hint="default" w:ascii="Century Gothic" w:hAnsi="Century Gothic" w:cs="Century Gothic"/>
          <w:sz w:val="32"/>
          <w:szCs w:val="32"/>
        </w:rPr>
        <w:t xml:space="preserve"> challenges or invalidates it.</w:t>
      </w:r>
    </w:p>
    <w:p w14:paraId="7C792A61">
      <w:pPr>
        <w:rPr>
          <w:rFonts w:hint="default" w:ascii="Century Gothic" w:hAnsi="Century Gothic" w:cs="Century Gothic"/>
          <w:sz w:val="32"/>
          <w:szCs w:val="32"/>
        </w:rPr>
      </w:pPr>
    </w:p>
    <w:p w14:paraId="59B40558">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Counterargument</w:t>
      </w:r>
      <w:r>
        <w:rPr>
          <w:rFonts w:hint="default" w:ascii="Century Gothic" w:hAnsi="Century Gothic" w:cs="Century Gothic"/>
          <w:sz w:val="32"/>
          <w:szCs w:val="32"/>
        </w:rPr>
        <w:t>:</w:t>
      </w:r>
    </w:p>
    <w:p w14:paraId="6A3DEEA9">
      <w:pPr>
        <w:numPr>
          <w:ilvl w:val="0"/>
          <w:numId w:val="7"/>
        </w:numPr>
        <w:rPr>
          <w:rFonts w:hint="default" w:ascii="Century Gothic" w:hAnsi="Century Gothic" w:cs="Century Gothic"/>
          <w:sz w:val="32"/>
          <w:szCs w:val="32"/>
        </w:rPr>
      </w:pPr>
      <w:r>
        <w:rPr>
          <w:rFonts w:hint="default" w:ascii="Century Gothic" w:hAnsi="Century Gothic" w:cs="Century Gothic"/>
          <w:sz w:val="32"/>
          <w:szCs w:val="32"/>
        </w:rPr>
        <w:t xml:space="preserve">This part introduces </w:t>
      </w:r>
      <w:r>
        <w:rPr>
          <w:rFonts w:hint="default" w:ascii="Century Gothic" w:hAnsi="Century Gothic" w:cs="Century Gothic"/>
          <w:b/>
          <w:bCs/>
          <w:sz w:val="32"/>
          <w:szCs w:val="32"/>
        </w:rPr>
        <w:t>opposing viewpoints</w:t>
      </w:r>
      <w:r>
        <w:rPr>
          <w:rFonts w:hint="default" w:ascii="Century Gothic" w:hAnsi="Century Gothic" w:cs="Century Gothic"/>
          <w:sz w:val="32"/>
          <w:szCs w:val="32"/>
        </w:rPr>
        <w:t xml:space="preserve"> or objections that go against the essay’s thesis. It shows that the writer has considered different perspectives and acknowledges that others might not agree with their argument.</w:t>
      </w:r>
    </w:p>
    <w:p w14:paraId="64F9C699">
      <w:pPr>
        <w:rPr>
          <w:rFonts w:hint="default" w:ascii="Century Gothic" w:hAnsi="Century Gothic" w:cs="Century Gothic"/>
          <w:sz w:val="32"/>
          <w:szCs w:val="32"/>
        </w:rPr>
      </w:pPr>
      <w:r>
        <w:rPr>
          <w:rFonts w:hint="default" w:ascii="Century Gothic" w:hAnsi="Century Gothic" w:cs="Century Gothic"/>
          <w:sz w:val="32"/>
          <w:szCs w:val="32"/>
        </w:rPr>
        <w:t>Example: "Some may argue that commuting by car is more convenient and less tiring than riding a bicycle, especially for long distances or in bad weather."</w:t>
      </w:r>
    </w:p>
    <w:p w14:paraId="5D44C96D">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Refutation</w:t>
      </w:r>
      <w:r>
        <w:rPr>
          <w:rFonts w:hint="default" w:ascii="Century Gothic" w:hAnsi="Century Gothic" w:cs="Century Gothic"/>
          <w:sz w:val="32"/>
          <w:szCs w:val="32"/>
        </w:rPr>
        <w:t>:</w:t>
      </w:r>
    </w:p>
    <w:p w14:paraId="32F03F61">
      <w:pPr>
        <w:numPr>
          <w:ilvl w:val="0"/>
          <w:numId w:val="8"/>
        </w:numPr>
        <w:rPr>
          <w:rFonts w:hint="default" w:ascii="Century Gothic" w:hAnsi="Century Gothic" w:cs="Century Gothic"/>
          <w:sz w:val="32"/>
          <w:szCs w:val="32"/>
        </w:rPr>
      </w:pPr>
      <w:r>
        <w:rPr>
          <w:rFonts w:hint="default" w:ascii="Century Gothic" w:hAnsi="Century Gothic" w:cs="Century Gothic"/>
          <w:sz w:val="32"/>
          <w:szCs w:val="32"/>
        </w:rPr>
        <w:t xml:space="preserve">This is where the writer </w:t>
      </w:r>
      <w:r>
        <w:rPr>
          <w:rFonts w:hint="default" w:ascii="Century Gothic" w:hAnsi="Century Gothic" w:cs="Century Gothic"/>
          <w:b/>
          <w:bCs/>
          <w:sz w:val="32"/>
          <w:szCs w:val="32"/>
        </w:rPr>
        <w:t>disproves</w:t>
      </w:r>
      <w:r>
        <w:rPr>
          <w:rFonts w:hint="default" w:ascii="Century Gothic" w:hAnsi="Century Gothic" w:cs="Century Gothic"/>
          <w:sz w:val="32"/>
          <w:szCs w:val="32"/>
        </w:rPr>
        <w:t xml:space="preserve"> or </w:t>
      </w:r>
      <w:r>
        <w:rPr>
          <w:rFonts w:hint="default" w:ascii="Century Gothic" w:hAnsi="Century Gothic" w:cs="Century Gothic"/>
          <w:b/>
          <w:bCs/>
          <w:sz w:val="32"/>
          <w:szCs w:val="32"/>
        </w:rPr>
        <w:t>challenges</w:t>
      </w:r>
      <w:r>
        <w:rPr>
          <w:rFonts w:hint="default" w:ascii="Century Gothic" w:hAnsi="Century Gothic" w:cs="Century Gothic"/>
          <w:sz w:val="32"/>
          <w:szCs w:val="32"/>
        </w:rPr>
        <w:t xml:space="preserve"> the opposing arguments mentioned in the counterargument. It uses </w:t>
      </w:r>
      <w:r>
        <w:rPr>
          <w:rFonts w:hint="default" w:ascii="Century Gothic" w:hAnsi="Century Gothic" w:cs="Century Gothic"/>
          <w:b/>
          <w:bCs/>
          <w:sz w:val="32"/>
          <w:szCs w:val="32"/>
        </w:rPr>
        <w:t>facts, logic, or examples</w:t>
      </w:r>
      <w:r>
        <w:rPr>
          <w:rFonts w:hint="default" w:ascii="Century Gothic" w:hAnsi="Century Gothic" w:cs="Century Gothic"/>
          <w:sz w:val="32"/>
          <w:szCs w:val="32"/>
        </w:rPr>
        <w:t xml:space="preserve"> to show why those objections are less valid or flawed, thereby strengthening the writer's actual position.</w:t>
      </w:r>
    </w:p>
    <w:p w14:paraId="45BC2B7A">
      <w:pPr>
        <w:rPr>
          <w:rFonts w:hint="default" w:ascii="Century Gothic" w:hAnsi="Century Gothic" w:cs="Century Gothic"/>
          <w:sz w:val="32"/>
          <w:szCs w:val="32"/>
        </w:rPr>
      </w:pPr>
      <w:r>
        <w:rPr>
          <w:rFonts w:hint="default" w:ascii="Century Gothic" w:hAnsi="Century Gothic" w:cs="Century Gothic"/>
          <w:sz w:val="32"/>
          <w:szCs w:val="32"/>
        </w:rPr>
        <w:t>Example: "However, while cars may seem more convenient, the high financial cost of fuel, maintenance, and insurance far outweighs the temporary discomfort of cycling. Additionally, bicycles are eco-friendly and promote physical health, which cars cannot offer."</w:t>
      </w:r>
    </w:p>
    <w:p w14:paraId="117AC56B">
      <w:pPr>
        <w:rPr>
          <w:rFonts w:hint="default" w:ascii="Century Gothic" w:hAnsi="Century Gothic" w:cs="Century Gothic"/>
          <w:sz w:val="32"/>
          <w:szCs w:val="32"/>
        </w:rPr>
      </w:pPr>
    </w:p>
    <w:p w14:paraId="2F19DBCD">
      <w:pPr>
        <w:rPr>
          <w:rFonts w:hint="default" w:ascii="Century Gothic" w:hAnsi="Century Gothic" w:cs="Century Gothic"/>
          <w:sz w:val="32"/>
          <w:szCs w:val="32"/>
        </w:rPr>
      </w:pPr>
      <w:r>
        <w:rPr>
          <w:rFonts w:hint="default" w:ascii="Century Gothic" w:hAnsi="Century Gothic" w:cs="Century Gothic"/>
          <w:sz w:val="32"/>
          <w:szCs w:val="32"/>
        </w:rPr>
        <w:t>Conclusion</w:t>
      </w:r>
    </w:p>
    <w:p w14:paraId="53E3206F">
      <w:pPr>
        <w:rPr>
          <w:rFonts w:hint="default" w:ascii="Century Gothic" w:hAnsi="Century Gothic" w:cs="Century Gothic"/>
          <w:sz w:val="32"/>
          <w:szCs w:val="32"/>
        </w:rPr>
      </w:pPr>
    </w:p>
    <w:p w14:paraId="1B895DFC">
      <w:pPr>
        <w:pStyle w:val="5"/>
        <w:keepNext w:val="0"/>
        <w:keepLines w:val="0"/>
        <w:widowControl/>
        <w:suppressLineNumbers w:val="0"/>
        <w:rPr>
          <w:rFonts w:hint="default" w:ascii="Century Gothic" w:hAnsi="Century Gothic" w:cs="Century Gothic"/>
          <w:sz w:val="32"/>
          <w:szCs w:val="32"/>
        </w:rPr>
      </w:pPr>
      <w:r>
        <w:rPr>
          <w:rFonts w:hint="default" w:ascii="Century Gothic" w:hAnsi="Century Gothic" w:cs="Century Gothic"/>
          <w:sz w:val="32"/>
          <w:szCs w:val="32"/>
        </w:rPr>
        <w:t xml:space="preserve">Here’s the explanation of the </w:t>
      </w:r>
      <w:r>
        <w:rPr>
          <w:rStyle w:val="6"/>
          <w:rFonts w:hint="default" w:ascii="Century Gothic" w:hAnsi="Century Gothic" w:cs="Century Gothic"/>
          <w:sz w:val="32"/>
          <w:szCs w:val="32"/>
        </w:rPr>
        <w:t>keywords</w:t>
      </w:r>
      <w:r>
        <w:rPr>
          <w:rFonts w:hint="default" w:ascii="Century Gothic" w:hAnsi="Century Gothic" w:cs="Century Gothic"/>
          <w:sz w:val="32"/>
          <w:szCs w:val="32"/>
        </w:rPr>
        <w:t xml:space="preserve"> in the conclusion based on the thesis statement:</w:t>
      </w:r>
    </w:p>
    <w:p w14:paraId="707CB937">
      <w:pPr>
        <w:pStyle w:val="5"/>
        <w:keepNext w:val="0"/>
        <w:keepLines w:val="0"/>
        <w:widowControl/>
        <w:suppressLineNumbers w:val="0"/>
        <w:ind w:left="720"/>
        <w:rPr>
          <w:rFonts w:hint="default" w:ascii="Century Gothic" w:hAnsi="Century Gothic" w:cs="Century Gothic"/>
          <w:sz w:val="32"/>
          <w:szCs w:val="32"/>
        </w:rPr>
      </w:pPr>
      <w:r>
        <w:rPr>
          <w:rStyle w:val="6"/>
          <w:rFonts w:hint="default" w:ascii="Century Gothic" w:hAnsi="Century Gothic" w:cs="Century Gothic"/>
          <w:sz w:val="32"/>
          <w:szCs w:val="32"/>
        </w:rPr>
        <w:t>Rephrases the thesis statement</w:t>
      </w:r>
      <w:r>
        <w:rPr>
          <w:rFonts w:hint="default" w:ascii="Century Gothic" w:hAnsi="Century Gothic" w:cs="Century Gothic"/>
          <w:sz w:val="32"/>
          <w:szCs w:val="32"/>
        </w:rPr>
        <w:t>:</w:t>
      </w:r>
    </w:p>
    <w:p w14:paraId="78235A97">
      <w:pPr>
        <w:keepNext w:val="0"/>
        <w:keepLines w:val="0"/>
        <w:widowControl/>
        <w:numPr>
          <w:ilvl w:val="1"/>
          <w:numId w:val="9"/>
        </w:numPr>
        <w:suppressLineNumbers w:val="0"/>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The conclusion restates the central idea of the essay in a different way to reinforce it.</w:t>
      </w:r>
    </w:p>
    <w:p w14:paraId="45B6F9DD">
      <w:pPr>
        <w:keepNext w:val="0"/>
        <w:keepLines w:val="0"/>
        <w:widowControl/>
        <w:numPr>
          <w:ilvl w:val="1"/>
          <w:numId w:val="9"/>
        </w:numPr>
        <w:suppressLineNumbers w:val="0"/>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 xml:space="preserve">Example: </w:t>
      </w:r>
      <w:r>
        <w:rPr>
          <w:rStyle w:val="4"/>
          <w:rFonts w:hint="default" w:ascii="Century Gothic" w:hAnsi="Century Gothic" w:cs="Century Gothic"/>
          <w:sz w:val="32"/>
          <w:szCs w:val="32"/>
        </w:rPr>
        <w:t>"We should choose riding a bicycle."</w:t>
      </w:r>
      <w:r>
        <w:rPr>
          <w:rFonts w:hint="default" w:ascii="Century Gothic" w:hAnsi="Century Gothic" w:cs="Century Gothic"/>
          <w:sz w:val="32"/>
          <w:szCs w:val="32"/>
        </w:rPr>
        <w:t xml:space="preserve"> This rephrases the thesis, "People should be encouraged to commute by bicycle rather than by car," in simpler terms while maintaining the core message.</w:t>
      </w:r>
    </w:p>
    <w:p w14:paraId="02784C51">
      <w:pPr>
        <w:pStyle w:val="5"/>
        <w:keepNext w:val="0"/>
        <w:keepLines w:val="0"/>
        <w:widowControl/>
        <w:suppressLineNumbers w:val="0"/>
        <w:ind w:left="720"/>
        <w:rPr>
          <w:rFonts w:hint="default" w:ascii="Century Gothic" w:hAnsi="Century Gothic" w:cs="Century Gothic"/>
          <w:sz w:val="32"/>
          <w:szCs w:val="32"/>
        </w:rPr>
      </w:pPr>
      <w:r>
        <w:rPr>
          <w:rStyle w:val="6"/>
          <w:rFonts w:hint="default" w:ascii="Century Gothic" w:hAnsi="Century Gothic" w:cs="Century Gothic"/>
          <w:sz w:val="32"/>
          <w:szCs w:val="32"/>
        </w:rPr>
        <w:t>Summarizes major points</w:t>
      </w:r>
      <w:r>
        <w:rPr>
          <w:rFonts w:hint="default" w:ascii="Century Gothic" w:hAnsi="Century Gothic" w:cs="Century Gothic"/>
          <w:sz w:val="32"/>
          <w:szCs w:val="32"/>
        </w:rPr>
        <w:t>:</w:t>
      </w:r>
    </w:p>
    <w:p w14:paraId="0EF852B0">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It condenses the key arguments made in the body paragraphs to remind readers why bicycles are better than cars.</w:t>
      </w:r>
    </w:p>
    <w:p w14:paraId="532160AB">
      <w:pPr>
        <w:keepNext w:val="0"/>
        <w:keepLines w:val="0"/>
        <w:widowControl/>
        <w:numPr>
          <w:ilvl w:val="1"/>
          <w:numId w:val="10"/>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 xml:space="preserve">Example: </w:t>
      </w:r>
      <w:r>
        <w:rPr>
          <w:rStyle w:val="4"/>
          <w:rFonts w:hint="default" w:ascii="Century Gothic" w:hAnsi="Century Gothic" w:cs="Century Gothic"/>
          <w:sz w:val="32"/>
          <w:szCs w:val="32"/>
        </w:rPr>
        <w:t>"This will not only be less expensive and fuel-free but it gives us a healthy body."</w:t>
      </w:r>
      <w:r>
        <w:rPr>
          <w:rFonts w:hint="default" w:ascii="Century Gothic" w:hAnsi="Century Gothic" w:cs="Century Gothic"/>
          <w:sz w:val="32"/>
          <w:szCs w:val="32"/>
        </w:rPr>
        <w:t xml:space="preserve"> This captures the financial, environmental, and health benefits of bicycling.</w:t>
      </w:r>
    </w:p>
    <w:p w14:paraId="1BA930C3">
      <w:pPr>
        <w:keepNext w:val="0"/>
        <w:keepLines w:val="0"/>
        <w:widowControl/>
        <w:numPr>
          <w:numId w:val="0"/>
        </w:numPr>
        <w:suppressLineNumbers w:val="0"/>
        <w:spacing w:before="0" w:beforeAutospacing="1" w:after="0" w:afterAutospacing="1"/>
        <w:rPr>
          <w:rFonts w:hint="default" w:ascii="Century Gothic" w:hAnsi="Century Gothic" w:cs="Century Gothic"/>
          <w:sz w:val="32"/>
          <w:szCs w:val="32"/>
        </w:rPr>
      </w:pPr>
    </w:p>
    <w:p w14:paraId="0C8D1ACB">
      <w:pPr>
        <w:pStyle w:val="5"/>
        <w:keepNext w:val="0"/>
        <w:keepLines w:val="0"/>
        <w:widowControl/>
        <w:suppressLineNumbers w:val="0"/>
        <w:ind w:left="720"/>
        <w:rPr>
          <w:rFonts w:hint="default" w:ascii="Century Gothic" w:hAnsi="Century Gothic" w:cs="Century Gothic"/>
          <w:sz w:val="32"/>
          <w:szCs w:val="32"/>
        </w:rPr>
      </w:pPr>
      <w:r>
        <w:rPr>
          <w:rStyle w:val="6"/>
          <w:rFonts w:hint="default" w:ascii="Century Gothic" w:hAnsi="Century Gothic" w:cs="Century Gothic"/>
          <w:sz w:val="32"/>
          <w:szCs w:val="32"/>
        </w:rPr>
        <w:t>Draws attention to key ideas</w:t>
      </w:r>
      <w:r>
        <w:rPr>
          <w:rFonts w:hint="default" w:ascii="Century Gothic" w:hAnsi="Century Gothic" w:cs="Century Gothic"/>
          <w:sz w:val="32"/>
          <w:szCs w:val="32"/>
        </w:rPr>
        <w:t>:</w:t>
      </w:r>
    </w:p>
    <w:p w14:paraId="5EF3DC0F">
      <w:pPr>
        <w:keepNext w:val="0"/>
        <w:keepLines w:val="0"/>
        <w:widowControl/>
        <w:numPr>
          <w:numId w:val="0"/>
        </w:numPr>
        <w:suppressLineNumbers w:val="0"/>
        <w:spacing w:before="0" w:beforeAutospacing="1" w:after="0" w:afterAutospacing="1"/>
        <w:ind w:left="1080" w:leftChars="0"/>
        <w:rPr>
          <w:rFonts w:hint="default" w:ascii="Century Gothic" w:hAnsi="Century Gothic" w:cs="Century Gothic"/>
          <w:sz w:val="32"/>
          <w:szCs w:val="32"/>
        </w:rPr>
      </w:pPr>
    </w:p>
    <w:p w14:paraId="4F8805B6">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Highlights specific advantages that directly address common concerns, like cost and practicality, making the argument memorable.</w:t>
      </w:r>
    </w:p>
    <w:p w14:paraId="4D21A411">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 xml:space="preserve">Example: </w:t>
      </w:r>
      <w:r>
        <w:rPr>
          <w:rStyle w:val="4"/>
          <w:rFonts w:hint="default" w:ascii="Century Gothic" w:hAnsi="Century Gothic" w:cs="Century Gothic"/>
          <w:sz w:val="32"/>
          <w:szCs w:val="32"/>
        </w:rPr>
        <w:t>"Finally, it brings us to destination on time or even earlier, avoiding traffic jams."</w:t>
      </w:r>
      <w:r>
        <w:rPr>
          <w:rFonts w:hint="default" w:ascii="Century Gothic" w:hAnsi="Century Gothic" w:cs="Century Gothic"/>
          <w:sz w:val="32"/>
          <w:szCs w:val="32"/>
        </w:rPr>
        <w:t xml:space="preserve"> This focuses on the time-saving benefit of bicycles, countering the perception of inconvenience.</w:t>
      </w:r>
    </w:p>
    <w:p w14:paraId="45865471">
      <w:pPr>
        <w:keepNext w:val="0"/>
        <w:keepLines w:val="0"/>
        <w:widowControl/>
        <w:numPr>
          <w:numId w:val="0"/>
        </w:numPr>
        <w:suppressLineNumbers w:val="0"/>
        <w:spacing w:before="0" w:beforeAutospacing="1" w:after="0" w:afterAutospacing="1"/>
        <w:ind w:left="1080" w:leftChars="0"/>
        <w:rPr>
          <w:rFonts w:hint="default" w:ascii="Century Gothic" w:hAnsi="Century Gothic" w:cs="Century Gothic"/>
          <w:sz w:val="32"/>
          <w:szCs w:val="32"/>
        </w:rPr>
      </w:pPr>
    </w:p>
    <w:p w14:paraId="2B37296D">
      <w:pPr>
        <w:pStyle w:val="5"/>
        <w:keepNext w:val="0"/>
        <w:keepLines w:val="0"/>
        <w:widowControl/>
        <w:suppressLineNumbers w:val="0"/>
        <w:ind w:left="720"/>
        <w:rPr>
          <w:rFonts w:hint="default" w:ascii="Century Gothic" w:hAnsi="Century Gothic" w:cs="Century Gothic"/>
          <w:sz w:val="32"/>
          <w:szCs w:val="32"/>
        </w:rPr>
      </w:pPr>
      <w:r>
        <w:rPr>
          <w:rStyle w:val="6"/>
          <w:rFonts w:hint="default" w:ascii="Century Gothic" w:hAnsi="Century Gothic" w:cs="Century Gothic"/>
          <w:sz w:val="32"/>
          <w:szCs w:val="32"/>
        </w:rPr>
        <w:t>Concluding remarks</w:t>
      </w:r>
      <w:r>
        <w:rPr>
          <w:rFonts w:hint="default" w:ascii="Century Gothic" w:hAnsi="Century Gothic" w:cs="Century Gothic"/>
          <w:sz w:val="32"/>
          <w:szCs w:val="32"/>
        </w:rPr>
        <w:t>:</w:t>
      </w:r>
    </w:p>
    <w:p w14:paraId="32CAFFA5">
      <w:pPr>
        <w:keepNext w:val="0"/>
        <w:keepLines w:val="0"/>
        <w:widowControl/>
        <w:numPr>
          <w:numId w:val="0"/>
        </w:numPr>
        <w:suppressLineNumbers w:val="0"/>
        <w:spacing w:before="0" w:beforeAutospacing="1" w:after="0" w:afterAutospacing="1"/>
        <w:ind w:left="1080" w:leftChars="0"/>
        <w:rPr>
          <w:rFonts w:hint="default" w:ascii="Century Gothic" w:hAnsi="Century Gothic" w:cs="Century Gothic"/>
          <w:sz w:val="32"/>
          <w:szCs w:val="32"/>
        </w:rPr>
      </w:pPr>
    </w:p>
    <w:p w14:paraId="63EBA756">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Provides a final thought or call to action to leave a lasting impression on the reader and encourage change.</w:t>
      </w:r>
    </w:p>
    <w:p w14:paraId="7BF30012">
      <w:pPr>
        <w:keepNext w:val="0"/>
        <w:keepLines w:val="0"/>
        <w:widowControl/>
        <w:numPr>
          <w:ilvl w:val="1"/>
          <w:numId w:val="12"/>
        </w:numPr>
        <w:suppressLineNumbers w:val="0"/>
        <w:tabs>
          <w:tab w:val="left" w:pos="1440"/>
        </w:tabs>
        <w:spacing w:before="0" w:beforeAutospacing="1" w:after="0" w:afterAutospacing="1"/>
        <w:ind w:left="1440" w:hanging="360"/>
        <w:rPr>
          <w:rFonts w:hint="default" w:ascii="Century Gothic" w:hAnsi="Century Gothic" w:cs="Century Gothic"/>
          <w:sz w:val="32"/>
          <w:szCs w:val="32"/>
        </w:rPr>
      </w:pPr>
      <w:r>
        <w:rPr>
          <w:rFonts w:hint="default" w:ascii="Century Gothic" w:hAnsi="Century Gothic" w:cs="Century Gothic"/>
          <w:sz w:val="32"/>
          <w:szCs w:val="32"/>
        </w:rPr>
        <w:t xml:space="preserve">Example: </w:t>
      </w:r>
      <w:r>
        <w:rPr>
          <w:rStyle w:val="4"/>
          <w:rFonts w:hint="default" w:ascii="Century Gothic" w:hAnsi="Century Gothic" w:cs="Century Gothic"/>
          <w:sz w:val="32"/>
          <w:szCs w:val="32"/>
        </w:rPr>
        <w:t>"Choosing a bicycle is not just a decision for yourself but for a healthier, more cost-effective, and sustainable future."</w:t>
      </w:r>
      <w:r>
        <w:rPr>
          <w:rFonts w:hint="default" w:ascii="Century Gothic" w:hAnsi="Century Gothic" w:cs="Century Gothic"/>
          <w:sz w:val="32"/>
          <w:szCs w:val="32"/>
        </w:rPr>
        <w:t xml:space="preserve"> This motivates readers to act while tying in the broader implications of the thesis.</w:t>
      </w:r>
    </w:p>
    <w:p w14:paraId="20C54388">
      <w:pPr>
        <w:rPr>
          <w:rFonts w:hint="default" w:ascii="Century Gothic" w:hAnsi="Century Gothic" w:cs="Century Gothic"/>
          <w:sz w:val="32"/>
          <w:szCs w:val="32"/>
        </w:rPr>
      </w:pPr>
    </w:p>
    <w:p w14:paraId="388132DC">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Restates the main idea clearly</w:t>
      </w:r>
      <w:r>
        <w:rPr>
          <w:rFonts w:hint="default" w:ascii="Century Gothic" w:hAnsi="Century Gothic" w:cs="Century Gothic"/>
          <w:sz w:val="32"/>
          <w:szCs w:val="32"/>
        </w:rPr>
        <w:t>:</w:t>
      </w:r>
    </w:p>
    <w:p w14:paraId="4F88F4CB">
      <w:pPr>
        <w:numPr>
          <w:ilvl w:val="0"/>
          <w:numId w:val="13"/>
        </w:numPr>
        <w:rPr>
          <w:rFonts w:hint="default" w:ascii="Century Gothic" w:hAnsi="Century Gothic" w:cs="Century Gothic"/>
          <w:sz w:val="32"/>
          <w:szCs w:val="32"/>
        </w:rPr>
      </w:pPr>
      <w:r>
        <w:rPr>
          <w:rFonts w:hint="default" w:ascii="Century Gothic" w:hAnsi="Century Gothic" w:cs="Century Gothic"/>
          <w:sz w:val="32"/>
          <w:szCs w:val="32"/>
        </w:rPr>
        <w:t>Rephrasing presents the same idea in different words, helping reinforce the message without sounding repetitive.</w:t>
      </w:r>
    </w:p>
    <w:p w14:paraId="5423E58A">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Adds variety</w:t>
      </w:r>
      <w:r>
        <w:rPr>
          <w:rFonts w:hint="default" w:ascii="Century Gothic" w:hAnsi="Century Gothic" w:cs="Century Gothic"/>
          <w:sz w:val="32"/>
          <w:szCs w:val="32"/>
        </w:rPr>
        <w:t>:</w:t>
      </w:r>
    </w:p>
    <w:p w14:paraId="0029B827">
      <w:pPr>
        <w:numPr>
          <w:ilvl w:val="0"/>
          <w:numId w:val="14"/>
        </w:numPr>
        <w:rPr>
          <w:rFonts w:hint="default" w:ascii="Century Gothic" w:hAnsi="Century Gothic" w:cs="Century Gothic"/>
          <w:sz w:val="32"/>
          <w:szCs w:val="32"/>
        </w:rPr>
      </w:pPr>
      <w:r>
        <w:rPr>
          <w:rFonts w:hint="default" w:ascii="Century Gothic" w:hAnsi="Century Gothic" w:cs="Century Gothic"/>
          <w:sz w:val="32"/>
          <w:szCs w:val="32"/>
        </w:rPr>
        <w:t>It avoids using the exact wording from earlier parts of the essay, keeping the writing fresh and engaging for the reader.</w:t>
      </w:r>
    </w:p>
    <w:p w14:paraId="5B8A5B8D">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Simplifies or clarifies</w:t>
      </w:r>
      <w:r>
        <w:rPr>
          <w:rFonts w:hint="default" w:ascii="Century Gothic" w:hAnsi="Century Gothic" w:cs="Century Gothic"/>
          <w:sz w:val="32"/>
          <w:szCs w:val="32"/>
        </w:rPr>
        <w:t>:</w:t>
      </w:r>
    </w:p>
    <w:p w14:paraId="65E71094">
      <w:pPr>
        <w:numPr>
          <w:ilvl w:val="0"/>
          <w:numId w:val="15"/>
        </w:numPr>
        <w:rPr>
          <w:rFonts w:hint="default" w:ascii="Century Gothic" w:hAnsi="Century Gothic" w:cs="Century Gothic"/>
          <w:sz w:val="32"/>
          <w:szCs w:val="32"/>
        </w:rPr>
      </w:pPr>
      <w:r>
        <w:rPr>
          <w:rFonts w:hint="default" w:ascii="Century Gothic" w:hAnsi="Century Gothic" w:cs="Century Gothic"/>
          <w:sz w:val="32"/>
          <w:szCs w:val="32"/>
        </w:rPr>
        <w:t>Rephrasing can simplify complex ideas, making them easier for the audience to understand or remember.</w:t>
      </w:r>
    </w:p>
    <w:p w14:paraId="6C73FC9E">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Draws focus</w:t>
      </w:r>
      <w:r>
        <w:rPr>
          <w:rFonts w:hint="default" w:ascii="Century Gothic" w:hAnsi="Century Gothic" w:cs="Century Gothic"/>
          <w:sz w:val="32"/>
          <w:szCs w:val="32"/>
        </w:rPr>
        <w:t>:</w:t>
      </w:r>
    </w:p>
    <w:p w14:paraId="38AF2718">
      <w:pPr>
        <w:numPr>
          <w:ilvl w:val="0"/>
          <w:numId w:val="16"/>
        </w:numPr>
        <w:rPr>
          <w:rFonts w:hint="default" w:ascii="Century Gothic" w:hAnsi="Century Gothic" w:cs="Century Gothic"/>
          <w:sz w:val="32"/>
          <w:szCs w:val="32"/>
        </w:rPr>
      </w:pPr>
      <w:r>
        <w:rPr>
          <w:rFonts w:hint="default" w:ascii="Century Gothic" w:hAnsi="Century Gothic" w:cs="Century Gothic"/>
          <w:sz w:val="32"/>
          <w:szCs w:val="32"/>
        </w:rPr>
        <w:t>By restating the thesis in a conclusion, it brings the reader’s attention back to the central argument, ensuring they leave with a strong understanding of the key point.</w:t>
      </w:r>
    </w:p>
    <w:p w14:paraId="327B9A90">
      <w:pPr>
        <w:rPr>
          <w:rFonts w:hint="default" w:ascii="Century Gothic" w:hAnsi="Century Gothic" w:cs="Century Gothic"/>
          <w:sz w:val="32"/>
          <w:szCs w:val="32"/>
        </w:rPr>
      </w:pPr>
      <w:r>
        <w:rPr>
          <w:rFonts w:hint="default" w:ascii="Century Gothic" w:hAnsi="Century Gothic" w:cs="Century Gothic"/>
          <w:sz w:val="32"/>
          <w:szCs w:val="32"/>
        </w:rPr>
        <w:t xml:space="preserve">  </w:t>
      </w:r>
      <w:r>
        <w:rPr>
          <w:rFonts w:hint="default" w:ascii="Century Gothic" w:hAnsi="Century Gothic" w:cs="Century Gothic"/>
          <w:b/>
          <w:bCs/>
          <w:sz w:val="32"/>
          <w:szCs w:val="32"/>
        </w:rPr>
        <w:t>Strengthens persuasion</w:t>
      </w:r>
      <w:r>
        <w:rPr>
          <w:rFonts w:hint="default" w:ascii="Century Gothic" w:hAnsi="Century Gothic" w:cs="Century Gothic"/>
          <w:sz w:val="32"/>
          <w:szCs w:val="32"/>
        </w:rPr>
        <w:t>:</w:t>
      </w:r>
    </w:p>
    <w:p w14:paraId="0148E9D4">
      <w:pPr>
        <w:rPr>
          <w:rFonts w:hint="default" w:ascii="Century Gothic" w:hAnsi="Century Gothic" w:cs="Century Gothic"/>
          <w:sz w:val="32"/>
          <w:szCs w:val="32"/>
        </w:rPr>
      </w:pPr>
      <w:r>
        <w:rPr>
          <w:rFonts w:hint="default" w:ascii="Century Gothic" w:hAnsi="Century Gothic" w:cs="Century Gothic"/>
          <w:sz w:val="32"/>
          <w:szCs w:val="32"/>
        </w:rPr>
        <w:t>It reinforces the argument by emphasizing the main idea in a way that resonates with the reader, encouraging agreement or action.</w:t>
      </w:r>
    </w:p>
    <w:p w14:paraId="3C3A4301">
      <w:pPr>
        <w:rPr>
          <w:rFonts w:hint="default" w:ascii="Century Gothic" w:hAnsi="Century Gothic" w:cs="Century Gothic"/>
          <w:sz w:val="32"/>
          <w:szCs w:val="32"/>
        </w:rPr>
      </w:pPr>
    </w:p>
    <w:p w14:paraId="22F19B7A">
      <w:pPr>
        <w:rPr>
          <w:rFonts w:hint="default" w:ascii="Century Gothic" w:hAnsi="Century Gothic" w:cs="Century Gothic"/>
          <w:sz w:val="32"/>
          <w:szCs w:val="32"/>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Century Gothic">
    <w:panose1 w:val="020B05020202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6C5D87"/>
    <w:multiLevelType w:val="multilevel"/>
    <w:tmpl w:val="006C5D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C567A63"/>
    <w:multiLevelType w:val="multilevel"/>
    <w:tmpl w:val="0C567A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9B15143"/>
    <w:multiLevelType w:val="multilevel"/>
    <w:tmpl w:val="19B151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9BB491D"/>
    <w:multiLevelType w:val="multilevel"/>
    <w:tmpl w:val="19BB49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B5A1456"/>
    <w:multiLevelType w:val="multilevel"/>
    <w:tmpl w:val="1B5A14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791F94"/>
    <w:multiLevelType w:val="multilevel"/>
    <w:tmpl w:val="2A791F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019717E"/>
    <w:multiLevelType w:val="multilevel"/>
    <w:tmpl w:val="301971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082799E"/>
    <w:multiLevelType w:val="multilevel"/>
    <w:tmpl w:val="408279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B0535A9"/>
    <w:multiLevelType w:val="multilevel"/>
    <w:tmpl w:val="4B0535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34C39D5"/>
    <w:multiLevelType w:val="multilevel"/>
    <w:tmpl w:val="634C39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639F0CD6"/>
    <w:multiLevelType w:val="multilevel"/>
    <w:tmpl w:val="639F0CD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7270964"/>
    <w:multiLevelType w:val="multilevel"/>
    <w:tmpl w:val="672709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C65774C"/>
    <w:multiLevelType w:val="multilevel"/>
    <w:tmpl w:val="7C6577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6"/>
  </w:num>
  <w:num w:numId="3">
    <w:abstractNumId w:val="5"/>
  </w:num>
  <w:num w:numId="4">
    <w:abstractNumId w:val="8"/>
  </w:num>
  <w:num w:numId="5">
    <w:abstractNumId w:val="12"/>
  </w:num>
  <w:num w:numId="6">
    <w:abstractNumId w:val="7"/>
  </w:num>
  <w:num w:numId="7">
    <w:abstractNumId w:val="3"/>
  </w:num>
  <w:num w:numId="8">
    <w:abstractNumId w:val="4"/>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B93"/>
    <w:rsid w:val="0004599D"/>
    <w:rsid w:val="0056219D"/>
    <w:rsid w:val="006A376F"/>
    <w:rsid w:val="00A9408A"/>
    <w:rsid w:val="00D17641"/>
    <w:rsid w:val="00DD4B93"/>
    <w:rsid w:val="00F610A3"/>
    <w:rsid w:val="48650AA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PH"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620</Words>
  <Characters>3539</Characters>
  <Lines>29</Lines>
  <Paragraphs>8</Paragraphs>
  <TotalTime>207</TotalTime>
  <ScaleCrop>false</ScaleCrop>
  <LinksUpToDate>false</LinksUpToDate>
  <CharactersWithSpaces>4151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2024-12-17T17:03:00Z</dcterms:created>
  <dc:creator>Mark Tristan Raroque</dc:creator>
  <cp:lastModifiedBy>Mark Tristan Raroque</cp:lastModifiedBy>
  <dcterms:modified xsi:type="dcterms:W3CDTF">2024-12-18T02:36:20Z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5EFA62CB6CBE42A7B7059EC5E119326C_12</vt:lpwstr>
  </property>
</Properties>
</file>