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CBF31" w14:textId="77305F4F"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John Munguia</w:t>
      </w:r>
    </w:p>
    <w:p w14:paraId="4C3F8575" w14:textId="440A711E"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CS 499</w:t>
      </w:r>
    </w:p>
    <w:p w14:paraId="768A19C8" w14:textId="73E79440"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July 20, 2025</w:t>
      </w:r>
    </w:p>
    <w:p w14:paraId="19296C9F" w14:textId="77777777" w:rsidR="00A658AD" w:rsidRPr="00A658AD" w:rsidRDefault="00A658AD" w:rsidP="00A658AD">
      <w:pPr>
        <w:spacing w:line="480" w:lineRule="auto"/>
        <w:jc w:val="center"/>
        <w:rPr>
          <w:rFonts w:ascii="Times New Roman" w:hAnsi="Times New Roman" w:cs="Times New Roman"/>
        </w:rPr>
      </w:pPr>
    </w:p>
    <w:p w14:paraId="51BA3DE3" w14:textId="36D82524" w:rsidR="00A658AD" w:rsidRPr="00A658AD" w:rsidRDefault="00A658AD" w:rsidP="00A658AD">
      <w:pPr>
        <w:spacing w:line="480" w:lineRule="auto"/>
        <w:jc w:val="center"/>
        <w:rPr>
          <w:rFonts w:ascii="Times New Roman" w:hAnsi="Times New Roman" w:cs="Times New Roman"/>
        </w:rPr>
      </w:pPr>
      <w:r w:rsidRPr="00A658AD">
        <w:rPr>
          <w:rFonts w:ascii="Times New Roman" w:hAnsi="Times New Roman" w:cs="Times New Roman"/>
        </w:rPr>
        <w:t>Milestone Two Narrative – Enhancement One: Software Design/Engineering</w:t>
      </w:r>
    </w:p>
    <w:p w14:paraId="2EB526D7" w14:textId="77777777" w:rsidR="00A658AD" w:rsidRPr="00A658AD" w:rsidRDefault="00A658AD" w:rsidP="00A658AD">
      <w:pPr>
        <w:spacing w:line="480" w:lineRule="auto"/>
        <w:rPr>
          <w:rFonts w:ascii="Times New Roman" w:hAnsi="Times New Roman" w:cs="Times New Roman"/>
        </w:rPr>
      </w:pPr>
    </w:p>
    <w:p w14:paraId="14C6C295"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b/>
          <w:bCs/>
        </w:rPr>
        <w:t>Artifact Description</w:t>
      </w:r>
      <w:r w:rsidRPr="00A658AD">
        <w:rPr>
          <w:rFonts w:ascii="Times New Roman" w:hAnsi="Times New Roman" w:cs="Times New Roman"/>
        </w:rPr>
        <w:br/>
        <w:t>The artifact I selected is the app.js file from the full-stack travel booking web application I developed during CS 465: Full-Stack Development. This file serves as the main entry point of the backend and is responsible for server configuration, middleware setup, routing, CORS handling, and error management using the Node.js and Express frameworks. It was originally created in Spring 2025 and has been enhanced to align with modern industry practices and improve maintainability.</w:t>
      </w:r>
    </w:p>
    <w:p w14:paraId="28238A00"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b/>
          <w:bCs/>
        </w:rPr>
        <w:t>Why I Selected This Artifact</w:t>
      </w:r>
      <w:r w:rsidRPr="00A658AD">
        <w:rPr>
          <w:rFonts w:ascii="Times New Roman" w:hAnsi="Times New Roman" w:cs="Times New Roman"/>
        </w:rPr>
        <w:br/>
        <w:t>I chose this artifact because it demonstrates key software engineering principles, including modular design, configuration management, secure middleware use, and robust error handling. It forms the backbone of the application's backend, making it an ideal representation of my skills in building scalable server-side solutions. The original version worked, but improvements were needed to meet professional expectations, especially regarding maintainability and flexibility across environments.</w:t>
      </w:r>
    </w:p>
    <w:p w14:paraId="7671DA7E"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b/>
          <w:bCs/>
        </w:rPr>
        <w:lastRenderedPageBreak/>
        <w:t>Enhancements and Skills Demonstrated</w:t>
      </w:r>
      <w:r w:rsidRPr="00A658AD">
        <w:rPr>
          <w:rFonts w:ascii="Times New Roman" w:hAnsi="Times New Roman" w:cs="Times New Roman"/>
        </w:rPr>
        <w:br/>
        <w:t>The enhancements I performed focused on refactoring the code for maintainability, security, and environmental flexibility:</w:t>
      </w:r>
    </w:p>
    <w:p w14:paraId="08D81255" w14:textId="77777777" w:rsidR="00A658AD" w:rsidRPr="00A658AD" w:rsidRDefault="00A658AD" w:rsidP="00A658AD">
      <w:pPr>
        <w:numPr>
          <w:ilvl w:val="0"/>
          <w:numId w:val="1"/>
        </w:numPr>
        <w:spacing w:line="480" w:lineRule="auto"/>
        <w:rPr>
          <w:rFonts w:ascii="Times New Roman" w:hAnsi="Times New Roman" w:cs="Times New Roman"/>
        </w:rPr>
      </w:pPr>
      <w:r w:rsidRPr="00A658AD">
        <w:rPr>
          <w:rFonts w:ascii="Times New Roman" w:hAnsi="Times New Roman" w:cs="Times New Roman"/>
        </w:rPr>
        <w:t xml:space="preserve">I moved the hardcoded CORS origin into a .env file using </w:t>
      </w:r>
      <w:proofErr w:type="spellStart"/>
      <w:proofErr w:type="gramStart"/>
      <w:r w:rsidRPr="00A658AD">
        <w:rPr>
          <w:rFonts w:ascii="Times New Roman" w:hAnsi="Times New Roman" w:cs="Times New Roman"/>
        </w:rPr>
        <w:t>process.env.CLIENT</w:t>
      </w:r>
      <w:proofErr w:type="gramEnd"/>
      <w:r w:rsidRPr="00A658AD">
        <w:rPr>
          <w:rFonts w:ascii="Times New Roman" w:hAnsi="Times New Roman" w:cs="Times New Roman"/>
        </w:rPr>
        <w:t>_URL</w:t>
      </w:r>
      <w:proofErr w:type="spellEnd"/>
      <w:r w:rsidRPr="00A658AD">
        <w:rPr>
          <w:rFonts w:ascii="Times New Roman" w:hAnsi="Times New Roman" w:cs="Times New Roman"/>
        </w:rPr>
        <w:t>. This change allows the app to adapt across development and production environments more easily.</w:t>
      </w:r>
    </w:p>
    <w:p w14:paraId="6443F269" w14:textId="77777777" w:rsidR="00A658AD" w:rsidRPr="00A658AD" w:rsidRDefault="00A658AD" w:rsidP="00A658AD">
      <w:pPr>
        <w:numPr>
          <w:ilvl w:val="0"/>
          <w:numId w:val="1"/>
        </w:numPr>
        <w:spacing w:line="480" w:lineRule="auto"/>
        <w:rPr>
          <w:rFonts w:ascii="Times New Roman" w:hAnsi="Times New Roman" w:cs="Times New Roman"/>
        </w:rPr>
      </w:pPr>
      <w:r w:rsidRPr="00A658AD">
        <w:rPr>
          <w:rFonts w:ascii="Times New Roman" w:hAnsi="Times New Roman" w:cs="Times New Roman"/>
        </w:rPr>
        <w:t>I modularized the middleware logic by creating separate files for CORS (cors.js), logging (logger.js), and error handling (errorHandler.js) under a middleware directory.</w:t>
      </w:r>
    </w:p>
    <w:p w14:paraId="1DB79471" w14:textId="77777777" w:rsidR="00A658AD" w:rsidRPr="00A658AD" w:rsidRDefault="00A658AD" w:rsidP="00A658AD">
      <w:pPr>
        <w:numPr>
          <w:ilvl w:val="0"/>
          <w:numId w:val="1"/>
        </w:numPr>
        <w:spacing w:line="480" w:lineRule="auto"/>
        <w:rPr>
          <w:rFonts w:ascii="Times New Roman" w:hAnsi="Times New Roman" w:cs="Times New Roman"/>
        </w:rPr>
      </w:pPr>
      <w:r w:rsidRPr="00A658AD">
        <w:rPr>
          <w:rFonts w:ascii="Times New Roman" w:hAnsi="Times New Roman" w:cs="Times New Roman"/>
        </w:rPr>
        <w:t xml:space="preserve">I replaced the default morgan('dev') logging with a custom logger that writes access logs to a file inside a new </w:t>
      </w:r>
      <w:proofErr w:type="gramStart"/>
      <w:r w:rsidRPr="00A658AD">
        <w:rPr>
          <w:rFonts w:ascii="Times New Roman" w:hAnsi="Times New Roman" w:cs="Times New Roman"/>
        </w:rPr>
        <w:t>logs</w:t>
      </w:r>
      <w:proofErr w:type="gramEnd"/>
      <w:r w:rsidRPr="00A658AD">
        <w:rPr>
          <w:rFonts w:ascii="Times New Roman" w:hAnsi="Times New Roman" w:cs="Times New Roman"/>
        </w:rPr>
        <w:t xml:space="preserve"> directory.</w:t>
      </w:r>
    </w:p>
    <w:p w14:paraId="26C674EA" w14:textId="77777777" w:rsidR="00A658AD" w:rsidRPr="00A658AD" w:rsidRDefault="00A658AD" w:rsidP="00A658AD">
      <w:pPr>
        <w:numPr>
          <w:ilvl w:val="0"/>
          <w:numId w:val="1"/>
        </w:numPr>
        <w:spacing w:line="480" w:lineRule="auto"/>
        <w:rPr>
          <w:rFonts w:ascii="Times New Roman" w:hAnsi="Times New Roman" w:cs="Times New Roman"/>
        </w:rPr>
      </w:pPr>
      <w:r w:rsidRPr="00A658AD">
        <w:rPr>
          <w:rFonts w:ascii="Times New Roman" w:hAnsi="Times New Roman" w:cs="Times New Roman"/>
        </w:rPr>
        <w:t>I improved the commenting throughout the file and ensured that route handlers and middleware are clearly grouped and labeled.</w:t>
      </w:r>
    </w:p>
    <w:p w14:paraId="268001E3" w14:textId="77777777" w:rsidR="00A658AD" w:rsidRDefault="00A658AD" w:rsidP="00A658AD">
      <w:pPr>
        <w:spacing w:line="480" w:lineRule="auto"/>
        <w:rPr>
          <w:rFonts w:ascii="Times New Roman" w:hAnsi="Times New Roman" w:cs="Times New Roman"/>
        </w:rPr>
      </w:pPr>
      <w:r w:rsidRPr="00A658AD">
        <w:rPr>
          <w:rFonts w:ascii="Times New Roman" w:hAnsi="Times New Roman" w:cs="Times New Roman"/>
        </w:rPr>
        <w:t>These enhancements reflect my understanding of best practices in backend engineering, such as separation of concerns, environment-aware configuration, and observability (logging).</w:t>
      </w:r>
    </w:p>
    <w:p w14:paraId="63B1D18B" w14:textId="77777777" w:rsidR="00A658AD" w:rsidRDefault="00A658AD" w:rsidP="00A658AD">
      <w:pPr>
        <w:spacing w:line="480" w:lineRule="auto"/>
        <w:rPr>
          <w:rFonts w:ascii="Times New Roman" w:hAnsi="Times New Roman" w:cs="Times New Roman"/>
        </w:rPr>
      </w:pPr>
    </w:p>
    <w:p w14:paraId="769A9B4D" w14:textId="77777777" w:rsidR="00A658AD" w:rsidRDefault="00A658AD" w:rsidP="00A658AD">
      <w:pPr>
        <w:spacing w:line="480" w:lineRule="auto"/>
        <w:rPr>
          <w:rFonts w:ascii="Times New Roman" w:hAnsi="Times New Roman" w:cs="Times New Roman"/>
        </w:rPr>
      </w:pPr>
    </w:p>
    <w:p w14:paraId="01C7D407" w14:textId="77777777" w:rsidR="00A658AD" w:rsidRDefault="00A658AD" w:rsidP="00A658AD">
      <w:pPr>
        <w:spacing w:line="480" w:lineRule="auto"/>
        <w:rPr>
          <w:rFonts w:ascii="Times New Roman" w:hAnsi="Times New Roman" w:cs="Times New Roman"/>
        </w:rPr>
      </w:pPr>
    </w:p>
    <w:p w14:paraId="12E76624" w14:textId="77777777" w:rsidR="00A658AD" w:rsidRDefault="00A658AD" w:rsidP="00A658AD">
      <w:pPr>
        <w:spacing w:line="480" w:lineRule="auto"/>
        <w:rPr>
          <w:rFonts w:ascii="Times New Roman" w:hAnsi="Times New Roman" w:cs="Times New Roman"/>
        </w:rPr>
      </w:pPr>
    </w:p>
    <w:p w14:paraId="68F9DEFB" w14:textId="77777777" w:rsidR="00A658AD" w:rsidRPr="00A658AD" w:rsidRDefault="00A658AD" w:rsidP="00A658AD">
      <w:pPr>
        <w:spacing w:line="480" w:lineRule="auto"/>
        <w:rPr>
          <w:rFonts w:ascii="Times New Roman" w:hAnsi="Times New Roman" w:cs="Times New Roman"/>
        </w:rPr>
      </w:pPr>
    </w:p>
    <w:p w14:paraId="17D522E1"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b/>
          <w:bCs/>
        </w:rPr>
        <w:lastRenderedPageBreak/>
        <w:t>Outcome Alignment</w:t>
      </w:r>
      <w:r w:rsidRPr="00A658AD">
        <w:rPr>
          <w:rFonts w:ascii="Times New Roman" w:hAnsi="Times New Roman" w:cs="Times New Roman"/>
        </w:rPr>
        <w:br/>
        <w:t>This work directly supports Outcome 4 of the Computer Science program: "Demonstrate an ability to use well-founded and innovative techniques, skills, and tools in computing practices for the purpose of implementing computer solutions that deliver value." I also made progress toward Outcome 3 by applying structural and algorithmic improvements to how the server processes and handles requests.</w:t>
      </w:r>
    </w:p>
    <w:p w14:paraId="66A7DB2A"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I followed the plan laid out in my code review script, completing every enhancement I committed to except automated testing, which I plan to address in a future iteration. The improvements completed already strengthen the overall quality of the application’s server design.</w:t>
      </w:r>
    </w:p>
    <w:p w14:paraId="508FDAC2"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b/>
          <w:bCs/>
        </w:rPr>
        <w:t>Reflection on the Enhancement Process</w:t>
      </w:r>
      <w:r w:rsidRPr="00A658AD">
        <w:rPr>
          <w:rFonts w:ascii="Times New Roman" w:hAnsi="Times New Roman" w:cs="Times New Roman"/>
        </w:rPr>
        <w:br/>
        <w:t xml:space="preserve">This enhancement taught me the importance of designing for scale and maintainability from the start. Breaking the middleware and error handling into modules made the structure easier to follow and more flexible to update later. </w:t>
      </w:r>
      <w:proofErr w:type="gramStart"/>
      <w:r w:rsidRPr="00A658AD">
        <w:rPr>
          <w:rFonts w:ascii="Times New Roman" w:hAnsi="Times New Roman" w:cs="Times New Roman"/>
        </w:rPr>
        <w:t>Using .env</w:t>
      </w:r>
      <w:proofErr w:type="gramEnd"/>
      <w:r w:rsidRPr="00A658AD">
        <w:rPr>
          <w:rFonts w:ascii="Times New Roman" w:hAnsi="Times New Roman" w:cs="Times New Roman"/>
        </w:rPr>
        <w:t xml:space="preserve"> variables for configuration like the CORS origin made the app more </w:t>
      </w:r>
      <w:proofErr w:type="gramStart"/>
      <w:r w:rsidRPr="00A658AD">
        <w:rPr>
          <w:rFonts w:ascii="Times New Roman" w:hAnsi="Times New Roman" w:cs="Times New Roman"/>
        </w:rPr>
        <w:t>production-ready</w:t>
      </w:r>
      <w:proofErr w:type="gramEnd"/>
      <w:r w:rsidRPr="00A658AD">
        <w:rPr>
          <w:rFonts w:ascii="Times New Roman" w:hAnsi="Times New Roman" w:cs="Times New Roman"/>
        </w:rPr>
        <w:t>. Implementing file-based logging helped me simulate real-world practices for monitoring backend services.</w:t>
      </w:r>
    </w:p>
    <w:p w14:paraId="39C83206"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The most challenging part was ensuring that all pieces still worked correctly after splitting up the logic, especially since middleware order matters in Express. Testing each change one step at a time helped prevent breaking the application.</w:t>
      </w:r>
    </w:p>
    <w:p w14:paraId="5033D916" w14:textId="77777777" w:rsidR="00A658AD" w:rsidRPr="00A658AD" w:rsidRDefault="00A658AD" w:rsidP="00A658AD">
      <w:pPr>
        <w:spacing w:line="480" w:lineRule="auto"/>
        <w:rPr>
          <w:rFonts w:ascii="Times New Roman" w:hAnsi="Times New Roman" w:cs="Times New Roman"/>
        </w:rPr>
      </w:pPr>
      <w:r w:rsidRPr="00A658AD">
        <w:rPr>
          <w:rFonts w:ascii="Times New Roman" w:hAnsi="Times New Roman" w:cs="Times New Roman"/>
        </w:rPr>
        <w:t xml:space="preserve">Overall, this enhancement sharpened my backend engineering skills and gave me confidence in preparing code that would hold up in a real team or production environment. This artifact </w:t>
      </w:r>
      <w:proofErr w:type="gramStart"/>
      <w:r w:rsidRPr="00A658AD">
        <w:rPr>
          <w:rFonts w:ascii="Times New Roman" w:hAnsi="Times New Roman" w:cs="Times New Roman"/>
        </w:rPr>
        <w:t>now better</w:t>
      </w:r>
      <w:proofErr w:type="gramEnd"/>
      <w:r w:rsidRPr="00A658AD">
        <w:rPr>
          <w:rFonts w:ascii="Times New Roman" w:hAnsi="Times New Roman" w:cs="Times New Roman"/>
        </w:rPr>
        <w:t xml:space="preserve"> represents my technical ability and readiness for industry work.</w:t>
      </w:r>
    </w:p>
    <w:p w14:paraId="6E8FF663" w14:textId="77777777" w:rsidR="00A658AD" w:rsidRPr="00A658AD" w:rsidRDefault="00A658AD" w:rsidP="00A658AD">
      <w:pPr>
        <w:spacing w:line="480" w:lineRule="auto"/>
        <w:rPr>
          <w:rFonts w:ascii="Times New Roman" w:hAnsi="Times New Roman" w:cs="Times New Roman"/>
        </w:rPr>
      </w:pPr>
    </w:p>
    <w:sectPr w:rsidR="00A658AD" w:rsidRPr="00A6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E589A"/>
    <w:multiLevelType w:val="multilevel"/>
    <w:tmpl w:val="A97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40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AD"/>
    <w:rsid w:val="00632391"/>
    <w:rsid w:val="00A6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7352"/>
  <w15:chartTrackingRefBased/>
  <w15:docId w15:val="{4698B44B-78D5-43B4-B8C0-169A91D4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8AD"/>
    <w:rPr>
      <w:rFonts w:eastAsiaTheme="majorEastAsia" w:cstheme="majorBidi"/>
      <w:color w:val="272727" w:themeColor="text1" w:themeTint="D8"/>
    </w:rPr>
  </w:style>
  <w:style w:type="paragraph" w:styleId="Title">
    <w:name w:val="Title"/>
    <w:basedOn w:val="Normal"/>
    <w:next w:val="Normal"/>
    <w:link w:val="TitleChar"/>
    <w:uiPriority w:val="10"/>
    <w:qFormat/>
    <w:rsid w:val="00A65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8AD"/>
    <w:pPr>
      <w:spacing w:before="160"/>
      <w:jc w:val="center"/>
    </w:pPr>
    <w:rPr>
      <w:i/>
      <w:iCs/>
      <w:color w:val="404040" w:themeColor="text1" w:themeTint="BF"/>
    </w:rPr>
  </w:style>
  <w:style w:type="character" w:customStyle="1" w:styleId="QuoteChar">
    <w:name w:val="Quote Char"/>
    <w:basedOn w:val="DefaultParagraphFont"/>
    <w:link w:val="Quote"/>
    <w:uiPriority w:val="29"/>
    <w:rsid w:val="00A658AD"/>
    <w:rPr>
      <w:i/>
      <w:iCs/>
      <w:color w:val="404040" w:themeColor="text1" w:themeTint="BF"/>
    </w:rPr>
  </w:style>
  <w:style w:type="paragraph" w:styleId="ListParagraph">
    <w:name w:val="List Paragraph"/>
    <w:basedOn w:val="Normal"/>
    <w:uiPriority w:val="34"/>
    <w:qFormat/>
    <w:rsid w:val="00A658AD"/>
    <w:pPr>
      <w:ind w:left="720"/>
      <w:contextualSpacing/>
    </w:pPr>
  </w:style>
  <w:style w:type="character" w:styleId="IntenseEmphasis">
    <w:name w:val="Intense Emphasis"/>
    <w:basedOn w:val="DefaultParagraphFont"/>
    <w:uiPriority w:val="21"/>
    <w:qFormat/>
    <w:rsid w:val="00A658AD"/>
    <w:rPr>
      <w:i/>
      <w:iCs/>
      <w:color w:val="0F4761" w:themeColor="accent1" w:themeShade="BF"/>
    </w:rPr>
  </w:style>
  <w:style w:type="paragraph" w:styleId="IntenseQuote">
    <w:name w:val="Intense Quote"/>
    <w:basedOn w:val="Normal"/>
    <w:next w:val="Normal"/>
    <w:link w:val="IntenseQuoteChar"/>
    <w:uiPriority w:val="30"/>
    <w:qFormat/>
    <w:rsid w:val="00A65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8AD"/>
    <w:rPr>
      <w:i/>
      <w:iCs/>
      <w:color w:val="0F4761" w:themeColor="accent1" w:themeShade="BF"/>
    </w:rPr>
  </w:style>
  <w:style w:type="character" w:styleId="IntenseReference">
    <w:name w:val="Intense Reference"/>
    <w:basedOn w:val="DefaultParagraphFont"/>
    <w:uiPriority w:val="32"/>
    <w:qFormat/>
    <w:rsid w:val="00A65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1448">
      <w:bodyDiv w:val="1"/>
      <w:marLeft w:val="0"/>
      <w:marRight w:val="0"/>
      <w:marTop w:val="0"/>
      <w:marBottom w:val="0"/>
      <w:divBdr>
        <w:top w:val="none" w:sz="0" w:space="0" w:color="auto"/>
        <w:left w:val="none" w:sz="0" w:space="0" w:color="auto"/>
        <w:bottom w:val="none" w:sz="0" w:space="0" w:color="auto"/>
        <w:right w:val="none" w:sz="0" w:space="0" w:color="auto"/>
      </w:divBdr>
    </w:div>
    <w:div w:id="11978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munguia</dc:creator>
  <cp:keywords/>
  <dc:description/>
  <cp:lastModifiedBy>jonathan munguia</cp:lastModifiedBy>
  <cp:revision>1</cp:revision>
  <dcterms:created xsi:type="dcterms:W3CDTF">2025-07-21T02:58:00Z</dcterms:created>
  <dcterms:modified xsi:type="dcterms:W3CDTF">2025-07-21T03:00:00Z</dcterms:modified>
</cp:coreProperties>
</file>