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54BAE" w14:textId="77777777" w:rsidR="00D33765" w:rsidRDefault="00D33765" w:rsidP="00D33765">
      <w:pPr>
        <w:spacing w:after="0" w:line="240" w:lineRule="auto"/>
      </w:pPr>
      <w:r>
        <w:t>MSSE672 – Component Based Software</w:t>
      </w:r>
    </w:p>
    <w:p w14:paraId="26050850" w14:textId="77777777" w:rsidR="00D33765" w:rsidRDefault="00D33765" w:rsidP="00D33765">
      <w:pPr>
        <w:spacing w:after="0" w:line="240" w:lineRule="auto"/>
      </w:pPr>
      <w:r>
        <w:t>Student: John Michael Kreski</w:t>
      </w:r>
    </w:p>
    <w:p w14:paraId="2A1C9E16" w14:textId="77777777" w:rsidR="00D33765" w:rsidRPr="00C433CC" w:rsidRDefault="00D33765" w:rsidP="00D33765">
      <w:pPr>
        <w:spacing w:after="0" w:line="240" w:lineRule="auto"/>
      </w:pPr>
      <w:r w:rsidRPr="00C433CC">
        <w:t>Instructor:</w:t>
      </w:r>
      <w:r w:rsidRPr="00C433CC">
        <w:rPr>
          <w:rFonts w:ascii="Times New Roman" w:eastAsia="Times New Roman" w:hAnsi="Times New Roman" w:cs="Times New Roman"/>
          <w:sz w:val="27"/>
          <w:szCs w:val="27"/>
        </w:rPr>
        <w:t xml:space="preserve"> </w:t>
      </w:r>
      <w:r w:rsidRPr="00C433CC">
        <w:t>Mohammad Abu Matar</w:t>
      </w:r>
    </w:p>
    <w:p w14:paraId="26E96E3D" w14:textId="70A0C147" w:rsidR="00D33765" w:rsidRDefault="00D33765" w:rsidP="00D33765">
      <w:pPr>
        <w:spacing w:after="0" w:line="240" w:lineRule="auto"/>
      </w:pPr>
      <w:r>
        <w:t xml:space="preserve">Assignment: </w:t>
      </w:r>
      <w:r w:rsidRPr="009B2DDF">
        <w:t xml:space="preserve">Week </w:t>
      </w:r>
      <w:r w:rsidR="004C2482">
        <w:t>4</w:t>
      </w:r>
      <w:r w:rsidRPr="009B2DDF">
        <w:t xml:space="preserve"> – Geometry App </w:t>
      </w:r>
      <w:r w:rsidR="004C2482">
        <w:t>Hibernate</w:t>
      </w:r>
      <w:r w:rsidRPr="009B2DDF">
        <w:t xml:space="preserve"> Integration</w:t>
      </w:r>
    </w:p>
    <w:p w14:paraId="6436CF22" w14:textId="0C997776" w:rsidR="00D33765" w:rsidRDefault="00D33765" w:rsidP="00D33765">
      <w:pPr>
        <w:spacing w:after="0" w:line="240" w:lineRule="auto"/>
      </w:pPr>
      <w:r>
        <w:t>Date: 07/2</w:t>
      </w:r>
      <w:r w:rsidR="004C2482">
        <w:t>7</w:t>
      </w:r>
      <w:r>
        <w:t>/2025</w:t>
      </w:r>
    </w:p>
    <w:p w14:paraId="25B5354D" w14:textId="476C6C06" w:rsidR="00D33765" w:rsidRPr="009B2DDF" w:rsidRDefault="00D33765" w:rsidP="00D33765">
      <w:pPr>
        <w:spacing w:after="0" w:line="240" w:lineRule="auto"/>
      </w:pPr>
      <w:r w:rsidRPr="009B2DDF">
        <w:t xml:space="preserve">File Name: </w:t>
      </w:r>
      <w:r w:rsidRPr="00D33765">
        <w:t>HWUnitTestExecution.doc</w:t>
      </w:r>
    </w:p>
    <w:p w14:paraId="505520E6" w14:textId="6A9F6C58" w:rsidR="000D235F" w:rsidRDefault="00000000">
      <w:r>
        <w:pict w14:anchorId="0F43D25B">
          <v:rect id="_x0000_i1025" style="width:0;height:1.5pt" o:hralign="center" o:hrstd="t" o:hr="t" fillcolor="#a0a0a0" stroked="f"/>
        </w:pict>
      </w:r>
      <w:r w:rsidR="00C433CC">
        <w:br/>
      </w:r>
    </w:p>
    <w:p w14:paraId="745E5A3B" w14:textId="77777777" w:rsidR="00402B73" w:rsidRDefault="000A66F7" w:rsidP="00402B73">
      <w:pPr>
        <w:pStyle w:val="Heading2"/>
      </w:pPr>
      <w:r>
        <w:t>Summary</w:t>
      </w:r>
    </w:p>
    <w:p w14:paraId="34D9D282" w14:textId="77777777" w:rsidR="00B77B7E" w:rsidRPr="00B77B7E" w:rsidRDefault="00B77B7E" w:rsidP="00B77B7E">
      <w:r w:rsidRPr="00B77B7E">
        <w:t xml:space="preserve">This week, a dedicated test class, </w:t>
      </w:r>
      <w:proofErr w:type="spellStart"/>
      <w:r w:rsidRPr="00B77B7E">
        <w:t>QuadServiceHibernateTest</w:t>
      </w:r>
      <w:proofErr w:type="spellEnd"/>
      <w:r w:rsidRPr="00B77B7E">
        <w:t>, was added to verify the correctness of the Hibernate-based service implementation (</w:t>
      </w:r>
      <w:proofErr w:type="spellStart"/>
      <w:r w:rsidRPr="00B77B7E">
        <w:t>QuadServiceHibernateImpl</w:t>
      </w:r>
      <w:proofErr w:type="spellEnd"/>
      <w:r w:rsidRPr="00B77B7E">
        <w:t xml:space="preserve">). The class is annotated </w:t>
      </w:r>
      <w:proofErr w:type="gramStart"/>
      <w:r w:rsidRPr="00B77B7E">
        <w:t>with @</w:t>
      </w:r>
      <w:proofErr w:type="gramEnd"/>
      <w:r w:rsidRPr="00B77B7E">
        <w:t>SpringBootTest and runs under the test profile to ensure a safe, isolated environment using an H2 in-memory database.</w:t>
      </w:r>
    </w:p>
    <w:p w14:paraId="236D83CB" w14:textId="77777777" w:rsidR="00B77B7E" w:rsidRPr="00B77B7E" w:rsidRDefault="00B77B7E" w:rsidP="00B77B7E">
      <w:r w:rsidRPr="00B77B7E">
        <w:t xml:space="preserve">The test suite validates that Hibernate correctly handles CRUD operations, classification logic, aggregation queries, and business rule enforcement. Each test resets the state before execution, ensuring independence and reliability. Assertions confirm that Hibernate behaves consistently with JDBC, reinforcing the interchangeable design of the </w:t>
      </w:r>
      <w:proofErr w:type="spellStart"/>
      <w:r w:rsidRPr="00B77B7E">
        <w:t>QuadService</w:t>
      </w:r>
      <w:proofErr w:type="spellEnd"/>
      <w:r w:rsidRPr="00B77B7E">
        <w:t xml:space="preserve"> interface.</w:t>
      </w:r>
    </w:p>
    <w:p w14:paraId="1BA98778" w14:textId="4B045DA3" w:rsidR="006D09B5" w:rsidRDefault="006D09B5">
      <w:r>
        <w:br w:type="page"/>
      </w:r>
    </w:p>
    <w:p w14:paraId="3651BC21" w14:textId="2FA66F9E" w:rsidR="00697A5D" w:rsidRDefault="008C14EE" w:rsidP="00E801FC">
      <w:pPr>
        <w:rPr>
          <w:rFonts w:asciiTheme="majorHAnsi" w:eastAsiaTheme="majorEastAsia" w:hAnsiTheme="majorHAnsi" w:cstheme="majorBidi"/>
          <w:b/>
          <w:bCs/>
          <w:color w:val="4F81BD" w:themeColor="accent1"/>
          <w:sz w:val="26"/>
          <w:szCs w:val="26"/>
        </w:rPr>
      </w:pPr>
      <w:r w:rsidRPr="008C14EE">
        <w:rPr>
          <w:rFonts w:asciiTheme="majorHAnsi" w:eastAsiaTheme="majorEastAsia" w:hAnsiTheme="majorHAnsi" w:cstheme="majorBidi"/>
          <w:b/>
          <w:bCs/>
          <w:color w:val="4F81BD" w:themeColor="accent1"/>
          <w:sz w:val="26"/>
          <w:szCs w:val="26"/>
        </w:rPr>
        <w:lastRenderedPageBreak/>
        <w:t>JUnit Test Results</w:t>
      </w:r>
    </w:p>
    <w:p w14:paraId="144DF121" w14:textId="552FEA66" w:rsidR="00086DD9" w:rsidRDefault="006D09B5">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Screenshot 1 – </w:t>
      </w:r>
      <w:r w:rsidR="003C0730" w:rsidRPr="003C0730">
        <w:rPr>
          <w:rFonts w:asciiTheme="majorHAnsi" w:eastAsiaTheme="majorEastAsia" w:hAnsiTheme="majorHAnsi" w:cstheme="majorBidi"/>
          <w:b/>
          <w:bCs/>
          <w:color w:val="4F81BD" w:themeColor="accent1"/>
          <w:sz w:val="26"/>
          <w:szCs w:val="26"/>
        </w:rPr>
        <w:t>Test Execution Screenshot</w:t>
      </w:r>
    </w:p>
    <w:p w14:paraId="50AD8E7C" w14:textId="608F2C53" w:rsidR="003C0730" w:rsidRDefault="005D1DDF" w:rsidP="00E801FC">
      <w:pPr>
        <w:rPr>
          <w:i/>
          <w:iCs/>
        </w:rPr>
      </w:pPr>
      <w:r>
        <w:rPr>
          <w:i/>
          <w:iCs/>
          <w:noProof/>
        </w:rPr>
        <w:drawing>
          <wp:anchor distT="0" distB="0" distL="114300" distR="114300" simplePos="0" relativeHeight="251658240" behindDoc="0" locked="0" layoutInCell="1" allowOverlap="1" wp14:anchorId="1BF2D543" wp14:editId="3ABB4289">
            <wp:simplePos x="0" y="0"/>
            <wp:positionH relativeFrom="margin">
              <wp:align>center</wp:align>
            </wp:positionH>
            <wp:positionV relativeFrom="page">
              <wp:posOffset>2061474</wp:posOffset>
            </wp:positionV>
            <wp:extent cx="7454265" cy="3855720"/>
            <wp:effectExtent l="0" t="0" r="0" b="0"/>
            <wp:wrapTopAndBottom/>
            <wp:docPr id="128422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54265" cy="3855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0730" w:rsidRPr="003C0730">
        <w:rPr>
          <w:i/>
          <w:iCs/>
        </w:rPr>
        <w:t xml:space="preserve">All tests pass and validate correct behavior against H2 database with </w:t>
      </w:r>
      <w:r w:rsidR="005E2618">
        <w:rPr>
          <w:i/>
          <w:iCs/>
        </w:rPr>
        <w:t>Hibernate</w:t>
      </w:r>
      <w:r w:rsidR="003C0730" w:rsidRPr="003C0730">
        <w:rPr>
          <w:i/>
          <w:iCs/>
        </w:rPr>
        <w:t xml:space="preserve"> integration.</w:t>
      </w:r>
    </w:p>
    <w:p w14:paraId="72A46498" w14:textId="0AFE805D" w:rsidR="005D1DDF" w:rsidRDefault="005D1DDF" w:rsidP="00E801FC">
      <w:pPr>
        <w:rPr>
          <w:i/>
          <w:iCs/>
        </w:rPr>
      </w:pPr>
    </w:p>
    <w:p w14:paraId="410C10A2" w14:textId="1674B791" w:rsidR="00F25EAF" w:rsidRDefault="00F25EAF" w:rsidP="00E801FC">
      <w:pPr>
        <w:rPr>
          <w:i/>
          <w:iCs/>
        </w:rPr>
      </w:pPr>
    </w:p>
    <w:p w14:paraId="3BDD7566" w14:textId="36F72628" w:rsidR="00086DD9" w:rsidRDefault="00086DD9">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216EF566" w14:textId="38C914D5" w:rsidR="00B77B7E" w:rsidRDefault="00E801FC" w:rsidP="009556FD">
      <w:pPr>
        <w:rPr>
          <w:rFonts w:asciiTheme="majorHAnsi" w:eastAsiaTheme="majorEastAsia" w:hAnsiTheme="majorHAnsi" w:cstheme="majorBidi"/>
          <w:b/>
          <w:bCs/>
          <w:color w:val="4F81BD" w:themeColor="accent1"/>
          <w:sz w:val="26"/>
          <w:szCs w:val="26"/>
        </w:rPr>
      </w:pPr>
      <w:r w:rsidRPr="00E801FC">
        <w:rPr>
          <w:rFonts w:asciiTheme="majorHAnsi" w:eastAsiaTheme="majorEastAsia" w:hAnsiTheme="majorHAnsi" w:cstheme="majorBidi"/>
          <w:b/>
          <w:bCs/>
          <w:color w:val="4F81BD" w:themeColor="accent1"/>
          <w:sz w:val="26"/>
          <w:szCs w:val="26"/>
        </w:rPr>
        <w:lastRenderedPageBreak/>
        <w:t>JUnit Coverage Table</w:t>
      </w:r>
      <w:r w:rsidR="00B77B7E">
        <w:rPr>
          <w:rFonts w:asciiTheme="majorHAnsi" w:eastAsiaTheme="majorEastAsia" w:hAnsiTheme="majorHAnsi" w:cstheme="majorBidi"/>
          <w:b/>
          <w:bCs/>
          <w:color w:val="4F81BD" w:themeColor="accent1"/>
          <w:sz w:val="26"/>
          <w:szCs w:val="26"/>
        </w:rPr>
        <w:t xml:space="preserve"> (QuadServiceHibernateTest.java)</w:t>
      </w:r>
    </w:p>
    <w:tbl>
      <w:tblPr>
        <w:tblStyle w:val="TableGrid"/>
        <w:tblpPr w:leftFromText="180" w:rightFromText="180" w:vertAnchor="text" w:horzAnchor="margin" w:tblpY="-61"/>
        <w:tblW w:w="0" w:type="auto"/>
        <w:tblLook w:val="04A0" w:firstRow="1" w:lastRow="0" w:firstColumn="1" w:lastColumn="0" w:noHBand="0" w:noVBand="1"/>
      </w:tblPr>
      <w:tblGrid>
        <w:gridCol w:w="4315"/>
        <w:gridCol w:w="4315"/>
      </w:tblGrid>
      <w:tr w:rsidR="00B77B7E" w14:paraId="2E4987C1" w14:textId="77777777" w:rsidTr="00B77B7E">
        <w:tc>
          <w:tcPr>
            <w:tcW w:w="4315" w:type="dxa"/>
          </w:tcPr>
          <w:p w14:paraId="5E88279C" w14:textId="77777777" w:rsidR="00B77B7E" w:rsidRPr="00B77B7E" w:rsidRDefault="00B77B7E" w:rsidP="00B77B7E">
            <w:pPr>
              <w:jc w:val="center"/>
              <w:rPr>
                <w:b/>
                <w:bCs/>
              </w:rPr>
            </w:pPr>
            <w:r w:rsidRPr="00B77B7E">
              <w:rPr>
                <w:b/>
                <w:bCs/>
              </w:rPr>
              <w:t>Test Method</w:t>
            </w:r>
          </w:p>
        </w:tc>
        <w:tc>
          <w:tcPr>
            <w:tcW w:w="4315" w:type="dxa"/>
          </w:tcPr>
          <w:p w14:paraId="2864637D" w14:textId="77777777" w:rsidR="00B77B7E" w:rsidRPr="00B77B7E" w:rsidRDefault="00B77B7E" w:rsidP="00B77B7E">
            <w:pPr>
              <w:jc w:val="center"/>
              <w:rPr>
                <w:b/>
                <w:bCs/>
              </w:rPr>
            </w:pPr>
            <w:r w:rsidRPr="00B77B7E">
              <w:rPr>
                <w:b/>
                <w:bCs/>
              </w:rPr>
              <w:t>Purpose</w:t>
            </w:r>
          </w:p>
        </w:tc>
      </w:tr>
      <w:tr w:rsidR="00B77B7E" w14:paraId="060C2CB0" w14:textId="77777777" w:rsidTr="00B77B7E">
        <w:tc>
          <w:tcPr>
            <w:tcW w:w="4315" w:type="dxa"/>
          </w:tcPr>
          <w:p w14:paraId="55E9CCAE" w14:textId="77777777" w:rsidR="00B77B7E" w:rsidRDefault="00B77B7E" w:rsidP="00B77B7E">
            <w:proofErr w:type="spellStart"/>
            <w:r w:rsidRPr="00B77B7E">
              <w:t>testInsertQuadAndRetrieve</w:t>
            </w:r>
            <w:proofErr w:type="spellEnd"/>
            <w:r w:rsidRPr="00B77B7E">
              <w:t>()</w:t>
            </w:r>
          </w:p>
        </w:tc>
        <w:tc>
          <w:tcPr>
            <w:tcW w:w="4315" w:type="dxa"/>
          </w:tcPr>
          <w:p w14:paraId="055E19B0" w14:textId="77777777" w:rsidR="00B77B7E" w:rsidRDefault="00B77B7E" w:rsidP="00B77B7E">
            <w:r w:rsidRPr="00B77B7E">
              <w:t>Confirms a quad can be saved and retrieved</w:t>
            </w:r>
          </w:p>
        </w:tc>
      </w:tr>
      <w:tr w:rsidR="00B77B7E" w14:paraId="7758B13A" w14:textId="77777777" w:rsidTr="00B77B7E">
        <w:tc>
          <w:tcPr>
            <w:tcW w:w="4315" w:type="dxa"/>
          </w:tcPr>
          <w:p w14:paraId="1C1B14D0" w14:textId="77777777" w:rsidR="00B77B7E" w:rsidRDefault="00B77B7E" w:rsidP="00B77B7E">
            <w:proofErr w:type="spellStart"/>
            <w:r w:rsidRPr="00B77B7E">
              <w:t>testGetByIdReturnsCorrectQuad</w:t>
            </w:r>
            <w:proofErr w:type="spellEnd"/>
            <w:r w:rsidRPr="00B77B7E">
              <w:t>()</w:t>
            </w:r>
          </w:p>
        </w:tc>
        <w:tc>
          <w:tcPr>
            <w:tcW w:w="4315" w:type="dxa"/>
          </w:tcPr>
          <w:p w14:paraId="55FA1DDE" w14:textId="77777777" w:rsidR="00B77B7E" w:rsidRDefault="00B77B7E" w:rsidP="00B77B7E">
            <w:r w:rsidRPr="00B77B7E">
              <w:t>Verifies that a quad can be fetched by its unique ID</w:t>
            </w:r>
          </w:p>
        </w:tc>
      </w:tr>
      <w:tr w:rsidR="00B77B7E" w14:paraId="0289E368" w14:textId="77777777" w:rsidTr="00B77B7E">
        <w:tc>
          <w:tcPr>
            <w:tcW w:w="4315" w:type="dxa"/>
          </w:tcPr>
          <w:p w14:paraId="2093E746" w14:textId="77777777" w:rsidR="00B77B7E" w:rsidRDefault="00B77B7E" w:rsidP="00B77B7E">
            <w:proofErr w:type="spellStart"/>
            <w:r w:rsidRPr="00B77B7E">
              <w:t>testUpdateQuadById</w:t>
            </w:r>
            <w:proofErr w:type="spellEnd"/>
            <w:r w:rsidRPr="00B77B7E">
              <w:t>()</w:t>
            </w:r>
          </w:p>
        </w:tc>
        <w:tc>
          <w:tcPr>
            <w:tcW w:w="4315" w:type="dxa"/>
          </w:tcPr>
          <w:p w14:paraId="651C1CCD" w14:textId="77777777" w:rsidR="00B77B7E" w:rsidRDefault="00B77B7E" w:rsidP="00B77B7E">
            <w:r w:rsidRPr="00B77B7E">
              <w:t xml:space="preserve">Ensures updates to an existing quad </w:t>
            </w:r>
            <w:proofErr w:type="gramStart"/>
            <w:r w:rsidRPr="00B77B7E">
              <w:t>are persisted</w:t>
            </w:r>
            <w:proofErr w:type="gramEnd"/>
            <w:r w:rsidRPr="00B77B7E">
              <w:t xml:space="preserve"> correctly</w:t>
            </w:r>
          </w:p>
        </w:tc>
      </w:tr>
      <w:tr w:rsidR="00B77B7E" w14:paraId="7C0B9E9B" w14:textId="77777777" w:rsidTr="00B77B7E">
        <w:tc>
          <w:tcPr>
            <w:tcW w:w="4315" w:type="dxa"/>
          </w:tcPr>
          <w:p w14:paraId="7EE5B4B7" w14:textId="77777777" w:rsidR="00B77B7E" w:rsidRDefault="00B77B7E" w:rsidP="00B77B7E">
            <w:proofErr w:type="spellStart"/>
            <w:r w:rsidRPr="00B77B7E">
              <w:t>testDeleteById</w:t>
            </w:r>
            <w:proofErr w:type="spellEnd"/>
            <w:r w:rsidRPr="00B77B7E">
              <w:t>()</w:t>
            </w:r>
          </w:p>
        </w:tc>
        <w:tc>
          <w:tcPr>
            <w:tcW w:w="4315" w:type="dxa"/>
          </w:tcPr>
          <w:p w14:paraId="4D52C991" w14:textId="77777777" w:rsidR="00B77B7E" w:rsidRDefault="00B77B7E" w:rsidP="00B77B7E">
            <w:r w:rsidRPr="00B77B7E">
              <w:t>Validates that deleting a quad by ID removes it from the DB</w:t>
            </w:r>
          </w:p>
        </w:tc>
      </w:tr>
      <w:tr w:rsidR="00B77B7E" w14:paraId="6A6D68B5" w14:textId="77777777" w:rsidTr="00B77B7E">
        <w:tc>
          <w:tcPr>
            <w:tcW w:w="4315" w:type="dxa"/>
          </w:tcPr>
          <w:p w14:paraId="64D0A5D4" w14:textId="77777777" w:rsidR="00B77B7E" w:rsidRDefault="00B77B7E" w:rsidP="00B77B7E">
            <w:proofErr w:type="spellStart"/>
            <w:r w:rsidRPr="00B77B7E">
              <w:t>testGetLastSubmittedQuad</w:t>
            </w:r>
            <w:proofErr w:type="spellEnd"/>
            <w:r w:rsidRPr="00B77B7E">
              <w:t>()</w:t>
            </w:r>
          </w:p>
        </w:tc>
        <w:tc>
          <w:tcPr>
            <w:tcW w:w="4315" w:type="dxa"/>
          </w:tcPr>
          <w:p w14:paraId="3376AA3B" w14:textId="77777777" w:rsidR="00B77B7E" w:rsidRDefault="00B77B7E" w:rsidP="00B77B7E">
            <w:r w:rsidRPr="00B77B7E">
              <w:t>Confirms that the last inserted quad is accurately returned</w:t>
            </w:r>
          </w:p>
        </w:tc>
      </w:tr>
      <w:tr w:rsidR="00B77B7E" w14:paraId="6608FF61" w14:textId="77777777" w:rsidTr="00B77B7E">
        <w:tc>
          <w:tcPr>
            <w:tcW w:w="4315" w:type="dxa"/>
          </w:tcPr>
          <w:p w14:paraId="0256C857" w14:textId="77777777" w:rsidR="00B77B7E" w:rsidRPr="00B77B7E" w:rsidRDefault="00B77B7E" w:rsidP="00B77B7E">
            <w:proofErr w:type="spellStart"/>
            <w:r w:rsidRPr="00B77B7E">
              <w:t>testGetOnlySquares</w:t>
            </w:r>
            <w:proofErr w:type="spellEnd"/>
            <w:r w:rsidRPr="00B77B7E">
              <w:t>()</w:t>
            </w:r>
          </w:p>
        </w:tc>
        <w:tc>
          <w:tcPr>
            <w:tcW w:w="4315" w:type="dxa"/>
          </w:tcPr>
          <w:p w14:paraId="56506A40" w14:textId="77777777" w:rsidR="00B77B7E" w:rsidRPr="00B77B7E" w:rsidRDefault="00B77B7E" w:rsidP="00B77B7E">
            <w:r w:rsidRPr="00B77B7E">
              <w:t>Filters and returns only square-shaped quads</w:t>
            </w:r>
          </w:p>
        </w:tc>
      </w:tr>
      <w:tr w:rsidR="00B77B7E" w14:paraId="1D8D50BE" w14:textId="77777777" w:rsidTr="00B77B7E">
        <w:tc>
          <w:tcPr>
            <w:tcW w:w="4315" w:type="dxa"/>
          </w:tcPr>
          <w:p w14:paraId="023A0CD3" w14:textId="77777777" w:rsidR="00B77B7E" w:rsidRPr="00B77B7E" w:rsidRDefault="00B77B7E" w:rsidP="00B77B7E">
            <w:proofErr w:type="spellStart"/>
            <w:r w:rsidRPr="00B77B7E">
              <w:t>testCountByType</w:t>
            </w:r>
            <w:proofErr w:type="spellEnd"/>
            <w:r w:rsidRPr="00B77B7E">
              <w:t>()</w:t>
            </w:r>
          </w:p>
        </w:tc>
        <w:tc>
          <w:tcPr>
            <w:tcW w:w="4315" w:type="dxa"/>
          </w:tcPr>
          <w:p w14:paraId="080AB34D" w14:textId="77777777" w:rsidR="00B77B7E" w:rsidRPr="00B77B7E" w:rsidRDefault="00B77B7E" w:rsidP="00B77B7E">
            <w:r w:rsidRPr="00B77B7E">
              <w:t>Confirms quad types are classified and counted properly</w:t>
            </w:r>
          </w:p>
        </w:tc>
      </w:tr>
      <w:tr w:rsidR="00B77B7E" w14:paraId="63BE5651" w14:textId="77777777" w:rsidTr="00B77B7E">
        <w:tc>
          <w:tcPr>
            <w:tcW w:w="4315" w:type="dxa"/>
          </w:tcPr>
          <w:p w14:paraId="515F433C" w14:textId="77777777" w:rsidR="00B77B7E" w:rsidRPr="00B77B7E" w:rsidRDefault="00B77B7E" w:rsidP="00B77B7E">
            <w:proofErr w:type="spellStart"/>
            <w:r w:rsidRPr="00B77B7E">
              <w:t>testGetLargestSideEverSubmitted</w:t>
            </w:r>
            <w:proofErr w:type="spellEnd"/>
            <w:r w:rsidRPr="00B77B7E">
              <w:t>()</w:t>
            </w:r>
          </w:p>
        </w:tc>
        <w:tc>
          <w:tcPr>
            <w:tcW w:w="4315" w:type="dxa"/>
          </w:tcPr>
          <w:p w14:paraId="4EA3248F" w14:textId="77777777" w:rsidR="00B77B7E" w:rsidRPr="00B77B7E" w:rsidRDefault="00B77B7E" w:rsidP="00B77B7E">
            <w:r w:rsidRPr="00B77B7E">
              <w:t>Aggregates and returns the largest side length across all quads</w:t>
            </w:r>
          </w:p>
        </w:tc>
      </w:tr>
      <w:tr w:rsidR="00B77B7E" w14:paraId="2F55F7BF" w14:textId="77777777" w:rsidTr="00B77B7E">
        <w:tc>
          <w:tcPr>
            <w:tcW w:w="4315" w:type="dxa"/>
          </w:tcPr>
          <w:p w14:paraId="18024F80" w14:textId="77777777" w:rsidR="00B77B7E" w:rsidRPr="00B77B7E" w:rsidRDefault="00B77B7E" w:rsidP="00B77B7E">
            <w:proofErr w:type="spellStart"/>
            <w:r w:rsidRPr="00B77B7E">
              <w:t>testInvalidInsertThrowsException</w:t>
            </w:r>
            <w:proofErr w:type="spellEnd"/>
            <w:r w:rsidRPr="00B77B7E">
              <w:t>()</w:t>
            </w:r>
          </w:p>
        </w:tc>
        <w:tc>
          <w:tcPr>
            <w:tcW w:w="4315" w:type="dxa"/>
          </w:tcPr>
          <w:p w14:paraId="2BB08E75" w14:textId="77777777" w:rsidR="00B77B7E" w:rsidRPr="00B77B7E" w:rsidRDefault="00B77B7E" w:rsidP="00B77B7E">
            <w:r w:rsidRPr="00B77B7E">
              <w:t>Ensures business rule violations (e.g., 1+2+3 &lt; 100) raise exceptions</w:t>
            </w:r>
          </w:p>
        </w:tc>
      </w:tr>
      <w:tr w:rsidR="00B77B7E" w14:paraId="230553B3" w14:textId="77777777" w:rsidTr="00B77B7E">
        <w:tc>
          <w:tcPr>
            <w:tcW w:w="4315" w:type="dxa"/>
          </w:tcPr>
          <w:p w14:paraId="100E1AAE" w14:textId="77777777" w:rsidR="00B77B7E" w:rsidRPr="00B77B7E" w:rsidRDefault="00B77B7E" w:rsidP="00B77B7E">
            <w:proofErr w:type="spellStart"/>
            <w:r w:rsidRPr="00B77B7E">
              <w:t>testDeleteAllResetsDatabase</w:t>
            </w:r>
            <w:proofErr w:type="spellEnd"/>
            <w:r w:rsidRPr="00B77B7E">
              <w:t>()</w:t>
            </w:r>
          </w:p>
        </w:tc>
        <w:tc>
          <w:tcPr>
            <w:tcW w:w="4315" w:type="dxa"/>
          </w:tcPr>
          <w:p w14:paraId="082232D9" w14:textId="77777777" w:rsidR="00B77B7E" w:rsidRPr="00B77B7E" w:rsidRDefault="00B77B7E" w:rsidP="00B77B7E">
            <w:r w:rsidRPr="00B77B7E">
              <w:t>Confirms the reset method clears all persisted quads</w:t>
            </w:r>
          </w:p>
        </w:tc>
      </w:tr>
    </w:tbl>
    <w:p w14:paraId="3B351234" w14:textId="77777777" w:rsidR="00B77B7E" w:rsidRDefault="00B77B7E" w:rsidP="001B3C26">
      <w:pPr>
        <w:rPr>
          <w:rFonts w:asciiTheme="majorHAnsi" w:eastAsiaTheme="majorEastAsia" w:hAnsiTheme="majorHAnsi" w:cstheme="majorBidi"/>
          <w:b/>
          <w:bCs/>
          <w:color w:val="4F81BD" w:themeColor="accent1"/>
          <w:sz w:val="26"/>
          <w:szCs w:val="26"/>
        </w:rPr>
      </w:pPr>
    </w:p>
    <w:p w14:paraId="0B7CC60B" w14:textId="27A9E14D" w:rsidR="001B3C26" w:rsidRPr="001B3C26" w:rsidRDefault="001B3C26" w:rsidP="001B3C2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Notes</w:t>
      </w:r>
    </w:p>
    <w:p w14:paraId="660D9F2D" w14:textId="0C6C8216" w:rsidR="00B77B7E" w:rsidRPr="00B77B7E" w:rsidRDefault="00B77B7E" w:rsidP="00B77B7E">
      <w:pPr>
        <w:pStyle w:val="ListParagraph"/>
        <w:numPr>
          <w:ilvl w:val="0"/>
          <w:numId w:val="25"/>
        </w:numPr>
      </w:pPr>
      <w:r w:rsidRPr="00B77B7E">
        <w:t>The tests confirm that Hibernate correctly handles both successful and exceptional scenarios.</w:t>
      </w:r>
    </w:p>
    <w:p w14:paraId="33A05C3D" w14:textId="0BC38316" w:rsidR="00B77B7E" w:rsidRPr="00B77B7E" w:rsidRDefault="00B77B7E" w:rsidP="00B77B7E">
      <w:pPr>
        <w:pStyle w:val="ListParagraph"/>
        <w:numPr>
          <w:ilvl w:val="0"/>
          <w:numId w:val="25"/>
        </w:numPr>
      </w:pPr>
      <w:r w:rsidRPr="00B77B7E">
        <w:t>Business validation logic is respected across all inserts and updates.</w:t>
      </w:r>
    </w:p>
    <w:p w14:paraId="29FF504D" w14:textId="56DDD8FF" w:rsidR="00B77B7E" w:rsidRPr="00B77B7E" w:rsidRDefault="00B77B7E" w:rsidP="00B77B7E">
      <w:pPr>
        <w:pStyle w:val="ListParagraph"/>
        <w:numPr>
          <w:ilvl w:val="0"/>
          <w:numId w:val="25"/>
        </w:numPr>
      </w:pPr>
      <w:proofErr w:type="gramStart"/>
      <w:r w:rsidRPr="00B77B7E">
        <w:t>The @</w:t>
      </w:r>
      <w:proofErr w:type="gramEnd"/>
      <w:r w:rsidRPr="00B77B7E">
        <w:t>Qualifier("hibernate") annotation ensures the correct implementation is injected during tests.</w:t>
      </w:r>
    </w:p>
    <w:p w14:paraId="42B86008" w14:textId="1840E367" w:rsidR="00B77B7E" w:rsidRPr="00B77B7E" w:rsidRDefault="00B77B7E" w:rsidP="00B77B7E">
      <w:pPr>
        <w:pStyle w:val="ListParagraph"/>
        <w:numPr>
          <w:ilvl w:val="0"/>
          <w:numId w:val="25"/>
        </w:numPr>
      </w:pPr>
      <w:r w:rsidRPr="00B77B7E">
        <w:t>Logs from the Hibernate service show entity lifecycle activity, helping confirm persistence behavior.</w:t>
      </w:r>
    </w:p>
    <w:p w14:paraId="3648E661" w14:textId="5E614502" w:rsidR="00B77B7E" w:rsidRPr="00B77B7E" w:rsidRDefault="00B77B7E" w:rsidP="00B77B7E">
      <w:pPr>
        <w:pStyle w:val="ListParagraph"/>
        <w:numPr>
          <w:ilvl w:val="0"/>
          <w:numId w:val="25"/>
        </w:numPr>
      </w:pPr>
      <w:r w:rsidRPr="00B77B7E">
        <w:t xml:space="preserve">This test </w:t>
      </w:r>
      <w:proofErr w:type="gramStart"/>
      <w:r w:rsidRPr="00B77B7E">
        <w:t>suite</w:t>
      </w:r>
      <w:proofErr w:type="gramEnd"/>
      <w:r w:rsidRPr="00B77B7E">
        <w:t xml:space="preserve"> complements the existing </w:t>
      </w:r>
      <w:proofErr w:type="spellStart"/>
      <w:r w:rsidRPr="00B77B7E">
        <w:t>QuadServiceIntegrationTest</w:t>
      </w:r>
      <w:proofErr w:type="spellEnd"/>
      <w:r w:rsidRPr="00B77B7E">
        <w:t xml:space="preserve"> which validates JDBC functionality.</w:t>
      </w:r>
    </w:p>
    <w:p w14:paraId="25BAD80E" w14:textId="138A5B00" w:rsidR="00B77B7E" w:rsidRPr="00B77B7E" w:rsidRDefault="00B77B7E" w:rsidP="00B77B7E">
      <w:pPr>
        <w:pStyle w:val="ListParagraph"/>
        <w:numPr>
          <w:ilvl w:val="0"/>
          <w:numId w:val="25"/>
        </w:numPr>
      </w:pPr>
      <w:r w:rsidRPr="00B77B7E">
        <w:t>All tests are isolated, fast, and safe for CI/CD pipelines or local development.</w:t>
      </w:r>
    </w:p>
    <w:p w14:paraId="16D3A8A7" w14:textId="77777777" w:rsidR="00B77B7E" w:rsidRPr="001B3C26" w:rsidRDefault="00B77B7E" w:rsidP="00B77B7E"/>
    <w:p w14:paraId="48F77D8E" w14:textId="61597D5B" w:rsidR="000D235F" w:rsidRDefault="000D235F" w:rsidP="009556FD"/>
    <w:sectPr w:rsidR="000D23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E43EEE"/>
    <w:multiLevelType w:val="hybridMultilevel"/>
    <w:tmpl w:val="FE720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2696F3D"/>
    <w:multiLevelType w:val="multilevel"/>
    <w:tmpl w:val="9FC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B0BC5"/>
    <w:multiLevelType w:val="multilevel"/>
    <w:tmpl w:val="870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A710F"/>
    <w:multiLevelType w:val="hybridMultilevel"/>
    <w:tmpl w:val="48B8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A2CA4"/>
    <w:multiLevelType w:val="multilevel"/>
    <w:tmpl w:val="8D08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34122"/>
    <w:multiLevelType w:val="multilevel"/>
    <w:tmpl w:val="FD6C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7C5548"/>
    <w:multiLevelType w:val="hybridMultilevel"/>
    <w:tmpl w:val="E5F2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37707"/>
    <w:multiLevelType w:val="multilevel"/>
    <w:tmpl w:val="5496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F42BB"/>
    <w:multiLevelType w:val="multilevel"/>
    <w:tmpl w:val="886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95723"/>
    <w:multiLevelType w:val="hybridMultilevel"/>
    <w:tmpl w:val="33BC2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82665"/>
    <w:multiLevelType w:val="hybridMultilevel"/>
    <w:tmpl w:val="58DA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B6046A"/>
    <w:multiLevelType w:val="multilevel"/>
    <w:tmpl w:val="2F44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5F737F"/>
    <w:multiLevelType w:val="hybridMultilevel"/>
    <w:tmpl w:val="8774D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FC0733"/>
    <w:multiLevelType w:val="hybridMultilevel"/>
    <w:tmpl w:val="D4C8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213BE"/>
    <w:multiLevelType w:val="hybridMultilevel"/>
    <w:tmpl w:val="1BE6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061F98"/>
    <w:multiLevelType w:val="hybridMultilevel"/>
    <w:tmpl w:val="8020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025451">
    <w:abstractNumId w:val="8"/>
  </w:num>
  <w:num w:numId="2" w16cid:durableId="1705059518">
    <w:abstractNumId w:val="6"/>
  </w:num>
  <w:num w:numId="3" w16cid:durableId="685136298">
    <w:abstractNumId w:val="5"/>
  </w:num>
  <w:num w:numId="4" w16cid:durableId="445732685">
    <w:abstractNumId w:val="4"/>
  </w:num>
  <w:num w:numId="5" w16cid:durableId="1100029112">
    <w:abstractNumId w:val="7"/>
  </w:num>
  <w:num w:numId="6" w16cid:durableId="628753206">
    <w:abstractNumId w:val="3"/>
  </w:num>
  <w:num w:numId="7" w16cid:durableId="1039279974">
    <w:abstractNumId w:val="2"/>
  </w:num>
  <w:num w:numId="8" w16cid:durableId="2128352530">
    <w:abstractNumId w:val="1"/>
  </w:num>
  <w:num w:numId="9" w16cid:durableId="2111507280">
    <w:abstractNumId w:val="0"/>
  </w:num>
  <w:num w:numId="10" w16cid:durableId="442001239">
    <w:abstractNumId w:val="24"/>
  </w:num>
  <w:num w:numId="11" w16cid:durableId="1746145452">
    <w:abstractNumId w:val="21"/>
  </w:num>
  <w:num w:numId="12" w16cid:durableId="1394691361">
    <w:abstractNumId w:val="11"/>
  </w:num>
  <w:num w:numId="13" w16cid:durableId="896628240">
    <w:abstractNumId w:val="13"/>
  </w:num>
  <w:num w:numId="14" w16cid:durableId="218176432">
    <w:abstractNumId w:val="23"/>
  </w:num>
  <w:num w:numId="15" w16cid:durableId="1331523333">
    <w:abstractNumId w:val="14"/>
  </w:num>
  <w:num w:numId="16" w16cid:durableId="953249253">
    <w:abstractNumId w:val="20"/>
  </w:num>
  <w:num w:numId="17" w16cid:durableId="362874898">
    <w:abstractNumId w:val="16"/>
  </w:num>
  <w:num w:numId="18" w16cid:durableId="1272588775">
    <w:abstractNumId w:val="17"/>
  </w:num>
  <w:num w:numId="19" w16cid:durableId="916479751">
    <w:abstractNumId w:val="18"/>
  </w:num>
  <w:num w:numId="20" w16cid:durableId="323821651">
    <w:abstractNumId w:val="19"/>
  </w:num>
  <w:num w:numId="21" w16cid:durableId="1226797611">
    <w:abstractNumId w:val="15"/>
  </w:num>
  <w:num w:numId="22" w16cid:durableId="1330252933">
    <w:abstractNumId w:val="10"/>
  </w:num>
  <w:num w:numId="23" w16cid:durableId="1468668361">
    <w:abstractNumId w:val="22"/>
  </w:num>
  <w:num w:numId="24" w16cid:durableId="281497468">
    <w:abstractNumId w:val="9"/>
  </w:num>
  <w:num w:numId="25" w16cid:durableId="16671717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6DD9"/>
    <w:rsid w:val="000A66F7"/>
    <w:rsid w:val="000D235F"/>
    <w:rsid w:val="0015074B"/>
    <w:rsid w:val="001B3C26"/>
    <w:rsid w:val="001C074A"/>
    <w:rsid w:val="00212236"/>
    <w:rsid w:val="00225C71"/>
    <w:rsid w:val="002729F9"/>
    <w:rsid w:val="00282850"/>
    <w:rsid w:val="0029639D"/>
    <w:rsid w:val="00306525"/>
    <w:rsid w:val="00326F90"/>
    <w:rsid w:val="003C0156"/>
    <w:rsid w:val="003C0730"/>
    <w:rsid w:val="00402B73"/>
    <w:rsid w:val="004C2482"/>
    <w:rsid w:val="005D1DDF"/>
    <w:rsid w:val="005E1BF9"/>
    <w:rsid w:val="005E2618"/>
    <w:rsid w:val="0065494B"/>
    <w:rsid w:val="00697A5D"/>
    <w:rsid w:val="006D09B5"/>
    <w:rsid w:val="008C14EE"/>
    <w:rsid w:val="008F7825"/>
    <w:rsid w:val="00922FC8"/>
    <w:rsid w:val="00953A78"/>
    <w:rsid w:val="009556FD"/>
    <w:rsid w:val="00AA1D8D"/>
    <w:rsid w:val="00B47730"/>
    <w:rsid w:val="00B60A12"/>
    <w:rsid w:val="00B62931"/>
    <w:rsid w:val="00B77B7E"/>
    <w:rsid w:val="00BD7C33"/>
    <w:rsid w:val="00C065FF"/>
    <w:rsid w:val="00C433CC"/>
    <w:rsid w:val="00C80A25"/>
    <w:rsid w:val="00CB0664"/>
    <w:rsid w:val="00D33765"/>
    <w:rsid w:val="00E801FC"/>
    <w:rsid w:val="00E90E26"/>
    <w:rsid w:val="00EB5E45"/>
    <w:rsid w:val="00F22C74"/>
    <w:rsid w:val="00F25EAF"/>
    <w:rsid w:val="00F952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46246"/>
  <w14:defaultImageDpi w14:val="300"/>
  <w15:docId w15:val="{909E963C-8655-489E-90B6-AC37E658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729F9"/>
    <w:rPr>
      <w:color w:val="0000FF" w:themeColor="hyperlink"/>
      <w:u w:val="single"/>
    </w:rPr>
  </w:style>
  <w:style w:type="character" w:styleId="UnresolvedMention">
    <w:name w:val="Unresolved Mention"/>
    <w:basedOn w:val="DefaultParagraphFont"/>
    <w:uiPriority w:val="99"/>
    <w:semiHidden/>
    <w:unhideWhenUsed/>
    <w:rsid w:val="002729F9"/>
    <w:rPr>
      <w:color w:val="605E5C"/>
      <w:shd w:val="clear" w:color="auto" w:fill="E1DFDD"/>
    </w:rPr>
  </w:style>
  <w:style w:type="character" w:styleId="HTMLCode">
    <w:name w:val="HTML Code"/>
    <w:basedOn w:val="DefaultParagraphFont"/>
    <w:uiPriority w:val="99"/>
    <w:semiHidden/>
    <w:unhideWhenUsed/>
    <w:rsid w:val="00B77B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68099">
      <w:bodyDiv w:val="1"/>
      <w:marLeft w:val="0"/>
      <w:marRight w:val="0"/>
      <w:marTop w:val="0"/>
      <w:marBottom w:val="0"/>
      <w:divBdr>
        <w:top w:val="none" w:sz="0" w:space="0" w:color="auto"/>
        <w:left w:val="none" w:sz="0" w:space="0" w:color="auto"/>
        <w:bottom w:val="none" w:sz="0" w:space="0" w:color="auto"/>
        <w:right w:val="none" w:sz="0" w:space="0" w:color="auto"/>
      </w:divBdr>
    </w:div>
    <w:div w:id="95105159">
      <w:bodyDiv w:val="1"/>
      <w:marLeft w:val="0"/>
      <w:marRight w:val="0"/>
      <w:marTop w:val="0"/>
      <w:marBottom w:val="0"/>
      <w:divBdr>
        <w:top w:val="none" w:sz="0" w:space="0" w:color="auto"/>
        <w:left w:val="none" w:sz="0" w:space="0" w:color="auto"/>
        <w:bottom w:val="none" w:sz="0" w:space="0" w:color="auto"/>
        <w:right w:val="none" w:sz="0" w:space="0" w:color="auto"/>
      </w:divBdr>
    </w:div>
    <w:div w:id="149564028">
      <w:bodyDiv w:val="1"/>
      <w:marLeft w:val="0"/>
      <w:marRight w:val="0"/>
      <w:marTop w:val="0"/>
      <w:marBottom w:val="0"/>
      <w:divBdr>
        <w:top w:val="none" w:sz="0" w:space="0" w:color="auto"/>
        <w:left w:val="none" w:sz="0" w:space="0" w:color="auto"/>
        <w:bottom w:val="none" w:sz="0" w:space="0" w:color="auto"/>
        <w:right w:val="none" w:sz="0" w:space="0" w:color="auto"/>
      </w:divBdr>
    </w:div>
    <w:div w:id="256793781">
      <w:bodyDiv w:val="1"/>
      <w:marLeft w:val="0"/>
      <w:marRight w:val="0"/>
      <w:marTop w:val="0"/>
      <w:marBottom w:val="0"/>
      <w:divBdr>
        <w:top w:val="none" w:sz="0" w:space="0" w:color="auto"/>
        <w:left w:val="none" w:sz="0" w:space="0" w:color="auto"/>
        <w:bottom w:val="none" w:sz="0" w:space="0" w:color="auto"/>
        <w:right w:val="none" w:sz="0" w:space="0" w:color="auto"/>
      </w:divBdr>
    </w:div>
    <w:div w:id="256905597">
      <w:bodyDiv w:val="1"/>
      <w:marLeft w:val="0"/>
      <w:marRight w:val="0"/>
      <w:marTop w:val="0"/>
      <w:marBottom w:val="0"/>
      <w:divBdr>
        <w:top w:val="none" w:sz="0" w:space="0" w:color="auto"/>
        <w:left w:val="none" w:sz="0" w:space="0" w:color="auto"/>
        <w:bottom w:val="none" w:sz="0" w:space="0" w:color="auto"/>
        <w:right w:val="none" w:sz="0" w:space="0" w:color="auto"/>
      </w:divBdr>
    </w:div>
    <w:div w:id="262341131">
      <w:bodyDiv w:val="1"/>
      <w:marLeft w:val="0"/>
      <w:marRight w:val="0"/>
      <w:marTop w:val="0"/>
      <w:marBottom w:val="0"/>
      <w:divBdr>
        <w:top w:val="none" w:sz="0" w:space="0" w:color="auto"/>
        <w:left w:val="none" w:sz="0" w:space="0" w:color="auto"/>
        <w:bottom w:val="none" w:sz="0" w:space="0" w:color="auto"/>
        <w:right w:val="none" w:sz="0" w:space="0" w:color="auto"/>
      </w:divBdr>
    </w:div>
    <w:div w:id="294067023">
      <w:bodyDiv w:val="1"/>
      <w:marLeft w:val="0"/>
      <w:marRight w:val="0"/>
      <w:marTop w:val="0"/>
      <w:marBottom w:val="0"/>
      <w:divBdr>
        <w:top w:val="none" w:sz="0" w:space="0" w:color="auto"/>
        <w:left w:val="none" w:sz="0" w:space="0" w:color="auto"/>
        <w:bottom w:val="none" w:sz="0" w:space="0" w:color="auto"/>
        <w:right w:val="none" w:sz="0" w:space="0" w:color="auto"/>
      </w:divBdr>
    </w:div>
    <w:div w:id="298727769">
      <w:bodyDiv w:val="1"/>
      <w:marLeft w:val="0"/>
      <w:marRight w:val="0"/>
      <w:marTop w:val="0"/>
      <w:marBottom w:val="0"/>
      <w:divBdr>
        <w:top w:val="none" w:sz="0" w:space="0" w:color="auto"/>
        <w:left w:val="none" w:sz="0" w:space="0" w:color="auto"/>
        <w:bottom w:val="none" w:sz="0" w:space="0" w:color="auto"/>
        <w:right w:val="none" w:sz="0" w:space="0" w:color="auto"/>
      </w:divBdr>
    </w:div>
    <w:div w:id="447552764">
      <w:bodyDiv w:val="1"/>
      <w:marLeft w:val="0"/>
      <w:marRight w:val="0"/>
      <w:marTop w:val="0"/>
      <w:marBottom w:val="0"/>
      <w:divBdr>
        <w:top w:val="none" w:sz="0" w:space="0" w:color="auto"/>
        <w:left w:val="none" w:sz="0" w:space="0" w:color="auto"/>
        <w:bottom w:val="none" w:sz="0" w:space="0" w:color="auto"/>
        <w:right w:val="none" w:sz="0" w:space="0" w:color="auto"/>
      </w:divBdr>
    </w:div>
    <w:div w:id="465243358">
      <w:bodyDiv w:val="1"/>
      <w:marLeft w:val="0"/>
      <w:marRight w:val="0"/>
      <w:marTop w:val="0"/>
      <w:marBottom w:val="0"/>
      <w:divBdr>
        <w:top w:val="none" w:sz="0" w:space="0" w:color="auto"/>
        <w:left w:val="none" w:sz="0" w:space="0" w:color="auto"/>
        <w:bottom w:val="none" w:sz="0" w:space="0" w:color="auto"/>
        <w:right w:val="none" w:sz="0" w:space="0" w:color="auto"/>
      </w:divBdr>
    </w:div>
    <w:div w:id="565141297">
      <w:bodyDiv w:val="1"/>
      <w:marLeft w:val="0"/>
      <w:marRight w:val="0"/>
      <w:marTop w:val="0"/>
      <w:marBottom w:val="0"/>
      <w:divBdr>
        <w:top w:val="none" w:sz="0" w:space="0" w:color="auto"/>
        <w:left w:val="none" w:sz="0" w:space="0" w:color="auto"/>
        <w:bottom w:val="none" w:sz="0" w:space="0" w:color="auto"/>
        <w:right w:val="none" w:sz="0" w:space="0" w:color="auto"/>
      </w:divBdr>
    </w:div>
    <w:div w:id="586424659">
      <w:bodyDiv w:val="1"/>
      <w:marLeft w:val="0"/>
      <w:marRight w:val="0"/>
      <w:marTop w:val="0"/>
      <w:marBottom w:val="0"/>
      <w:divBdr>
        <w:top w:val="none" w:sz="0" w:space="0" w:color="auto"/>
        <w:left w:val="none" w:sz="0" w:space="0" w:color="auto"/>
        <w:bottom w:val="none" w:sz="0" w:space="0" w:color="auto"/>
        <w:right w:val="none" w:sz="0" w:space="0" w:color="auto"/>
      </w:divBdr>
    </w:div>
    <w:div w:id="699623661">
      <w:bodyDiv w:val="1"/>
      <w:marLeft w:val="0"/>
      <w:marRight w:val="0"/>
      <w:marTop w:val="0"/>
      <w:marBottom w:val="0"/>
      <w:divBdr>
        <w:top w:val="none" w:sz="0" w:space="0" w:color="auto"/>
        <w:left w:val="none" w:sz="0" w:space="0" w:color="auto"/>
        <w:bottom w:val="none" w:sz="0" w:space="0" w:color="auto"/>
        <w:right w:val="none" w:sz="0" w:space="0" w:color="auto"/>
      </w:divBdr>
    </w:div>
    <w:div w:id="903029019">
      <w:bodyDiv w:val="1"/>
      <w:marLeft w:val="0"/>
      <w:marRight w:val="0"/>
      <w:marTop w:val="0"/>
      <w:marBottom w:val="0"/>
      <w:divBdr>
        <w:top w:val="none" w:sz="0" w:space="0" w:color="auto"/>
        <w:left w:val="none" w:sz="0" w:space="0" w:color="auto"/>
        <w:bottom w:val="none" w:sz="0" w:space="0" w:color="auto"/>
        <w:right w:val="none" w:sz="0" w:space="0" w:color="auto"/>
      </w:divBdr>
    </w:div>
    <w:div w:id="1004821653">
      <w:bodyDiv w:val="1"/>
      <w:marLeft w:val="0"/>
      <w:marRight w:val="0"/>
      <w:marTop w:val="0"/>
      <w:marBottom w:val="0"/>
      <w:divBdr>
        <w:top w:val="none" w:sz="0" w:space="0" w:color="auto"/>
        <w:left w:val="none" w:sz="0" w:space="0" w:color="auto"/>
        <w:bottom w:val="none" w:sz="0" w:space="0" w:color="auto"/>
        <w:right w:val="none" w:sz="0" w:space="0" w:color="auto"/>
      </w:divBdr>
    </w:div>
    <w:div w:id="1008094040">
      <w:bodyDiv w:val="1"/>
      <w:marLeft w:val="0"/>
      <w:marRight w:val="0"/>
      <w:marTop w:val="0"/>
      <w:marBottom w:val="0"/>
      <w:divBdr>
        <w:top w:val="none" w:sz="0" w:space="0" w:color="auto"/>
        <w:left w:val="none" w:sz="0" w:space="0" w:color="auto"/>
        <w:bottom w:val="none" w:sz="0" w:space="0" w:color="auto"/>
        <w:right w:val="none" w:sz="0" w:space="0" w:color="auto"/>
      </w:divBdr>
    </w:div>
    <w:div w:id="1086152679">
      <w:bodyDiv w:val="1"/>
      <w:marLeft w:val="0"/>
      <w:marRight w:val="0"/>
      <w:marTop w:val="0"/>
      <w:marBottom w:val="0"/>
      <w:divBdr>
        <w:top w:val="none" w:sz="0" w:space="0" w:color="auto"/>
        <w:left w:val="none" w:sz="0" w:space="0" w:color="auto"/>
        <w:bottom w:val="none" w:sz="0" w:space="0" w:color="auto"/>
        <w:right w:val="none" w:sz="0" w:space="0" w:color="auto"/>
      </w:divBdr>
    </w:div>
    <w:div w:id="1302225351">
      <w:bodyDiv w:val="1"/>
      <w:marLeft w:val="0"/>
      <w:marRight w:val="0"/>
      <w:marTop w:val="0"/>
      <w:marBottom w:val="0"/>
      <w:divBdr>
        <w:top w:val="none" w:sz="0" w:space="0" w:color="auto"/>
        <w:left w:val="none" w:sz="0" w:space="0" w:color="auto"/>
        <w:bottom w:val="none" w:sz="0" w:space="0" w:color="auto"/>
        <w:right w:val="none" w:sz="0" w:space="0" w:color="auto"/>
      </w:divBdr>
    </w:div>
    <w:div w:id="1333098125">
      <w:bodyDiv w:val="1"/>
      <w:marLeft w:val="0"/>
      <w:marRight w:val="0"/>
      <w:marTop w:val="0"/>
      <w:marBottom w:val="0"/>
      <w:divBdr>
        <w:top w:val="none" w:sz="0" w:space="0" w:color="auto"/>
        <w:left w:val="none" w:sz="0" w:space="0" w:color="auto"/>
        <w:bottom w:val="none" w:sz="0" w:space="0" w:color="auto"/>
        <w:right w:val="none" w:sz="0" w:space="0" w:color="auto"/>
      </w:divBdr>
    </w:div>
    <w:div w:id="1440175344">
      <w:bodyDiv w:val="1"/>
      <w:marLeft w:val="0"/>
      <w:marRight w:val="0"/>
      <w:marTop w:val="0"/>
      <w:marBottom w:val="0"/>
      <w:divBdr>
        <w:top w:val="none" w:sz="0" w:space="0" w:color="auto"/>
        <w:left w:val="none" w:sz="0" w:space="0" w:color="auto"/>
        <w:bottom w:val="none" w:sz="0" w:space="0" w:color="auto"/>
        <w:right w:val="none" w:sz="0" w:space="0" w:color="auto"/>
      </w:divBdr>
    </w:div>
    <w:div w:id="1441340805">
      <w:bodyDiv w:val="1"/>
      <w:marLeft w:val="0"/>
      <w:marRight w:val="0"/>
      <w:marTop w:val="0"/>
      <w:marBottom w:val="0"/>
      <w:divBdr>
        <w:top w:val="none" w:sz="0" w:space="0" w:color="auto"/>
        <w:left w:val="none" w:sz="0" w:space="0" w:color="auto"/>
        <w:bottom w:val="none" w:sz="0" w:space="0" w:color="auto"/>
        <w:right w:val="none" w:sz="0" w:space="0" w:color="auto"/>
      </w:divBdr>
    </w:div>
    <w:div w:id="1442064211">
      <w:bodyDiv w:val="1"/>
      <w:marLeft w:val="0"/>
      <w:marRight w:val="0"/>
      <w:marTop w:val="0"/>
      <w:marBottom w:val="0"/>
      <w:divBdr>
        <w:top w:val="none" w:sz="0" w:space="0" w:color="auto"/>
        <w:left w:val="none" w:sz="0" w:space="0" w:color="auto"/>
        <w:bottom w:val="none" w:sz="0" w:space="0" w:color="auto"/>
        <w:right w:val="none" w:sz="0" w:space="0" w:color="auto"/>
      </w:divBdr>
    </w:div>
    <w:div w:id="1461144165">
      <w:bodyDiv w:val="1"/>
      <w:marLeft w:val="0"/>
      <w:marRight w:val="0"/>
      <w:marTop w:val="0"/>
      <w:marBottom w:val="0"/>
      <w:divBdr>
        <w:top w:val="none" w:sz="0" w:space="0" w:color="auto"/>
        <w:left w:val="none" w:sz="0" w:space="0" w:color="auto"/>
        <w:bottom w:val="none" w:sz="0" w:space="0" w:color="auto"/>
        <w:right w:val="none" w:sz="0" w:space="0" w:color="auto"/>
      </w:divBdr>
    </w:div>
    <w:div w:id="1463767579">
      <w:bodyDiv w:val="1"/>
      <w:marLeft w:val="0"/>
      <w:marRight w:val="0"/>
      <w:marTop w:val="0"/>
      <w:marBottom w:val="0"/>
      <w:divBdr>
        <w:top w:val="none" w:sz="0" w:space="0" w:color="auto"/>
        <w:left w:val="none" w:sz="0" w:space="0" w:color="auto"/>
        <w:bottom w:val="none" w:sz="0" w:space="0" w:color="auto"/>
        <w:right w:val="none" w:sz="0" w:space="0" w:color="auto"/>
      </w:divBdr>
    </w:div>
    <w:div w:id="1525945032">
      <w:bodyDiv w:val="1"/>
      <w:marLeft w:val="0"/>
      <w:marRight w:val="0"/>
      <w:marTop w:val="0"/>
      <w:marBottom w:val="0"/>
      <w:divBdr>
        <w:top w:val="none" w:sz="0" w:space="0" w:color="auto"/>
        <w:left w:val="none" w:sz="0" w:space="0" w:color="auto"/>
        <w:bottom w:val="none" w:sz="0" w:space="0" w:color="auto"/>
        <w:right w:val="none" w:sz="0" w:space="0" w:color="auto"/>
      </w:divBdr>
    </w:div>
    <w:div w:id="1657997236">
      <w:bodyDiv w:val="1"/>
      <w:marLeft w:val="0"/>
      <w:marRight w:val="0"/>
      <w:marTop w:val="0"/>
      <w:marBottom w:val="0"/>
      <w:divBdr>
        <w:top w:val="none" w:sz="0" w:space="0" w:color="auto"/>
        <w:left w:val="none" w:sz="0" w:space="0" w:color="auto"/>
        <w:bottom w:val="none" w:sz="0" w:space="0" w:color="auto"/>
        <w:right w:val="none" w:sz="0" w:space="0" w:color="auto"/>
      </w:divBdr>
    </w:div>
    <w:div w:id="1659844060">
      <w:bodyDiv w:val="1"/>
      <w:marLeft w:val="0"/>
      <w:marRight w:val="0"/>
      <w:marTop w:val="0"/>
      <w:marBottom w:val="0"/>
      <w:divBdr>
        <w:top w:val="none" w:sz="0" w:space="0" w:color="auto"/>
        <w:left w:val="none" w:sz="0" w:space="0" w:color="auto"/>
        <w:bottom w:val="none" w:sz="0" w:space="0" w:color="auto"/>
        <w:right w:val="none" w:sz="0" w:space="0" w:color="auto"/>
      </w:divBdr>
    </w:div>
    <w:div w:id="1690834864">
      <w:bodyDiv w:val="1"/>
      <w:marLeft w:val="0"/>
      <w:marRight w:val="0"/>
      <w:marTop w:val="0"/>
      <w:marBottom w:val="0"/>
      <w:divBdr>
        <w:top w:val="none" w:sz="0" w:space="0" w:color="auto"/>
        <w:left w:val="none" w:sz="0" w:space="0" w:color="auto"/>
        <w:bottom w:val="none" w:sz="0" w:space="0" w:color="auto"/>
        <w:right w:val="none" w:sz="0" w:space="0" w:color="auto"/>
      </w:divBdr>
    </w:div>
    <w:div w:id="1727490208">
      <w:bodyDiv w:val="1"/>
      <w:marLeft w:val="0"/>
      <w:marRight w:val="0"/>
      <w:marTop w:val="0"/>
      <w:marBottom w:val="0"/>
      <w:divBdr>
        <w:top w:val="none" w:sz="0" w:space="0" w:color="auto"/>
        <w:left w:val="none" w:sz="0" w:space="0" w:color="auto"/>
        <w:bottom w:val="none" w:sz="0" w:space="0" w:color="auto"/>
        <w:right w:val="none" w:sz="0" w:space="0" w:color="auto"/>
      </w:divBdr>
    </w:div>
    <w:div w:id="1784691502">
      <w:bodyDiv w:val="1"/>
      <w:marLeft w:val="0"/>
      <w:marRight w:val="0"/>
      <w:marTop w:val="0"/>
      <w:marBottom w:val="0"/>
      <w:divBdr>
        <w:top w:val="none" w:sz="0" w:space="0" w:color="auto"/>
        <w:left w:val="none" w:sz="0" w:space="0" w:color="auto"/>
        <w:bottom w:val="none" w:sz="0" w:space="0" w:color="auto"/>
        <w:right w:val="none" w:sz="0" w:space="0" w:color="auto"/>
      </w:divBdr>
    </w:div>
    <w:div w:id="1926063289">
      <w:bodyDiv w:val="1"/>
      <w:marLeft w:val="0"/>
      <w:marRight w:val="0"/>
      <w:marTop w:val="0"/>
      <w:marBottom w:val="0"/>
      <w:divBdr>
        <w:top w:val="none" w:sz="0" w:space="0" w:color="auto"/>
        <w:left w:val="none" w:sz="0" w:space="0" w:color="auto"/>
        <w:bottom w:val="none" w:sz="0" w:space="0" w:color="auto"/>
        <w:right w:val="none" w:sz="0" w:space="0" w:color="auto"/>
      </w:divBdr>
    </w:div>
    <w:div w:id="2049139258">
      <w:bodyDiv w:val="1"/>
      <w:marLeft w:val="0"/>
      <w:marRight w:val="0"/>
      <w:marTop w:val="0"/>
      <w:marBottom w:val="0"/>
      <w:divBdr>
        <w:top w:val="none" w:sz="0" w:space="0" w:color="auto"/>
        <w:left w:val="none" w:sz="0" w:space="0" w:color="auto"/>
        <w:bottom w:val="none" w:sz="0" w:space="0" w:color="auto"/>
        <w:right w:val="none" w:sz="0" w:space="0" w:color="auto"/>
      </w:divBdr>
    </w:div>
    <w:div w:id="2119566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Kreski, John Michael M</cp:lastModifiedBy>
  <cp:revision>9</cp:revision>
  <dcterms:created xsi:type="dcterms:W3CDTF">2025-07-18T20:43:00Z</dcterms:created>
  <dcterms:modified xsi:type="dcterms:W3CDTF">2025-07-28T00:19:00Z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de1d5b-8b4b-4e4e-a8a1-d2976158103f_Enabled">
    <vt:lpwstr>true</vt:lpwstr>
  </property>
  <property fmtid="{D5CDD505-2E9C-101B-9397-08002B2CF9AE}" pid="3" name="MSIP_Label_a6de1d5b-8b4b-4e4e-a8a1-d2976158103f_SetDate">
    <vt:lpwstr>2025-07-07T00:26:58Z</vt:lpwstr>
  </property>
  <property fmtid="{D5CDD505-2E9C-101B-9397-08002B2CF9AE}" pid="4" name="MSIP_Label_a6de1d5b-8b4b-4e4e-a8a1-d2976158103f_Method">
    <vt:lpwstr>Standard</vt:lpwstr>
  </property>
  <property fmtid="{D5CDD505-2E9C-101B-9397-08002B2CF9AE}" pid="5" name="MSIP_Label_a6de1d5b-8b4b-4e4e-a8a1-d2976158103f_Name">
    <vt:lpwstr>defa4170-0d19-0005-0004-bc88714345d2</vt:lpwstr>
  </property>
  <property fmtid="{D5CDD505-2E9C-101B-9397-08002B2CF9AE}" pid="6" name="MSIP_Label_a6de1d5b-8b4b-4e4e-a8a1-d2976158103f_SiteId">
    <vt:lpwstr>ecd4c5d9-c2fe-4522-afd1-f0d20755d9d7</vt:lpwstr>
  </property>
  <property fmtid="{D5CDD505-2E9C-101B-9397-08002B2CF9AE}" pid="7" name="MSIP_Label_a6de1d5b-8b4b-4e4e-a8a1-d2976158103f_ActionId">
    <vt:lpwstr>0dd5172c-23ef-43dc-a545-c193cde26706</vt:lpwstr>
  </property>
  <property fmtid="{D5CDD505-2E9C-101B-9397-08002B2CF9AE}" pid="8" name="MSIP_Label_a6de1d5b-8b4b-4e4e-a8a1-d2976158103f_ContentBits">
    <vt:lpwstr>0</vt:lpwstr>
  </property>
  <property fmtid="{D5CDD505-2E9C-101B-9397-08002B2CF9AE}" pid="9" name="MSIP_Label_a6de1d5b-8b4b-4e4e-a8a1-d2976158103f_Tag">
    <vt:lpwstr>10, 3, 0, 1</vt:lpwstr>
  </property>
</Properties>
</file>