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82E1A" w14:textId="6824813C" w:rsidR="000D235F" w:rsidRDefault="00000000" w:rsidP="00F01F91">
      <w:pPr>
        <w:spacing w:after="0" w:line="240" w:lineRule="auto"/>
      </w:pPr>
      <w:r>
        <w:t xml:space="preserve">MSSE672 – </w:t>
      </w:r>
      <w:r w:rsidR="00C433CC">
        <w:t>Component Based Software</w:t>
      </w:r>
    </w:p>
    <w:p w14:paraId="31A136AA" w14:textId="62DC1523" w:rsidR="000D235F" w:rsidRDefault="00000000" w:rsidP="00F01F91">
      <w:pPr>
        <w:spacing w:after="0" w:line="240" w:lineRule="auto"/>
      </w:pPr>
      <w:r>
        <w:t>Student: John Michael</w:t>
      </w:r>
      <w:r w:rsidR="00BD7C33">
        <w:t xml:space="preserve"> Kreski</w:t>
      </w:r>
    </w:p>
    <w:p w14:paraId="10BAE7B6" w14:textId="2DA93A1B" w:rsidR="000D235F" w:rsidRPr="00C433CC" w:rsidRDefault="00000000" w:rsidP="00F01F91">
      <w:pPr>
        <w:spacing w:after="0" w:line="240" w:lineRule="auto"/>
      </w:pPr>
      <w:r w:rsidRPr="00C433CC">
        <w:t>Instructor:</w:t>
      </w:r>
      <w:r w:rsidR="00C433CC" w:rsidRPr="00C433CC">
        <w:rPr>
          <w:rFonts w:ascii="Times New Roman" w:eastAsia="Times New Roman" w:hAnsi="Times New Roman" w:cs="Times New Roman"/>
          <w:sz w:val="27"/>
          <w:szCs w:val="27"/>
        </w:rPr>
        <w:t xml:space="preserve"> </w:t>
      </w:r>
      <w:r w:rsidR="00C433CC" w:rsidRPr="00C433CC">
        <w:t>Mohammad Abu Matar</w:t>
      </w:r>
    </w:p>
    <w:p w14:paraId="7E59EF05" w14:textId="4C3090C4" w:rsidR="009B2DDF" w:rsidRDefault="00000000" w:rsidP="00F01F91">
      <w:pPr>
        <w:spacing w:after="0" w:line="240" w:lineRule="auto"/>
      </w:pPr>
      <w:r>
        <w:t xml:space="preserve">Assignment: </w:t>
      </w:r>
      <w:r w:rsidR="009B2DDF" w:rsidRPr="009B2DDF">
        <w:t xml:space="preserve">Week </w:t>
      </w:r>
      <w:r w:rsidR="004A7F15">
        <w:t>5</w:t>
      </w:r>
      <w:r w:rsidR="009B2DDF" w:rsidRPr="009B2DDF">
        <w:t xml:space="preserve"> – </w:t>
      </w:r>
      <w:bookmarkStart w:id="0" w:name="_Hlk205141547"/>
      <w:r w:rsidR="004A7F15" w:rsidRPr="004A7F15">
        <w:t>XML Parsing + Validation</w:t>
      </w:r>
      <w:bookmarkEnd w:id="0"/>
    </w:p>
    <w:p w14:paraId="5ED2996F" w14:textId="39243211" w:rsidR="000D235F" w:rsidRDefault="00000000" w:rsidP="00F01F91">
      <w:pPr>
        <w:spacing w:after="0" w:line="240" w:lineRule="auto"/>
      </w:pPr>
      <w:r>
        <w:t xml:space="preserve">Date: </w:t>
      </w:r>
      <w:r w:rsidR="00C433CC">
        <w:t>0</w:t>
      </w:r>
      <w:r w:rsidR="004A7F15">
        <w:t>8</w:t>
      </w:r>
      <w:r w:rsidR="00C433CC">
        <w:t>/</w:t>
      </w:r>
      <w:r w:rsidR="004A7F15">
        <w:t>03</w:t>
      </w:r>
      <w:r w:rsidR="00C433CC">
        <w:t>/2025</w:t>
      </w:r>
    </w:p>
    <w:p w14:paraId="03DFE49D" w14:textId="4095154A" w:rsidR="009B2DDF" w:rsidRPr="009B2DDF" w:rsidRDefault="009B2DDF" w:rsidP="00F01F91">
      <w:pPr>
        <w:spacing w:after="0" w:line="240" w:lineRule="auto"/>
      </w:pPr>
      <w:r w:rsidRPr="009B2DDF">
        <w:t>File Name: HWExecution.doc</w:t>
      </w:r>
    </w:p>
    <w:p w14:paraId="505520E6" w14:textId="6A9F6C58" w:rsidR="000D235F" w:rsidRDefault="00000000">
      <w:r>
        <w:pict w14:anchorId="0F43D25B">
          <v:rect id="_x0000_i1025" style="width:0;height:1.5pt" o:hralign="center" o:hrstd="t" o:hr="t" fillcolor="#a0a0a0" stroked="f"/>
        </w:pict>
      </w:r>
      <w:r w:rsidR="00C433CC">
        <w:br/>
      </w:r>
    </w:p>
    <w:p w14:paraId="0C3AC45E" w14:textId="383ADF3D" w:rsidR="000D235F" w:rsidRDefault="000A66F7" w:rsidP="000A66F7">
      <w:pPr>
        <w:pStyle w:val="Heading2"/>
      </w:pPr>
      <w:r>
        <w:t>Summary</w:t>
      </w:r>
    </w:p>
    <w:p w14:paraId="669B7C87" w14:textId="77777777" w:rsidR="004A7F15" w:rsidRPr="004A7F15" w:rsidRDefault="004A7F15" w:rsidP="004A7F15">
      <w:r w:rsidRPr="004A7F15">
        <w:t xml:space="preserve">This assignment focused on extending the </w:t>
      </w:r>
      <w:proofErr w:type="spellStart"/>
      <w:r w:rsidRPr="004A7F15">
        <w:t>GeometryApp</w:t>
      </w:r>
      <w:proofErr w:type="spellEnd"/>
      <w:r w:rsidRPr="004A7F15">
        <w:t xml:space="preserve"> by implementing a standalone </w:t>
      </w:r>
      <w:proofErr w:type="spellStart"/>
      <w:r w:rsidRPr="004A7F15">
        <w:t>ServiceFactory</w:t>
      </w:r>
      <w:proofErr w:type="spellEnd"/>
      <w:r w:rsidRPr="004A7F15">
        <w:t xml:space="preserve"> class that reads service class mappings from an XML configuration file (services.xml). The purpose of this activity was to demonstrate XML parsing using the DOM API, validate the XML structure against a custom XSD schema (services.xsd), and dynamically load service implementation classes using Java reflection.</w:t>
      </w:r>
    </w:p>
    <w:p w14:paraId="76052214" w14:textId="77777777" w:rsidR="004A7F15" w:rsidRPr="004A7F15" w:rsidRDefault="004A7F15" w:rsidP="004A7F15">
      <w:r w:rsidRPr="004A7F15">
        <w:t xml:space="preserve">This approach simulates what a .properties-based factory might have done in non-Spring applications, replacing traditional text-based configuration with structured and schema-validated XML. The factory retrieves a class name from XML, verifies it against the schema, and instantiates it only if it implements the </w:t>
      </w:r>
      <w:proofErr w:type="spellStart"/>
      <w:r w:rsidRPr="004A7F15">
        <w:t>QuadService</w:t>
      </w:r>
      <w:proofErr w:type="spellEnd"/>
      <w:r w:rsidRPr="004A7F15">
        <w:t xml:space="preserve"> interface. A </w:t>
      </w:r>
      <w:proofErr w:type="spellStart"/>
      <w:r w:rsidRPr="004A7F15">
        <w:t>DummyQuadServiceImpl</w:t>
      </w:r>
      <w:proofErr w:type="spellEnd"/>
      <w:r w:rsidRPr="004A7F15">
        <w:t xml:space="preserve"> class was created specifically for this assignment to support simple in-memory behavior outside the context of Spring Boot.</w:t>
      </w:r>
    </w:p>
    <w:p w14:paraId="3DF94DB4" w14:textId="77777777" w:rsidR="004A7F15" w:rsidRPr="004A7F15" w:rsidRDefault="004A7F15" w:rsidP="004A7F15">
      <w:r w:rsidRPr="004A7F15">
        <w:t xml:space="preserve">Console logs were used to confirm successful XML validation, parsing, class loading, and instantiation. These outputs were captured using </w:t>
      </w:r>
      <w:proofErr w:type="spellStart"/>
      <w:r w:rsidRPr="004A7F15">
        <w:t>System.out.println</w:t>
      </w:r>
      <w:proofErr w:type="spellEnd"/>
      <w:r w:rsidRPr="004A7F15">
        <w:t>() for clarity and testing purposes only, as this feature is not part of the main Spring-driven application runtime.</w:t>
      </w:r>
    </w:p>
    <w:p w14:paraId="726A3D1F" w14:textId="4B4001D3" w:rsidR="009556FD" w:rsidRPr="000A66F7" w:rsidRDefault="00FC12F8" w:rsidP="000A66F7">
      <w:r>
        <w:br w:type="page"/>
      </w:r>
    </w:p>
    <w:p w14:paraId="4FDFBA51" w14:textId="0B6E3FC1" w:rsidR="00891341" w:rsidRDefault="00307F4A" w:rsidP="008F7825">
      <w:pPr>
        <w:pStyle w:val="Heading2"/>
      </w:pPr>
      <w:r>
        <w:lastRenderedPageBreak/>
        <w:t xml:space="preserve">Successful </w:t>
      </w:r>
      <w:r w:rsidR="002D49D4">
        <w:t xml:space="preserve">Build </w:t>
      </w:r>
      <w:r>
        <w:t>Compilation</w:t>
      </w:r>
    </w:p>
    <w:p w14:paraId="3B7F06B1" w14:textId="30D4D394" w:rsidR="00307F4A" w:rsidRDefault="00722ED6" w:rsidP="00307F4A">
      <w:pPr>
        <w:rPr>
          <w:i/>
          <w:iCs/>
        </w:rPr>
      </w:pPr>
      <w:r>
        <w:rPr>
          <w:i/>
          <w:iCs/>
          <w:noProof/>
        </w:rPr>
        <w:drawing>
          <wp:anchor distT="0" distB="0" distL="114300" distR="114300" simplePos="0" relativeHeight="251658240" behindDoc="0" locked="0" layoutInCell="1" allowOverlap="1" wp14:anchorId="58FE6C3D" wp14:editId="438C24ED">
            <wp:simplePos x="0" y="0"/>
            <wp:positionH relativeFrom="margin">
              <wp:align>center</wp:align>
            </wp:positionH>
            <wp:positionV relativeFrom="page">
              <wp:posOffset>1534999</wp:posOffset>
            </wp:positionV>
            <wp:extent cx="4228465" cy="3088005"/>
            <wp:effectExtent l="0" t="0" r="635" b="0"/>
            <wp:wrapTopAndBottom/>
            <wp:docPr id="139788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8465" cy="3088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7F4A" w:rsidRPr="00263FC1">
        <w:rPr>
          <w:i/>
          <w:iCs/>
        </w:rPr>
        <w:t>Screenshot of successful compilation from IntelliJ IDEA</w:t>
      </w:r>
      <w:r w:rsidR="00FD531C">
        <w:rPr>
          <w:i/>
          <w:iCs/>
        </w:rPr>
        <w:t>.</w:t>
      </w:r>
    </w:p>
    <w:p w14:paraId="39A342CB" w14:textId="4852F02D" w:rsidR="00722ED6" w:rsidRDefault="00722ED6" w:rsidP="00307F4A">
      <w:pPr>
        <w:rPr>
          <w:i/>
          <w:iCs/>
        </w:rPr>
      </w:pPr>
    </w:p>
    <w:p w14:paraId="61E9E016" w14:textId="18255460" w:rsidR="00FD531C" w:rsidRDefault="00FD531C" w:rsidP="00307F4A">
      <w:pPr>
        <w:rPr>
          <w:i/>
          <w:iCs/>
        </w:rPr>
      </w:pPr>
    </w:p>
    <w:p w14:paraId="3C48C765" w14:textId="556FC998" w:rsidR="00FD531C" w:rsidRDefault="00FD531C" w:rsidP="00307F4A">
      <w:pPr>
        <w:rPr>
          <w:i/>
          <w:iCs/>
        </w:rPr>
      </w:pPr>
    </w:p>
    <w:p w14:paraId="55917F0A" w14:textId="1F43EDC1" w:rsidR="00263FC1" w:rsidRPr="00263FC1" w:rsidRDefault="00263FC1" w:rsidP="00307F4A">
      <w:pPr>
        <w:rPr>
          <w:i/>
          <w:iCs/>
        </w:rPr>
      </w:pPr>
    </w:p>
    <w:p w14:paraId="330DA978" w14:textId="77777777" w:rsidR="00263FC1" w:rsidRDefault="00263FC1">
      <w:pPr>
        <w:rPr>
          <w:rFonts w:asciiTheme="majorHAnsi" w:eastAsiaTheme="majorEastAsia" w:hAnsiTheme="majorHAnsi" w:cstheme="majorBidi"/>
          <w:b/>
          <w:bCs/>
          <w:color w:val="4F81BD" w:themeColor="accent1"/>
          <w:sz w:val="26"/>
          <w:szCs w:val="26"/>
        </w:rPr>
      </w:pPr>
      <w:r>
        <w:br w:type="page"/>
      </w:r>
    </w:p>
    <w:p w14:paraId="2D1C2C4D" w14:textId="385BC126" w:rsidR="00307F4A" w:rsidRDefault="00307F4A" w:rsidP="00307F4A">
      <w:pPr>
        <w:pStyle w:val="Heading2"/>
      </w:pPr>
      <w:r>
        <w:lastRenderedPageBreak/>
        <w:t>Logs</w:t>
      </w:r>
    </w:p>
    <w:p w14:paraId="79540BB9" w14:textId="7EDC0B03" w:rsidR="00891341" w:rsidRDefault="008F7825" w:rsidP="00891341">
      <w:pPr>
        <w:pStyle w:val="Heading2"/>
      </w:pPr>
      <w:r w:rsidRPr="008F7825">
        <w:t xml:space="preserve">Screenshot 1 – </w:t>
      </w:r>
      <w:r w:rsidR="00913691" w:rsidRPr="00913691">
        <w:t>Console Output of XML Parsing</w:t>
      </w:r>
    </w:p>
    <w:p w14:paraId="19B3A55D" w14:textId="0FFB437A" w:rsidR="00263FC1" w:rsidRDefault="009452FB" w:rsidP="00891341">
      <w:pPr>
        <w:rPr>
          <w:i/>
          <w:iCs/>
        </w:rPr>
      </w:pPr>
      <w:r>
        <w:rPr>
          <w:i/>
          <w:iCs/>
          <w:noProof/>
        </w:rPr>
        <w:drawing>
          <wp:anchor distT="0" distB="0" distL="114300" distR="114300" simplePos="0" relativeHeight="251659264" behindDoc="0" locked="0" layoutInCell="1" allowOverlap="1" wp14:anchorId="357D963F" wp14:editId="1665504E">
            <wp:simplePos x="0" y="0"/>
            <wp:positionH relativeFrom="margin">
              <wp:align>center</wp:align>
            </wp:positionH>
            <wp:positionV relativeFrom="page">
              <wp:posOffset>2052607</wp:posOffset>
            </wp:positionV>
            <wp:extent cx="6388100" cy="4951095"/>
            <wp:effectExtent l="0" t="0" r="0" b="1905"/>
            <wp:wrapTopAndBottom/>
            <wp:docPr id="909113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8100" cy="4951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73DD" w:rsidRPr="003773DD">
        <w:rPr>
          <w:i/>
          <w:iCs/>
        </w:rPr>
        <w:t xml:space="preserve">This screenshot displays runtime console output showing </w:t>
      </w:r>
      <w:r w:rsidR="00722ED6">
        <w:rPr>
          <w:i/>
          <w:iCs/>
        </w:rPr>
        <w:t>print</w:t>
      </w:r>
      <w:r w:rsidR="003773DD" w:rsidRPr="003773DD">
        <w:rPr>
          <w:i/>
          <w:iCs/>
        </w:rPr>
        <w:t xml:space="preserve"> messages </w:t>
      </w:r>
      <w:r w:rsidR="00722ED6">
        <w:rPr>
          <w:i/>
          <w:iCs/>
        </w:rPr>
        <w:t xml:space="preserve">for </w:t>
      </w:r>
      <w:r>
        <w:rPr>
          <w:i/>
          <w:iCs/>
        </w:rPr>
        <w:t>factory and service</w:t>
      </w:r>
      <w:r w:rsidR="00263FC1">
        <w:rPr>
          <w:i/>
          <w:iCs/>
        </w:rPr>
        <w:t>.</w:t>
      </w:r>
    </w:p>
    <w:p w14:paraId="3D300D74" w14:textId="3332187F" w:rsidR="00DC0A95" w:rsidRDefault="00DC0A95" w:rsidP="00891341">
      <w:pPr>
        <w:rPr>
          <w:i/>
          <w:iCs/>
        </w:rPr>
      </w:pPr>
    </w:p>
    <w:p w14:paraId="665D1806" w14:textId="2B220312" w:rsidR="003773DD" w:rsidRPr="00913691" w:rsidRDefault="003773DD">
      <w:r>
        <w:br w:type="page"/>
      </w:r>
    </w:p>
    <w:p w14:paraId="57E8003F" w14:textId="77777777" w:rsidR="00913691" w:rsidRDefault="00913691" w:rsidP="00891341">
      <w:pPr>
        <w:pStyle w:val="Heading2"/>
      </w:pPr>
      <w:r w:rsidRPr="00913691">
        <w:lastRenderedPageBreak/>
        <w:t>XML and XSD Files</w:t>
      </w:r>
    </w:p>
    <w:p w14:paraId="1A021240" w14:textId="6C4D0CBC" w:rsidR="00891341" w:rsidRDefault="008F7825" w:rsidP="00891341">
      <w:pPr>
        <w:pStyle w:val="Heading2"/>
      </w:pPr>
      <w:r w:rsidRPr="008F7825">
        <w:t xml:space="preserve">Screenshot </w:t>
      </w:r>
      <w:r w:rsidR="00891341">
        <w:t>1</w:t>
      </w:r>
    </w:p>
    <w:p w14:paraId="72666B0F" w14:textId="52FEF09A" w:rsidR="00AA1250" w:rsidRDefault="00913691" w:rsidP="00891341">
      <w:pPr>
        <w:rPr>
          <w:i/>
          <w:iCs/>
        </w:rPr>
      </w:pPr>
      <w:r w:rsidRPr="00913691">
        <w:rPr>
          <w:i/>
          <w:iCs/>
        </w:rPr>
        <w:t>Screenshot of services.xml open in IntelliJ showing the &lt;services&gt; and &lt;service&gt; element</w:t>
      </w:r>
    </w:p>
    <w:p w14:paraId="225AA33B" w14:textId="19611FA9" w:rsidR="00B8432C" w:rsidRDefault="00B8432C" w:rsidP="00891341">
      <w:pPr>
        <w:rPr>
          <w:i/>
          <w:iCs/>
        </w:rPr>
      </w:pPr>
      <w:r>
        <w:rPr>
          <w:i/>
          <w:iCs/>
          <w:noProof/>
        </w:rPr>
        <w:drawing>
          <wp:anchor distT="0" distB="0" distL="114300" distR="114300" simplePos="0" relativeHeight="251660288" behindDoc="0" locked="0" layoutInCell="1" allowOverlap="1" wp14:anchorId="700E665E" wp14:editId="3E850E39">
            <wp:simplePos x="0" y="0"/>
            <wp:positionH relativeFrom="margin">
              <wp:align>center</wp:align>
            </wp:positionH>
            <wp:positionV relativeFrom="page">
              <wp:posOffset>2018282</wp:posOffset>
            </wp:positionV>
            <wp:extent cx="7022465" cy="1181735"/>
            <wp:effectExtent l="0" t="0" r="6985" b="0"/>
            <wp:wrapTopAndBottom/>
            <wp:docPr id="7618897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22465" cy="1181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AFE8E6" w14:textId="6F2A704A" w:rsidR="00263FC1" w:rsidRPr="003773DD" w:rsidRDefault="00263FC1" w:rsidP="00891341">
      <w:pPr>
        <w:rPr>
          <w:i/>
          <w:iCs/>
        </w:rPr>
      </w:pPr>
    </w:p>
    <w:p w14:paraId="1866A9E2" w14:textId="0F4A81A1" w:rsidR="00891341" w:rsidRPr="00891341" w:rsidRDefault="00891341" w:rsidP="00891341">
      <w:r>
        <w:br w:type="page"/>
      </w:r>
    </w:p>
    <w:p w14:paraId="03C98731" w14:textId="0A26A2AA" w:rsidR="00307F4A" w:rsidRPr="00307F4A" w:rsidRDefault="00307F4A" w:rsidP="00307F4A">
      <w:pPr>
        <w:pStyle w:val="Heading2"/>
      </w:pPr>
      <w:r w:rsidRPr="008F7825">
        <w:lastRenderedPageBreak/>
        <w:t xml:space="preserve">Screenshot </w:t>
      </w:r>
      <w:r w:rsidR="00913691">
        <w:t>2</w:t>
      </w:r>
      <w:r>
        <w:t xml:space="preserve"> </w:t>
      </w:r>
    </w:p>
    <w:p w14:paraId="2D9B3583" w14:textId="4799A588" w:rsidR="005A0186" w:rsidRDefault="00B8432C" w:rsidP="00891341">
      <w:pPr>
        <w:rPr>
          <w:i/>
          <w:iCs/>
        </w:rPr>
      </w:pPr>
      <w:r>
        <w:rPr>
          <w:i/>
          <w:iCs/>
          <w:noProof/>
        </w:rPr>
        <w:drawing>
          <wp:anchor distT="0" distB="0" distL="114300" distR="114300" simplePos="0" relativeHeight="251661312" behindDoc="0" locked="0" layoutInCell="1" allowOverlap="1" wp14:anchorId="63BF5050" wp14:editId="7C8C7B14">
            <wp:simplePos x="0" y="0"/>
            <wp:positionH relativeFrom="margin">
              <wp:align>center</wp:align>
            </wp:positionH>
            <wp:positionV relativeFrom="page">
              <wp:posOffset>1560842</wp:posOffset>
            </wp:positionV>
            <wp:extent cx="6263005" cy="3614420"/>
            <wp:effectExtent l="0" t="0" r="4445" b="5080"/>
            <wp:wrapTopAndBottom/>
            <wp:docPr id="11200827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3005" cy="3614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3691" w:rsidRPr="00913691">
        <w:rPr>
          <w:i/>
          <w:iCs/>
        </w:rPr>
        <w:t>Screenshot of services.xsd showing the schema definition for validation</w:t>
      </w:r>
    </w:p>
    <w:p w14:paraId="6098F508" w14:textId="58837E85" w:rsidR="00B8432C" w:rsidRDefault="00B8432C" w:rsidP="00891341">
      <w:pPr>
        <w:rPr>
          <w:i/>
          <w:iCs/>
        </w:rPr>
      </w:pPr>
    </w:p>
    <w:p w14:paraId="62CF4C33" w14:textId="1A9B3ADF" w:rsidR="00FD531C" w:rsidRPr="00913691" w:rsidRDefault="00FD531C" w:rsidP="00FD531C">
      <w:pPr>
        <w:rPr>
          <w:rFonts w:asciiTheme="majorHAnsi" w:eastAsiaTheme="majorEastAsia" w:hAnsiTheme="majorHAnsi" w:cstheme="majorBidi"/>
          <w:b/>
          <w:bCs/>
          <w:color w:val="4F81BD" w:themeColor="accent1"/>
          <w:sz w:val="26"/>
          <w:szCs w:val="26"/>
        </w:rPr>
      </w:pPr>
    </w:p>
    <w:p w14:paraId="51365C6A" w14:textId="77777777" w:rsidR="00FD531C" w:rsidRDefault="00FD531C" w:rsidP="00891341">
      <w:pPr>
        <w:rPr>
          <w:i/>
          <w:iCs/>
        </w:rPr>
      </w:pPr>
    </w:p>
    <w:p w14:paraId="054B8030" w14:textId="25CFC94C" w:rsidR="00263FC1" w:rsidRDefault="00263FC1" w:rsidP="00891341">
      <w:pPr>
        <w:rPr>
          <w:i/>
          <w:iCs/>
        </w:rPr>
      </w:pPr>
    </w:p>
    <w:p w14:paraId="4A6521BB" w14:textId="77777777" w:rsidR="00263FC1" w:rsidRDefault="00263FC1">
      <w:pPr>
        <w:rPr>
          <w:rFonts w:asciiTheme="majorHAnsi" w:eastAsiaTheme="majorEastAsia" w:hAnsiTheme="majorHAnsi" w:cstheme="majorBidi"/>
          <w:b/>
          <w:bCs/>
          <w:color w:val="4F81BD" w:themeColor="accent1"/>
          <w:sz w:val="26"/>
          <w:szCs w:val="26"/>
        </w:rPr>
      </w:pPr>
      <w:r>
        <w:br w:type="page"/>
      </w:r>
    </w:p>
    <w:p w14:paraId="20BD7307" w14:textId="77777777" w:rsidR="00B416E5" w:rsidRDefault="00B416E5" w:rsidP="00B416E5">
      <w:pPr>
        <w:pStyle w:val="Heading2"/>
      </w:pPr>
      <w:r w:rsidRPr="00B416E5">
        <w:lastRenderedPageBreak/>
        <w:t>Source Code View</w:t>
      </w:r>
    </w:p>
    <w:p w14:paraId="142BC54F" w14:textId="4B9749A9" w:rsidR="00B416E5" w:rsidRDefault="00B416E5">
      <w:pPr>
        <w:pStyle w:val="Heading2"/>
        <w:rPr>
          <w:rFonts w:asciiTheme="minorHAnsi" w:eastAsiaTheme="minorEastAsia" w:hAnsiTheme="minorHAnsi" w:cstheme="minorBidi"/>
          <w:b w:val="0"/>
          <w:bCs w:val="0"/>
          <w:i/>
          <w:iCs/>
          <w:color w:val="auto"/>
          <w:sz w:val="22"/>
          <w:szCs w:val="22"/>
        </w:rPr>
      </w:pPr>
      <w:r w:rsidRPr="008F7825">
        <w:t xml:space="preserve">Screenshot </w:t>
      </w:r>
      <w:r>
        <w:t>1</w:t>
      </w:r>
      <w:r>
        <w:br/>
      </w:r>
      <w:r w:rsidRPr="00B416E5">
        <w:rPr>
          <w:rFonts w:asciiTheme="minorHAnsi" w:eastAsiaTheme="minorEastAsia" w:hAnsiTheme="minorHAnsi" w:cstheme="minorBidi"/>
          <w:b w:val="0"/>
          <w:bCs w:val="0"/>
          <w:i/>
          <w:iCs/>
          <w:color w:val="auto"/>
          <w:sz w:val="22"/>
          <w:szCs w:val="22"/>
        </w:rPr>
        <w:t>Screenshot of ServiceFactory.java showing key logic (XML parsing, validation, class instantiation)</w:t>
      </w:r>
    </w:p>
    <w:p w14:paraId="158247BE" w14:textId="05F1C678" w:rsidR="00B8432C" w:rsidRPr="00B8432C" w:rsidRDefault="00B8432C" w:rsidP="00B8432C">
      <w:r>
        <w:rPr>
          <w:noProof/>
        </w:rPr>
        <w:drawing>
          <wp:anchor distT="0" distB="0" distL="114300" distR="114300" simplePos="0" relativeHeight="251662336" behindDoc="0" locked="0" layoutInCell="1" allowOverlap="1" wp14:anchorId="7C5082E6" wp14:editId="47276B0B">
            <wp:simplePos x="0" y="0"/>
            <wp:positionH relativeFrom="margin">
              <wp:align>center</wp:align>
            </wp:positionH>
            <wp:positionV relativeFrom="page">
              <wp:posOffset>2061198</wp:posOffset>
            </wp:positionV>
            <wp:extent cx="6818630" cy="3795395"/>
            <wp:effectExtent l="0" t="0" r="1270" b="0"/>
            <wp:wrapTopAndBottom/>
            <wp:docPr id="1015433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8630" cy="3795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D74F53" w14:textId="77777777" w:rsidR="00B416E5" w:rsidRDefault="00B416E5" w:rsidP="00B416E5"/>
    <w:p w14:paraId="766180C5" w14:textId="77777777" w:rsidR="00B416E5" w:rsidRDefault="00B416E5">
      <w:pPr>
        <w:rPr>
          <w:rFonts w:asciiTheme="majorHAnsi" w:eastAsiaTheme="majorEastAsia" w:hAnsiTheme="majorHAnsi" w:cstheme="majorBidi"/>
          <w:b/>
          <w:bCs/>
          <w:color w:val="4F81BD" w:themeColor="accent1"/>
          <w:sz w:val="26"/>
          <w:szCs w:val="26"/>
        </w:rPr>
      </w:pPr>
      <w:r>
        <w:br w:type="page"/>
      </w:r>
    </w:p>
    <w:p w14:paraId="43EA0C2A" w14:textId="5529B8B0" w:rsidR="00B416E5" w:rsidRDefault="00B416E5" w:rsidP="00B416E5">
      <w:pPr>
        <w:pStyle w:val="Heading2"/>
        <w:rPr>
          <w:rFonts w:asciiTheme="minorHAnsi" w:eastAsiaTheme="minorEastAsia" w:hAnsiTheme="minorHAnsi" w:cstheme="minorBidi"/>
          <w:b w:val="0"/>
          <w:bCs w:val="0"/>
          <w:i/>
          <w:iCs/>
          <w:color w:val="auto"/>
          <w:sz w:val="22"/>
          <w:szCs w:val="22"/>
        </w:rPr>
      </w:pPr>
      <w:r w:rsidRPr="008F7825">
        <w:lastRenderedPageBreak/>
        <w:t xml:space="preserve">Screenshot </w:t>
      </w:r>
      <w:r>
        <w:t>2</w:t>
      </w:r>
      <w:r>
        <w:br/>
      </w:r>
      <w:r w:rsidRPr="00B416E5">
        <w:rPr>
          <w:rFonts w:asciiTheme="minorHAnsi" w:eastAsiaTheme="minorEastAsia" w:hAnsiTheme="minorHAnsi" w:cstheme="minorBidi"/>
          <w:b w:val="0"/>
          <w:bCs w:val="0"/>
          <w:i/>
          <w:iCs/>
          <w:color w:val="auto"/>
          <w:sz w:val="22"/>
          <w:szCs w:val="22"/>
        </w:rPr>
        <w:t>Screenshot of DummyQuadServiceImpl.</w:t>
      </w:r>
      <w:r w:rsidR="00E702EA">
        <w:rPr>
          <w:rFonts w:asciiTheme="minorHAnsi" w:eastAsiaTheme="minorEastAsia" w:hAnsiTheme="minorHAnsi" w:cstheme="minorBidi"/>
          <w:b w:val="0"/>
          <w:bCs w:val="0"/>
          <w:i/>
          <w:iCs/>
          <w:color w:val="auto"/>
          <w:sz w:val="22"/>
          <w:szCs w:val="22"/>
        </w:rPr>
        <w:t>java</w:t>
      </w:r>
    </w:p>
    <w:p w14:paraId="13C2D7F6" w14:textId="3C9F1AB2" w:rsidR="00E702EA" w:rsidRPr="00E702EA" w:rsidRDefault="00E702EA" w:rsidP="00E702EA">
      <w:r>
        <w:rPr>
          <w:noProof/>
        </w:rPr>
        <w:drawing>
          <wp:anchor distT="0" distB="0" distL="114300" distR="114300" simplePos="0" relativeHeight="251663360" behindDoc="0" locked="0" layoutInCell="1" allowOverlap="1" wp14:anchorId="684777FA" wp14:editId="7B5D3FB3">
            <wp:simplePos x="0" y="0"/>
            <wp:positionH relativeFrom="margin">
              <wp:align>center</wp:align>
            </wp:positionH>
            <wp:positionV relativeFrom="page">
              <wp:posOffset>1578610</wp:posOffset>
            </wp:positionV>
            <wp:extent cx="7280910" cy="1914525"/>
            <wp:effectExtent l="0" t="0" r="0" b="9525"/>
            <wp:wrapTopAndBottom/>
            <wp:docPr id="2328712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8091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025B69" w14:textId="77777777" w:rsidR="00E702EA" w:rsidRPr="00E702EA" w:rsidRDefault="00E702EA" w:rsidP="00E702EA"/>
    <w:p w14:paraId="047951E7" w14:textId="77777777" w:rsidR="00B416E5" w:rsidRPr="00B416E5" w:rsidRDefault="00B416E5" w:rsidP="00B416E5"/>
    <w:p w14:paraId="37768798" w14:textId="77777777" w:rsidR="00B416E5" w:rsidRDefault="00B416E5">
      <w:pPr>
        <w:rPr>
          <w:rFonts w:asciiTheme="majorHAnsi" w:eastAsiaTheme="majorEastAsia" w:hAnsiTheme="majorHAnsi" w:cstheme="majorBidi"/>
          <w:b/>
          <w:bCs/>
          <w:color w:val="4F81BD" w:themeColor="accent1"/>
          <w:sz w:val="26"/>
          <w:szCs w:val="26"/>
        </w:rPr>
      </w:pPr>
      <w:r>
        <w:br w:type="page"/>
      </w:r>
    </w:p>
    <w:p w14:paraId="44A874A4" w14:textId="15960625" w:rsidR="000D235F" w:rsidRDefault="00000000">
      <w:pPr>
        <w:pStyle w:val="Heading2"/>
      </w:pPr>
      <w:r>
        <w:lastRenderedPageBreak/>
        <w:t>Refactored Files</w:t>
      </w:r>
      <w:r w:rsidR="00C242DE">
        <w:t xml:space="preserve"> &amp; </w:t>
      </w:r>
      <w:r w:rsidR="00C242DE" w:rsidRPr="00C242DE">
        <w:t>Added Files</w:t>
      </w:r>
    </w:p>
    <w:p w14:paraId="23C0D2A7" w14:textId="77777777" w:rsidR="004A7F15" w:rsidRPr="004A7F15" w:rsidRDefault="004A7F15" w:rsidP="004A7F15">
      <w:pPr>
        <w:numPr>
          <w:ilvl w:val="0"/>
          <w:numId w:val="24"/>
        </w:numPr>
        <w:spacing w:line="240" w:lineRule="auto"/>
        <w:rPr>
          <w:b/>
          <w:bCs/>
        </w:rPr>
      </w:pPr>
      <w:r w:rsidRPr="004A7F15">
        <w:rPr>
          <w:b/>
          <w:bCs/>
        </w:rPr>
        <w:t>ServiceFactory.java</w:t>
      </w:r>
    </w:p>
    <w:p w14:paraId="2D560B2A" w14:textId="281E3E3D" w:rsidR="004A7F15" w:rsidRDefault="004A7F15" w:rsidP="004A7F15">
      <w:pPr>
        <w:numPr>
          <w:ilvl w:val="1"/>
          <w:numId w:val="24"/>
        </w:numPr>
        <w:spacing w:line="240" w:lineRule="auto"/>
      </w:pPr>
      <w:r>
        <w:t>Standalone Java class that parses and validates services.xml using a DOM parser and an XSD schema. Loads and instantiates service classes via reflection.</w:t>
      </w:r>
    </w:p>
    <w:p w14:paraId="58F725E5" w14:textId="77777777" w:rsidR="004A7F15" w:rsidRPr="004A7F15" w:rsidRDefault="004A7F15" w:rsidP="004A7F15">
      <w:pPr>
        <w:numPr>
          <w:ilvl w:val="0"/>
          <w:numId w:val="24"/>
        </w:numPr>
        <w:spacing w:line="240" w:lineRule="auto"/>
        <w:rPr>
          <w:b/>
          <w:bCs/>
        </w:rPr>
      </w:pPr>
      <w:r w:rsidRPr="004A7F15">
        <w:rPr>
          <w:b/>
          <w:bCs/>
        </w:rPr>
        <w:t>services.xml</w:t>
      </w:r>
    </w:p>
    <w:p w14:paraId="67C746E0" w14:textId="2341C50A" w:rsidR="004A7F15" w:rsidRDefault="004A7F15" w:rsidP="004A7F15">
      <w:pPr>
        <w:numPr>
          <w:ilvl w:val="1"/>
          <w:numId w:val="24"/>
        </w:numPr>
        <w:spacing w:line="240" w:lineRule="auto"/>
      </w:pPr>
      <w:r>
        <w:t>XML file that maps the name "</w:t>
      </w:r>
      <w:proofErr w:type="spellStart"/>
      <w:r>
        <w:t>quadService</w:t>
      </w:r>
      <w:proofErr w:type="spellEnd"/>
      <w:r>
        <w:t>" to a fully qualified class name. Validated using services.xsd.</w:t>
      </w:r>
    </w:p>
    <w:p w14:paraId="62F6FCF4" w14:textId="77777777" w:rsidR="004A7F15" w:rsidRPr="004A7F15" w:rsidRDefault="004A7F15" w:rsidP="004A7F15">
      <w:pPr>
        <w:numPr>
          <w:ilvl w:val="0"/>
          <w:numId w:val="24"/>
        </w:numPr>
        <w:spacing w:line="240" w:lineRule="auto"/>
        <w:rPr>
          <w:b/>
          <w:bCs/>
        </w:rPr>
      </w:pPr>
      <w:r w:rsidRPr="004A7F15">
        <w:rPr>
          <w:b/>
          <w:bCs/>
        </w:rPr>
        <w:t>services.xsd</w:t>
      </w:r>
    </w:p>
    <w:p w14:paraId="643F01E7" w14:textId="7588FC78" w:rsidR="004A7F15" w:rsidRDefault="004A7F15" w:rsidP="004A7F15">
      <w:pPr>
        <w:numPr>
          <w:ilvl w:val="1"/>
          <w:numId w:val="24"/>
        </w:numPr>
        <w:spacing w:line="240" w:lineRule="auto"/>
      </w:pPr>
      <w:r>
        <w:t>XML Schema Definition (XSD) file that defines the structure and constraints of the services.xml file, ensuring valid formatting before runtime parsing.</w:t>
      </w:r>
    </w:p>
    <w:p w14:paraId="6038E264" w14:textId="77777777" w:rsidR="004A7F15" w:rsidRPr="004A7F15" w:rsidRDefault="004A7F15" w:rsidP="004A7F15">
      <w:pPr>
        <w:numPr>
          <w:ilvl w:val="0"/>
          <w:numId w:val="24"/>
        </w:numPr>
        <w:spacing w:line="240" w:lineRule="auto"/>
        <w:rPr>
          <w:b/>
          <w:bCs/>
        </w:rPr>
      </w:pPr>
      <w:r w:rsidRPr="004A7F15">
        <w:rPr>
          <w:b/>
          <w:bCs/>
        </w:rPr>
        <w:t>DummyQuadServiceImpl.java</w:t>
      </w:r>
    </w:p>
    <w:p w14:paraId="44541B4B" w14:textId="3951A264" w:rsidR="004A7F15" w:rsidRDefault="004A7F15" w:rsidP="004A7F15">
      <w:pPr>
        <w:numPr>
          <w:ilvl w:val="1"/>
          <w:numId w:val="24"/>
        </w:numPr>
        <w:spacing w:line="240" w:lineRule="auto"/>
      </w:pPr>
      <w:r>
        <w:t xml:space="preserve">A simple in-memory implementation of the </w:t>
      </w:r>
      <w:proofErr w:type="spellStart"/>
      <w:r>
        <w:t>QuadService</w:t>
      </w:r>
      <w:proofErr w:type="spellEnd"/>
      <w:r>
        <w:t xml:space="preserve"> interface. Created solely for this assignment to allow standalone testing of XML-driven service instantiation.</w:t>
      </w:r>
    </w:p>
    <w:p w14:paraId="69A7F84B" w14:textId="77777777" w:rsidR="004A7F15" w:rsidRPr="004A7F15" w:rsidRDefault="004A7F15" w:rsidP="004A7F15">
      <w:pPr>
        <w:numPr>
          <w:ilvl w:val="0"/>
          <w:numId w:val="24"/>
        </w:numPr>
        <w:spacing w:line="240" w:lineRule="auto"/>
        <w:rPr>
          <w:b/>
          <w:bCs/>
        </w:rPr>
      </w:pPr>
      <w:r w:rsidRPr="004A7F15">
        <w:rPr>
          <w:b/>
          <w:bCs/>
        </w:rPr>
        <w:t>ServiceFactoryTest.java</w:t>
      </w:r>
    </w:p>
    <w:p w14:paraId="2B40C634" w14:textId="6BED37B3" w:rsidR="004A7F15" w:rsidRPr="00C242DE" w:rsidRDefault="004A7F15" w:rsidP="004A7F15">
      <w:pPr>
        <w:numPr>
          <w:ilvl w:val="1"/>
          <w:numId w:val="24"/>
        </w:numPr>
        <w:spacing w:line="240" w:lineRule="auto"/>
      </w:pPr>
      <w:r>
        <w:t xml:space="preserve">JUnit 5 test class that validates the functionality of the </w:t>
      </w:r>
      <w:proofErr w:type="spellStart"/>
      <w:r>
        <w:t>ServiceFactory</w:t>
      </w:r>
      <w:proofErr w:type="spellEnd"/>
      <w:r>
        <w:t xml:space="preserve">. Confirms the correct class is instantiated and methods like </w:t>
      </w:r>
      <w:proofErr w:type="spellStart"/>
      <w:r>
        <w:t>getAllSubmittedQuads</w:t>
      </w:r>
      <w:proofErr w:type="spellEnd"/>
      <w:r>
        <w:t xml:space="preserve">() and </w:t>
      </w:r>
      <w:proofErr w:type="spellStart"/>
      <w:r>
        <w:t>getLargestSideEverSubmitted</w:t>
      </w:r>
      <w:proofErr w:type="spellEnd"/>
      <w:r>
        <w:t>() behave as expected.</w:t>
      </w:r>
    </w:p>
    <w:p w14:paraId="7C463FF3" w14:textId="77777777" w:rsidR="00C242DE" w:rsidRPr="00C242DE" w:rsidRDefault="00C242DE" w:rsidP="00C242DE"/>
    <w:p w14:paraId="1FC72142" w14:textId="272B0386" w:rsidR="00263FC1" w:rsidRPr="00DB54FB" w:rsidRDefault="00307F4A" w:rsidP="00C242DE">
      <w:pPr>
        <w:pStyle w:val="Heading2"/>
      </w:pPr>
      <w:r w:rsidRPr="00307F4A">
        <w:t>Known Limitations &amp; Future Enhancements</w:t>
      </w:r>
    </w:p>
    <w:p w14:paraId="11205113" w14:textId="3980F1BC" w:rsidR="004A7F15" w:rsidRDefault="004A7F15" w:rsidP="004A7F15">
      <w:pPr>
        <w:pStyle w:val="ListParagraph"/>
        <w:numPr>
          <w:ilvl w:val="0"/>
          <w:numId w:val="25"/>
        </w:numPr>
      </w:pPr>
      <w:r>
        <w:t xml:space="preserve">The XML-based </w:t>
      </w:r>
      <w:proofErr w:type="spellStart"/>
      <w:r>
        <w:t>ServiceFactory</w:t>
      </w:r>
      <w:proofErr w:type="spellEnd"/>
      <w:r>
        <w:t xml:space="preserve"> is not integrated into the Spring Boot application and is used for </w:t>
      </w:r>
      <w:r w:rsidRPr="004A7F15">
        <w:rPr>
          <w:b/>
          <w:bCs/>
        </w:rPr>
        <w:t>learning and demonstration</w:t>
      </w:r>
      <w:r>
        <w:t xml:space="preserve"> purposes only</w:t>
      </w:r>
      <w:r w:rsidR="0087759F">
        <w:t>*</w:t>
      </w:r>
      <w:r>
        <w:t>.</w:t>
      </w:r>
    </w:p>
    <w:p w14:paraId="7ACCFA62" w14:textId="57CF07E2" w:rsidR="004A7F15" w:rsidRDefault="004A7F15" w:rsidP="004A7F15">
      <w:pPr>
        <w:pStyle w:val="ListParagraph"/>
        <w:numPr>
          <w:ilvl w:val="0"/>
          <w:numId w:val="25"/>
        </w:numPr>
      </w:pPr>
      <w:r>
        <w:t>The factory does not support dependency injection or Spring bean lifecycle management and should not replace Spring's native DI mechanisms in production.</w:t>
      </w:r>
    </w:p>
    <w:p w14:paraId="06EE78AC" w14:textId="24AE75E4" w:rsidR="004A7F15" w:rsidRDefault="004A7F15" w:rsidP="004A7F15">
      <w:pPr>
        <w:pStyle w:val="ListParagraph"/>
        <w:numPr>
          <w:ilvl w:val="0"/>
          <w:numId w:val="25"/>
        </w:numPr>
      </w:pPr>
      <w:r>
        <w:t>Future enhancements may explore using XML config for external plugin systems or bootstrapping in non-Spring Java applications.</w:t>
      </w:r>
    </w:p>
    <w:p w14:paraId="571B2F6E" w14:textId="21288177" w:rsidR="000D235F" w:rsidRDefault="00000000">
      <w:pPr>
        <w:pStyle w:val="Heading2"/>
      </w:pPr>
      <w:r>
        <w:t>Notes</w:t>
      </w:r>
    </w:p>
    <w:p w14:paraId="08880139" w14:textId="22C6814E" w:rsidR="0087759F" w:rsidRDefault="0087759F" w:rsidP="004A7F15">
      <w:pPr>
        <w:pStyle w:val="ListParagraph"/>
        <w:numPr>
          <w:ilvl w:val="0"/>
          <w:numId w:val="19"/>
        </w:numPr>
      </w:pPr>
      <w:r>
        <w:t>*</w:t>
      </w:r>
      <w:r w:rsidRPr="0087759F">
        <w:t xml:space="preserve">Per the professor’s guidance, the XML-based </w:t>
      </w:r>
      <w:proofErr w:type="spellStart"/>
      <w:r w:rsidRPr="0087759F">
        <w:t>ServiceFactory</w:t>
      </w:r>
      <w:proofErr w:type="spellEnd"/>
      <w:r w:rsidRPr="0087759F">
        <w:t xml:space="preserve"> was implemented as a standalone utility for educational purposes and is not integrated into the Spring Boot runtime. This approach fulfills the assignment’s learning objectives around XML parsing and validation while preserving the integrity of the existing Spring-based architecture.</w:t>
      </w:r>
    </w:p>
    <w:p w14:paraId="64A51D34" w14:textId="64DE26BC" w:rsidR="0087759F" w:rsidRDefault="0087759F" w:rsidP="0087759F">
      <w:pPr>
        <w:pStyle w:val="ListParagraph"/>
        <w:numPr>
          <w:ilvl w:val="0"/>
          <w:numId w:val="19"/>
        </w:numPr>
      </w:pPr>
      <w:r>
        <w:t>The</w:t>
      </w:r>
      <w:r w:rsidRPr="004A7F15">
        <w:t xml:space="preserve"> </w:t>
      </w:r>
      <w:r>
        <w:t>project remains under source control in a public GitHub repository.</w:t>
      </w:r>
    </w:p>
    <w:p w14:paraId="13BF5401" w14:textId="77777777" w:rsidR="004A7F15" w:rsidRDefault="004A7F15" w:rsidP="004A7F15">
      <w:pPr>
        <w:pStyle w:val="ListParagraph"/>
        <w:numPr>
          <w:ilvl w:val="0"/>
          <w:numId w:val="19"/>
        </w:numPr>
      </w:pPr>
      <w:r>
        <w:t>This assignment is delivered as a .zip containing .java source files and a Docs folder per course requirements.</w:t>
      </w:r>
    </w:p>
    <w:p w14:paraId="45873010" w14:textId="77777777" w:rsidR="004A7F15" w:rsidRDefault="004A7F15" w:rsidP="004A7F15">
      <w:pPr>
        <w:pStyle w:val="ListParagraph"/>
        <w:numPr>
          <w:ilvl w:val="0"/>
          <w:numId w:val="19"/>
        </w:numPr>
      </w:pPr>
      <w:r>
        <w:lastRenderedPageBreak/>
        <w:t>Console logs and successful JUnit test outputs are included as screenshots in this document.</w:t>
      </w:r>
    </w:p>
    <w:p w14:paraId="67149D0E" w14:textId="77777777" w:rsidR="004A7F15" w:rsidRDefault="004A7F15" w:rsidP="004A7F15">
      <w:pPr>
        <w:pStyle w:val="ListParagraph"/>
        <w:numPr>
          <w:ilvl w:val="0"/>
          <w:numId w:val="19"/>
        </w:numPr>
      </w:pPr>
      <w:r>
        <w:t>Screenshots can be found in:</w:t>
      </w:r>
    </w:p>
    <w:p w14:paraId="3780F472" w14:textId="1CDA170D" w:rsidR="00353D6A" w:rsidRDefault="004A7F15" w:rsidP="004A7F15">
      <w:pPr>
        <w:pStyle w:val="ListParagraph"/>
        <w:numPr>
          <w:ilvl w:val="1"/>
          <w:numId w:val="19"/>
        </w:numPr>
      </w:pPr>
      <w:r>
        <w:t>Docs/Week5/assets/</w:t>
      </w:r>
    </w:p>
    <w:sectPr w:rsidR="00353D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F75079"/>
    <w:multiLevelType w:val="multilevel"/>
    <w:tmpl w:val="0CEC3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E43EEE"/>
    <w:multiLevelType w:val="hybridMultilevel"/>
    <w:tmpl w:val="FE720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AB0BC5"/>
    <w:multiLevelType w:val="multilevel"/>
    <w:tmpl w:val="8706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F74900"/>
    <w:multiLevelType w:val="hybridMultilevel"/>
    <w:tmpl w:val="84C04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E7B38"/>
    <w:multiLevelType w:val="multilevel"/>
    <w:tmpl w:val="E22C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D080B"/>
    <w:multiLevelType w:val="hybridMultilevel"/>
    <w:tmpl w:val="6008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002F0B"/>
    <w:multiLevelType w:val="hybridMultilevel"/>
    <w:tmpl w:val="DBEE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BA2CA4"/>
    <w:multiLevelType w:val="multilevel"/>
    <w:tmpl w:val="8D08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234122"/>
    <w:multiLevelType w:val="multilevel"/>
    <w:tmpl w:val="FD6CC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B6046A"/>
    <w:multiLevelType w:val="multilevel"/>
    <w:tmpl w:val="2F44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F737F"/>
    <w:multiLevelType w:val="hybridMultilevel"/>
    <w:tmpl w:val="8774D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F213BE"/>
    <w:multiLevelType w:val="hybridMultilevel"/>
    <w:tmpl w:val="1BE6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B80E5F"/>
    <w:multiLevelType w:val="multilevel"/>
    <w:tmpl w:val="FC6C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E9457D"/>
    <w:multiLevelType w:val="multilevel"/>
    <w:tmpl w:val="4098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061F98"/>
    <w:multiLevelType w:val="hybridMultilevel"/>
    <w:tmpl w:val="8020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B9378C"/>
    <w:multiLevelType w:val="hybridMultilevel"/>
    <w:tmpl w:val="60D6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1025451">
    <w:abstractNumId w:val="8"/>
  </w:num>
  <w:num w:numId="2" w16cid:durableId="1705059518">
    <w:abstractNumId w:val="6"/>
  </w:num>
  <w:num w:numId="3" w16cid:durableId="685136298">
    <w:abstractNumId w:val="5"/>
  </w:num>
  <w:num w:numId="4" w16cid:durableId="445732685">
    <w:abstractNumId w:val="4"/>
  </w:num>
  <w:num w:numId="5" w16cid:durableId="1100029112">
    <w:abstractNumId w:val="7"/>
  </w:num>
  <w:num w:numId="6" w16cid:durableId="628753206">
    <w:abstractNumId w:val="3"/>
  </w:num>
  <w:num w:numId="7" w16cid:durableId="1039279974">
    <w:abstractNumId w:val="2"/>
  </w:num>
  <w:num w:numId="8" w16cid:durableId="2128352530">
    <w:abstractNumId w:val="1"/>
  </w:num>
  <w:num w:numId="9" w16cid:durableId="2111507280">
    <w:abstractNumId w:val="0"/>
  </w:num>
  <w:num w:numId="10" w16cid:durableId="442001239">
    <w:abstractNumId w:val="23"/>
  </w:num>
  <w:num w:numId="11" w16cid:durableId="1746145452">
    <w:abstractNumId w:val="19"/>
  </w:num>
  <w:num w:numId="12" w16cid:durableId="1394691361">
    <w:abstractNumId w:val="11"/>
  </w:num>
  <w:num w:numId="13" w16cid:durableId="896628240">
    <w:abstractNumId w:val="16"/>
  </w:num>
  <w:num w:numId="14" w16cid:durableId="218176432">
    <w:abstractNumId w:val="20"/>
  </w:num>
  <w:num w:numId="15" w16cid:durableId="1331523333">
    <w:abstractNumId w:val="17"/>
  </w:num>
  <w:num w:numId="16" w16cid:durableId="953249253">
    <w:abstractNumId w:val="18"/>
  </w:num>
  <w:num w:numId="17" w16cid:durableId="679624231">
    <w:abstractNumId w:val="22"/>
  </w:num>
  <w:num w:numId="18" w16cid:durableId="452987907">
    <w:abstractNumId w:val="13"/>
  </w:num>
  <w:num w:numId="19" w16cid:durableId="972758905">
    <w:abstractNumId w:val="10"/>
  </w:num>
  <w:num w:numId="20" w16cid:durableId="1643658089">
    <w:abstractNumId w:val="24"/>
  </w:num>
  <w:num w:numId="21" w16cid:durableId="257838799">
    <w:abstractNumId w:val="14"/>
  </w:num>
  <w:num w:numId="22" w16cid:durableId="232202145">
    <w:abstractNumId w:val="21"/>
  </w:num>
  <w:num w:numId="23" w16cid:durableId="912815769">
    <w:abstractNumId w:val="12"/>
  </w:num>
  <w:num w:numId="24" w16cid:durableId="398407195">
    <w:abstractNumId w:val="9"/>
  </w:num>
  <w:num w:numId="25" w16cid:durableId="5355072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59E"/>
    <w:rsid w:val="00034616"/>
    <w:rsid w:val="0006063C"/>
    <w:rsid w:val="000A66F7"/>
    <w:rsid w:val="000D235F"/>
    <w:rsid w:val="0011633A"/>
    <w:rsid w:val="0015074B"/>
    <w:rsid w:val="002244E7"/>
    <w:rsid w:val="00263FC1"/>
    <w:rsid w:val="002729F9"/>
    <w:rsid w:val="0029639D"/>
    <w:rsid w:val="002D49D4"/>
    <w:rsid w:val="00306525"/>
    <w:rsid w:val="00307F4A"/>
    <w:rsid w:val="00326F90"/>
    <w:rsid w:val="00335282"/>
    <w:rsid w:val="00335A14"/>
    <w:rsid w:val="00353D6A"/>
    <w:rsid w:val="003773DD"/>
    <w:rsid w:val="003C0156"/>
    <w:rsid w:val="00436614"/>
    <w:rsid w:val="004A7F15"/>
    <w:rsid w:val="005A0186"/>
    <w:rsid w:val="005E1BF9"/>
    <w:rsid w:val="005F69B7"/>
    <w:rsid w:val="0065494B"/>
    <w:rsid w:val="00685718"/>
    <w:rsid w:val="00722ED6"/>
    <w:rsid w:val="00726FE1"/>
    <w:rsid w:val="007F52C6"/>
    <w:rsid w:val="0087759F"/>
    <w:rsid w:val="00891341"/>
    <w:rsid w:val="008F7825"/>
    <w:rsid w:val="00913691"/>
    <w:rsid w:val="009255B4"/>
    <w:rsid w:val="009452FB"/>
    <w:rsid w:val="009556FD"/>
    <w:rsid w:val="009B2DDF"/>
    <w:rsid w:val="00AA1250"/>
    <w:rsid w:val="00AA1D8D"/>
    <w:rsid w:val="00B416E5"/>
    <w:rsid w:val="00B47730"/>
    <w:rsid w:val="00B8432C"/>
    <w:rsid w:val="00BD7C33"/>
    <w:rsid w:val="00C242DE"/>
    <w:rsid w:val="00C433CC"/>
    <w:rsid w:val="00C80A25"/>
    <w:rsid w:val="00CB0664"/>
    <w:rsid w:val="00DB54FB"/>
    <w:rsid w:val="00DC0A95"/>
    <w:rsid w:val="00DE613C"/>
    <w:rsid w:val="00DF03A5"/>
    <w:rsid w:val="00E702EA"/>
    <w:rsid w:val="00E90E26"/>
    <w:rsid w:val="00E91AFB"/>
    <w:rsid w:val="00EB5E45"/>
    <w:rsid w:val="00F01F91"/>
    <w:rsid w:val="00F22C74"/>
    <w:rsid w:val="00F42AD8"/>
    <w:rsid w:val="00F95265"/>
    <w:rsid w:val="00F975D6"/>
    <w:rsid w:val="00FC12F8"/>
    <w:rsid w:val="00FC693F"/>
    <w:rsid w:val="00FD531C"/>
    <w:rsid w:val="00FE78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A46246"/>
  <w14:defaultImageDpi w14:val="300"/>
  <w15:docId w15:val="{909E963C-8655-489E-90B6-AC37E658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729F9"/>
    <w:rPr>
      <w:color w:val="0000FF" w:themeColor="hyperlink"/>
      <w:u w:val="single"/>
    </w:rPr>
  </w:style>
  <w:style w:type="character" w:styleId="UnresolvedMention">
    <w:name w:val="Unresolved Mention"/>
    <w:basedOn w:val="DefaultParagraphFont"/>
    <w:uiPriority w:val="99"/>
    <w:semiHidden/>
    <w:unhideWhenUsed/>
    <w:rsid w:val="00272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18996">
      <w:bodyDiv w:val="1"/>
      <w:marLeft w:val="0"/>
      <w:marRight w:val="0"/>
      <w:marTop w:val="0"/>
      <w:marBottom w:val="0"/>
      <w:divBdr>
        <w:top w:val="none" w:sz="0" w:space="0" w:color="auto"/>
        <w:left w:val="none" w:sz="0" w:space="0" w:color="auto"/>
        <w:bottom w:val="none" w:sz="0" w:space="0" w:color="auto"/>
        <w:right w:val="none" w:sz="0" w:space="0" w:color="auto"/>
      </w:divBdr>
    </w:div>
    <w:div w:id="149564028">
      <w:bodyDiv w:val="1"/>
      <w:marLeft w:val="0"/>
      <w:marRight w:val="0"/>
      <w:marTop w:val="0"/>
      <w:marBottom w:val="0"/>
      <w:divBdr>
        <w:top w:val="none" w:sz="0" w:space="0" w:color="auto"/>
        <w:left w:val="none" w:sz="0" w:space="0" w:color="auto"/>
        <w:bottom w:val="none" w:sz="0" w:space="0" w:color="auto"/>
        <w:right w:val="none" w:sz="0" w:space="0" w:color="auto"/>
      </w:divBdr>
    </w:div>
    <w:div w:id="203949703">
      <w:bodyDiv w:val="1"/>
      <w:marLeft w:val="0"/>
      <w:marRight w:val="0"/>
      <w:marTop w:val="0"/>
      <w:marBottom w:val="0"/>
      <w:divBdr>
        <w:top w:val="none" w:sz="0" w:space="0" w:color="auto"/>
        <w:left w:val="none" w:sz="0" w:space="0" w:color="auto"/>
        <w:bottom w:val="none" w:sz="0" w:space="0" w:color="auto"/>
        <w:right w:val="none" w:sz="0" w:space="0" w:color="auto"/>
      </w:divBdr>
    </w:div>
    <w:div w:id="267469296">
      <w:bodyDiv w:val="1"/>
      <w:marLeft w:val="0"/>
      <w:marRight w:val="0"/>
      <w:marTop w:val="0"/>
      <w:marBottom w:val="0"/>
      <w:divBdr>
        <w:top w:val="none" w:sz="0" w:space="0" w:color="auto"/>
        <w:left w:val="none" w:sz="0" w:space="0" w:color="auto"/>
        <w:bottom w:val="none" w:sz="0" w:space="0" w:color="auto"/>
        <w:right w:val="none" w:sz="0" w:space="0" w:color="auto"/>
      </w:divBdr>
    </w:div>
    <w:div w:id="294067023">
      <w:bodyDiv w:val="1"/>
      <w:marLeft w:val="0"/>
      <w:marRight w:val="0"/>
      <w:marTop w:val="0"/>
      <w:marBottom w:val="0"/>
      <w:divBdr>
        <w:top w:val="none" w:sz="0" w:space="0" w:color="auto"/>
        <w:left w:val="none" w:sz="0" w:space="0" w:color="auto"/>
        <w:bottom w:val="none" w:sz="0" w:space="0" w:color="auto"/>
        <w:right w:val="none" w:sz="0" w:space="0" w:color="auto"/>
      </w:divBdr>
    </w:div>
    <w:div w:id="372115578">
      <w:bodyDiv w:val="1"/>
      <w:marLeft w:val="0"/>
      <w:marRight w:val="0"/>
      <w:marTop w:val="0"/>
      <w:marBottom w:val="0"/>
      <w:divBdr>
        <w:top w:val="none" w:sz="0" w:space="0" w:color="auto"/>
        <w:left w:val="none" w:sz="0" w:space="0" w:color="auto"/>
        <w:bottom w:val="none" w:sz="0" w:space="0" w:color="auto"/>
        <w:right w:val="none" w:sz="0" w:space="0" w:color="auto"/>
      </w:divBdr>
    </w:div>
    <w:div w:id="445277247">
      <w:bodyDiv w:val="1"/>
      <w:marLeft w:val="0"/>
      <w:marRight w:val="0"/>
      <w:marTop w:val="0"/>
      <w:marBottom w:val="0"/>
      <w:divBdr>
        <w:top w:val="none" w:sz="0" w:space="0" w:color="auto"/>
        <w:left w:val="none" w:sz="0" w:space="0" w:color="auto"/>
        <w:bottom w:val="none" w:sz="0" w:space="0" w:color="auto"/>
        <w:right w:val="none" w:sz="0" w:space="0" w:color="auto"/>
      </w:divBdr>
    </w:div>
    <w:div w:id="465243358">
      <w:bodyDiv w:val="1"/>
      <w:marLeft w:val="0"/>
      <w:marRight w:val="0"/>
      <w:marTop w:val="0"/>
      <w:marBottom w:val="0"/>
      <w:divBdr>
        <w:top w:val="none" w:sz="0" w:space="0" w:color="auto"/>
        <w:left w:val="none" w:sz="0" w:space="0" w:color="auto"/>
        <w:bottom w:val="none" w:sz="0" w:space="0" w:color="auto"/>
        <w:right w:val="none" w:sz="0" w:space="0" w:color="auto"/>
      </w:divBdr>
    </w:div>
    <w:div w:id="503479353">
      <w:bodyDiv w:val="1"/>
      <w:marLeft w:val="0"/>
      <w:marRight w:val="0"/>
      <w:marTop w:val="0"/>
      <w:marBottom w:val="0"/>
      <w:divBdr>
        <w:top w:val="none" w:sz="0" w:space="0" w:color="auto"/>
        <w:left w:val="none" w:sz="0" w:space="0" w:color="auto"/>
        <w:bottom w:val="none" w:sz="0" w:space="0" w:color="auto"/>
        <w:right w:val="none" w:sz="0" w:space="0" w:color="auto"/>
      </w:divBdr>
    </w:div>
    <w:div w:id="586424659">
      <w:bodyDiv w:val="1"/>
      <w:marLeft w:val="0"/>
      <w:marRight w:val="0"/>
      <w:marTop w:val="0"/>
      <w:marBottom w:val="0"/>
      <w:divBdr>
        <w:top w:val="none" w:sz="0" w:space="0" w:color="auto"/>
        <w:left w:val="none" w:sz="0" w:space="0" w:color="auto"/>
        <w:bottom w:val="none" w:sz="0" w:space="0" w:color="auto"/>
        <w:right w:val="none" w:sz="0" w:space="0" w:color="auto"/>
      </w:divBdr>
    </w:div>
    <w:div w:id="632637874">
      <w:bodyDiv w:val="1"/>
      <w:marLeft w:val="0"/>
      <w:marRight w:val="0"/>
      <w:marTop w:val="0"/>
      <w:marBottom w:val="0"/>
      <w:divBdr>
        <w:top w:val="none" w:sz="0" w:space="0" w:color="auto"/>
        <w:left w:val="none" w:sz="0" w:space="0" w:color="auto"/>
        <w:bottom w:val="none" w:sz="0" w:space="0" w:color="auto"/>
        <w:right w:val="none" w:sz="0" w:space="0" w:color="auto"/>
      </w:divBdr>
    </w:div>
    <w:div w:id="674840611">
      <w:bodyDiv w:val="1"/>
      <w:marLeft w:val="0"/>
      <w:marRight w:val="0"/>
      <w:marTop w:val="0"/>
      <w:marBottom w:val="0"/>
      <w:divBdr>
        <w:top w:val="none" w:sz="0" w:space="0" w:color="auto"/>
        <w:left w:val="none" w:sz="0" w:space="0" w:color="auto"/>
        <w:bottom w:val="none" w:sz="0" w:space="0" w:color="auto"/>
        <w:right w:val="none" w:sz="0" w:space="0" w:color="auto"/>
      </w:divBdr>
    </w:div>
    <w:div w:id="689645721">
      <w:bodyDiv w:val="1"/>
      <w:marLeft w:val="0"/>
      <w:marRight w:val="0"/>
      <w:marTop w:val="0"/>
      <w:marBottom w:val="0"/>
      <w:divBdr>
        <w:top w:val="none" w:sz="0" w:space="0" w:color="auto"/>
        <w:left w:val="none" w:sz="0" w:space="0" w:color="auto"/>
        <w:bottom w:val="none" w:sz="0" w:space="0" w:color="auto"/>
        <w:right w:val="none" w:sz="0" w:space="0" w:color="auto"/>
      </w:divBdr>
    </w:div>
    <w:div w:id="699623661">
      <w:bodyDiv w:val="1"/>
      <w:marLeft w:val="0"/>
      <w:marRight w:val="0"/>
      <w:marTop w:val="0"/>
      <w:marBottom w:val="0"/>
      <w:divBdr>
        <w:top w:val="none" w:sz="0" w:space="0" w:color="auto"/>
        <w:left w:val="none" w:sz="0" w:space="0" w:color="auto"/>
        <w:bottom w:val="none" w:sz="0" w:space="0" w:color="auto"/>
        <w:right w:val="none" w:sz="0" w:space="0" w:color="auto"/>
      </w:divBdr>
    </w:div>
    <w:div w:id="701512077">
      <w:bodyDiv w:val="1"/>
      <w:marLeft w:val="0"/>
      <w:marRight w:val="0"/>
      <w:marTop w:val="0"/>
      <w:marBottom w:val="0"/>
      <w:divBdr>
        <w:top w:val="none" w:sz="0" w:space="0" w:color="auto"/>
        <w:left w:val="none" w:sz="0" w:space="0" w:color="auto"/>
        <w:bottom w:val="none" w:sz="0" w:space="0" w:color="auto"/>
        <w:right w:val="none" w:sz="0" w:space="0" w:color="auto"/>
      </w:divBdr>
    </w:div>
    <w:div w:id="769854593">
      <w:bodyDiv w:val="1"/>
      <w:marLeft w:val="0"/>
      <w:marRight w:val="0"/>
      <w:marTop w:val="0"/>
      <w:marBottom w:val="0"/>
      <w:divBdr>
        <w:top w:val="none" w:sz="0" w:space="0" w:color="auto"/>
        <w:left w:val="none" w:sz="0" w:space="0" w:color="auto"/>
        <w:bottom w:val="none" w:sz="0" w:space="0" w:color="auto"/>
        <w:right w:val="none" w:sz="0" w:space="0" w:color="auto"/>
      </w:divBdr>
    </w:div>
    <w:div w:id="808327645">
      <w:bodyDiv w:val="1"/>
      <w:marLeft w:val="0"/>
      <w:marRight w:val="0"/>
      <w:marTop w:val="0"/>
      <w:marBottom w:val="0"/>
      <w:divBdr>
        <w:top w:val="none" w:sz="0" w:space="0" w:color="auto"/>
        <w:left w:val="none" w:sz="0" w:space="0" w:color="auto"/>
        <w:bottom w:val="none" w:sz="0" w:space="0" w:color="auto"/>
        <w:right w:val="none" w:sz="0" w:space="0" w:color="auto"/>
      </w:divBdr>
    </w:div>
    <w:div w:id="830828635">
      <w:bodyDiv w:val="1"/>
      <w:marLeft w:val="0"/>
      <w:marRight w:val="0"/>
      <w:marTop w:val="0"/>
      <w:marBottom w:val="0"/>
      <w:divBdr>
        <w:top w:val="none" w:sz="0" w:space="0" w:color="auto"/>
        <w:left w:val="none" w:sz="0" w:space="0" w:color="auto"/>
        <w:bottom w:val="none" w:sz="0" w:space="0" w:color="auto"/>
        <w:right w:val="none" w:sz="0" w:space="0" w:color="auto"/>
      </w:divBdr>
    </w:div>
    <w:div w:id="903029019">
      <w:bodyDiv w:val="1"/>
      <w:marLeft w:val="0"/>
      <w:marRight w:val="0"/>
      <w:marTop w:val="0"/>
      <w:marBottom w:val="0"/>
      <w:divBdr>
        <w:top w:val="none" w:sz="0" w:space="0" w:color="auto"/>
        <w:left w:val="none" w:sz="0" w:space="0" w:color="auto"/>
        <w:bottom w:val="none" w:sz="0" w:space="0" w:color="auto"/>
        <w:right w:val="none" w:sz="0" w:space="0" w:color="auto"/>
      </w:divBdr>
    </w:div>
    <w:div w:id="931474622">
      <w:bodyDiv w:val="1"/>
      <w:marLeft w:val="0"/>
      <w:marRight w:val="0"/>
      <w:marTop w:val="0"/>
      <w:marBottom w:val="0"/>
      <w:divBdr>
        <w:top w:val="none" w:sz="0" w:space="0" w:color="auto"/>
        <w:left w:val="none" w:sz="0" w:space="0" w:color="auto"/>
        <w:bottom w:val="none" w:sz="0" w:space="0" w:color="auto"/>
        <w:right w:val="none" w:sz="0" w:space="0" w:color="auto"/>
      </w:divBdr>
    </w:div>
    <w:div w:id="1008094040">
      <w:bodyDiv w:val="1"/>
      <w:marLeft w:val="0"/>
      <w:marRight w:val="0"/>
      <w:marTop w:val="0"/>
      <w:marBottom w:val="0"/>
      <w:divBdr>
        <w:top w:val="none" w:sz="0" w:space="0" w:color="auto"/>
        <w:left w:val="none" w:sz="0" w:space="0" w:color="auto"/>
        <w:bottom w:val="none" w:sz="0" w:space="0" w:color="auto"/>
        <w:right w:val="none" w:sz="0" w:space="0" w:color="auto"/>
      </w:divBdr>
    </w:div>
    <w:div w:id="1110666405">
      <w:bodyDiv w:val="1"/>
      <w:marLeft w:val="0"/>
      <w:marRight w:val="0"/>
      <w:marTop w:val="0"/>
      <w:marBottom w:val="0"/>
      <w:divBdr>
        <w:top w:val="none" w:sz="0" w:space="0" w:color="auto"/>
        <w:left w:val="none" w:sz="0" w:space="0" w:color="auto"/>
        <w:bottom w:val="none" w:sz="0" w:space="0" w:color="auto"/>
        <w:right w:val="none" w:sz="0" w:space="0" w:color="auto"/>
      </w:divBdr>
    </w:div>
    <w:div w:id="1115178326">
      <w:bodyDiv w:val="1"/>
      <w:marLeft w:val="0"/>
      <w:marRight w:val="0"/>
      <w:marTop w:val="0"/>
      <w:marBottom w:val="0"/>
      <w:divBdr>
        <w:top w:val="none" w:sz="0" w:space="0" w:color="auto"/>
        <w:left w:val="none" w:sz="0" w:space="0" w:color="auto"/>
        <w:bottom w:val="none" w:sz="0" w:space="0" w:color="auto"/>
        <w:right w:val="none" w:sz="0" w:space="0" w:color="auto"/>
      </w:divBdr>
    </w:div>
    <w:div w:id="1127745410">
      <w:bodyDiv w:val="1"/>
      <w:marLeft w:val="0"/>
      <w:marRight w:val="0"/>
      <w:marTop w:val="0"/>
      <w:marBottom w:val="0"/>
      <w:divBdr>
        <w:top w:val="none" w:sz="0" w:space="0" w:color="auto"/>
        <w:left w:val="none" w:sz="0" w:space="0" w:color="auto"/>
        <w:bottom w:val="none" w:sz="0" w:space="0" w:color="auto"/>
        <w:right w:val="none" w:sz="0" w:space="0" w:color="auto"/>
      </w:divBdr>
    </w:div>
    <w:div w:id="1194534012">
      <w:bodyDiv w:val="1"/>
      <w:marLeft w:val="0"/>
      <w:marRight w:val="0"/>
      <w:marTop w:val="0"/>
      <w:marBottom w:val="0"/>
      <w:divBdr>
        <w:top w:val="none" w:sz="0" w:space="0" w:color="auto"/>
        <w:left w:val="none" w:sz="0" w:space="0" w:color="auto"/>
        <w:bottom w:val="none" w:sz="0" w:space="0" w:color="auto"/>
        <w:right w:val="none" w:sz="0" w:space="0" w:color="auto"/>
      </w:divBdr>
    </w:div>
    <w:div w:id="1302225351">
      <w:bodyDiv w:val="1"/>
      <w:marLeft w:val="0"/>
      <w:marRight w:val="0"/>
      <w:marTop w:val="0"/>
      <w:marBottom w:val="0"/>
      <w:divBdr>
        <w:top w:val="none" w:sz="0" w:space="0" w:color="auto"/>
        <w:left w:val="none" w:sz="0" w:space="0" w:color="auto"/>
        <w:bottom w:val="none" w:sz="0" w:space="0" w:color="auto"/>
        <w:right w:val="none" w:sz="0" w:space="0" w:color="auto"/>
      </w:divBdr>
    </w:div>
    <w:div w:id="1411855039">
      <w:bodyDiv w:val="1"/>
      <w:marLeft w:val="0"/>
      <w:marRight w:val="0"/>
      <w:marTop w:val="0"/>
      <w:marBottom w:val="0"/>
      <w:divBdr>
        <w:top w:val="none" w:sz="0" w:space="0" w:color="auto"/>
        <w:left w:val="none" w:sz="0" w:space="0" w:color="auto"/>
        <w:bottom w:val="none" w:sz="0" w:space="0" w:color="auto"/>
        <w:right w:val="none" w:sz="0" w:space="0" w:color="auto"/>
      </w:divBdr>
    </w:div>
    <w:div w:id="1441340805">
      <w:bodyDiv w:val="1"/>
      <w:marLeft w:val="0"/>
      <w:marRight w:val="0"/>
      <w:marTop w:val="0"/>
      <w:marBottom w:val="0"/>
      <w:divBdr>
        <w:top w:val="none" w:sz="0" w:space="0" w:color="auto"/>
        <w:left w:val="none" w:sz="0" w:space="0" w:color="auto"/>
        <w:bottom w:val="none" w:sz="0" w:space="0" w:color="auto"/>
        <w:right w:val="none" w:sz="0" w:space="0" w:color="auto"/>
      </w:divBdr>
    </w:div>
    <w:div w:id="1442064211">
      <w:bodyDiv w:val="1"/>
      <w:marLeft w:val="0"/>
      <w:marRight w:val="0"/>
      <w:marTop w:val="0"/>
      <w:marBottom w:val="0"/>
      <w:divBdr>
        <w:top w:val="none" w:sz="0" w:space="0" w:color="auto"/>
        <w:left w:val="none" w:sz="0" w:space="0" w:color="auto"/>
        <w:bottom w:val="none" w:sz="0" w:space="0" w:color="auto"/>
        <w:right w:val="none" w:sz="0" w:space="0" w:color="auto"/>
      </w:divBdr>
    </w:div>
    <w:div w:id="1499032361">
      <w:bodyDiv w:val="1"/>
      <w:marLeft w:val="0"/>
      <w:marRight w:val="0"/>
      <w:marTop w:val="0"/>
      <w:marBottom w:val="0"/>
      <w:divBdr>
        <w:top w:val="none" w:sz="0" w:space="0" w:color="auto"/>
        <w:left w:val="none" w:sz="0" w:space="0" w:color="auto"/>
        <w:bottom w:val="none" w:sz="0" w:space="0" w:color="auto"/>
        <w:right w:val="none" w:sz="0" w:space="0" w:color="auto"/>
      </w:divBdr>
    </w:div>
    <w:div w:id="1657997236">
      <w:bodyDiv w:val="1"/>
      <w:marLeft w:val="0"/>
      <w:marRight w:val="0"/>
      <w:marTop w:val="0"/>
      <w:marBottom w:val="0"/>
      <w:divBdr>
        <w:top w:val="none" w:sz="0" w:space="0" w:color="auto"/>
        <w:left w:val="none" w:sz="0" w:space="0" w:color="auto"/>
        <w:bottom w:val="none" w:sz="0" w:space="0" w:color="auto"/>
        <w:right w:val="none" w:sz="0" w:space="0" w:color="auto"/>
      </w:divBdr>
    </w:div>
    <w:div w:id="1762143376">
      <w:bodyDiv w:val="1"/>
      <w:marLeft w:val="0"/>
      <w:marRight w:val="0"/>
      <w:marTop w:val="0"/>
      <w:marBottom w:val="0"/>
      <w:divBdr>
        <w:top w:val="none" w:sz="0" w:space="0" w:color="auto"/>
        <w:left w:val="none" w:sz="0" w:space="0" w:color="auto"/>
        <w:bottom w:val="none" w:sz="0" w:space="0" w:color="auto"/>
        <w:right w:val="none" w:sz="0" w:space="0" w:color="auto"/>
      </w:divBdr>
    </w:div>
    <w:div w:id="1784691502">
      <w:bodyDiv w:val="1"/>
      <w:marLeft w:val="0"/>
      <w:marRight w:val="0"/>
      <w:marTop w:val="0"/>
      <w:marBottom w:val="0"/>
      <w:divBdr>
        <w:top w:val="none" w:sz="0" w:space="0" w:color="auto"/>
        <w:left w:val="none" w:sz="0" w:space="0" w:color="auto"/>
        <w:bottom w:val="none" w:sz="0" w:space="0" w:color="auto"/>
        <w:right w:val="none" w:sz="0" w:space="0" w:color="auto"/>
      </w:divBdr>
    </w:div>
    <w:div w:id="1876111791">
      <w:bodyDiv w:val="1"/>
      <w:marLeft w:val="0"/>
      <w:marRight w:val="0"/>
      <w:marTop w:val="0"/>
      <w:marBottom w:val="0"/>
      <w:divBdr>
        <w:top w:val="none" w:sz="0" w:space="0" w:color="auto"/>
        <w:left w:val="none" w:sz="0" w:space="0" w:color="auto"/>
        <w:bottom w:val="none" w:sz="0" w:space="0" w:color="auto"/>
        <w:right w:val="none" w:sz="0" w:space="0" w:color="auto"/>
      </w:divBdr>
    </w:div>
    <w:div w:id="1902642476">
      <w:bodyDiv w:val="1"/>
      <w:marLeft w:val="0"/>
      <w:marRight w:val="0"/>
      <w:marTop w:val="0"/>
      <w:marBottom w:val="0"/>
      <w:divBdr>
        <w:top w:val="none" w:sz="0" w:space="0" w:color="auto"/>
        <w:left w:val="none" w:sz="0" w:space="0" w:color="auto"/>
        <w:bottom w:val="none" w:sz="0" w:space="0" w:color="auto"/>
        <w:right w:val="none" w:sz="0" w:space="0" w:color="auto"/>
      </w:divBdr>
    </w:div>
    <w:div w:id="1982728781">
      <w:bodyDiv w:val="1"/>
      <w:marLeft w:val="0"/>
      <w:marRight w:val="0"/>
      <w:marTop w:val="0"/>
      <w:marBottom w:val="0"/>
      <w:divBdr>
        <w:top w:val="none" w:sz="0" w:space="0" w:color="auto"/>
        <w:left w:val="none" w:sz="0" w:space="0" w:color="auto"/>
        <w:bottom w:val="none" w:sz="0" w:space="0" w:color="auto"/>
        <w:right w:val="none" w:sz="0" w:space="0" w:color="auto"/>
      </w:divBdr>
    </w:div>
    <w:div w:id="2088376989">
      <w:bodyDiv w:val="1"/>
      <w:marLeft w:val="0"/>
      <w:marRight w:val="0"/>
      <w:marTop w:val="0"/>
      <w:marBottom w:val="0"/>
      <w:divBdr>
        <w:top w:val="none" w:sz="0" w:space="0" w:color="auto"/>
        <w:left w:val="none" w:sz="0" w:space="0" w:color="auto"/>
        <w:bottom w:val="none" w:sz="0" w:space="0" w:color="auto"/>
        <w:right w:val="none" w:sz="0" w:space="0" w:color="auto"/>
      </w:divBdr>
    </w:div>
    <w:div w:id="2119566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Kreski</dc:creator>
  <cp:keywords/>
  <dc:description>generated by python-docx</dc:description>
  <cp:lastModifiedBy>Kreski, John Michael M</cp:lastModifiedBy>
  <cp:revision>23</cp:revision>
  <dcterms:created xsi:type="dcterms:W3CDTF">2025-07-18T20:36:00Z</dcterms:created>
  <dcterms:modified xsi:type="dcterms:W3CDTF">2025-08-04T01:44:00Z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de1d5b-8b4b-4e4e-a8a1-d2976158103f_Enabled">
    <vt:lpwstr>true</vt:lpwstr>
  </property>
  <property fmtid="{D5CDD505-2E9C-101B-9397-08002B2CF9AE}" pid="3" name="MSIP_Label_a6de1d5b-8b4b-4e4e-a8a1-d2976158103f_SetDate">
    <vt:lpwstr>2025-07-07T00:26:58Z</vt:lpwstr>
  </property>
  <property fmtid="{D5CDD505-2E9C-101B-9397-08002B2CF9AE}" pid="4" name="MSIP_Label_a6de1d5b-8b4b-4e4e-a8a1-d2976158103f_Method">
    <vt:lpwstr>Standard</vt:lpwstr>
  </property>
  <property fmtid="{D5CDD505-2E9C-101B-9397-08002B2CF9AE}" pid="5" name="MSIP_Label_a6de1d5b-8b4b-4e4e-a8a1-d2976158103f_Name">
    <vt:lpwstr>defa4170-0d19-0005-0004-bc88714345d2</vt:lpwstr>
  </property>
  <property fmtid="{D5CDD505-2E9C-101B-9397-08002B2CF9AE}" pid="6" name="MSIP_Label_a6de1d5b-8b4b-4e4e-a8a1-d2976158103f_SiteId">
    <vt:lpwstr>ecd4c5d9-c2fe-4522-afd1-f0d20755d9d7</vt:lpwstr>
  </property>
  <property fmtid="{D5CDD505-2E9C-101B-9397-08002B2CF9AE}" pid="7" name="MSIP_Label_a6de1d5b-8b4b-4e4e-a8a1-d2976158103f_ActionId">
    <vt:lpwstr>0dd5172c-23ef-43dc-a545-c193cde26706</vt:lpwstr>
  </property>
  <property fmtid="{D5CDD505-2E9C-101B-9397-08002B2CF9AE}" pid="8" name="MSIP_Label_a6de1d5b-8b4b-4e4e-a8a1-d2976158103f_ContentBits">
    <vt:lpwstr>0</vt:lpwstr>
  </property>
  <property fmtid="{D5CDD505-2E9C-101B-9397-08002B2CF9AE}" pid="9" name="MSIP_Label_a6de1d5b-8b4b-4e4e-a8a1-d2976158103f_Tag">
    <vt:lpwstr>10, 3, 0, 1</vt:lpwstr>
  </property>
</Properties>
</file>