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B35C" w14:textId="6C46339F" w:rsidR="00C37B08" w:rsidRDefault="007F6DFF">
      <w:pPr>
        <w:contextualSpacing/>
      </w:pPr>
      <w:r>
        <w:t>John Vanhessche</w:t>
      </w:r>
    </w:p>
    <w:p w14:paraId="5C373EDD" w14:textId="68AC2D9E" w:rsidR="007F6DFF" w:rsidRDefault="007F6DFF">
      <w:pPr>
        <w:contextualSpacing/>
      </w:pPr>
      <w:r>
        <w:t>WEB 330</w:t>
      </w:r>
    </w:p>
    <w:p w14:paraId="305EF0F3" w14:textId="70C3AECF" w:rsidR="007F6DFF" w:rsidRDefault="007F6DFF">
      <w:pPr>
        <w:contextualSpacing/>
      </w:pPr>
      <w:r>
        <w:t>9 September 2022</w:t>
      </w:r>
    </w:p>
    <w:p w14:paraId="1E1627EC" w14:textId="540B1B4C" w:rsidR="007F6DFF" w:rsidRDefault="007F6DFF">
      <w:pPr>
        <w:contextualSpacing/>
      </w:pPr>
      <w:r>
        <w:t>Assignment 4.2 resubmission</w:t>
      </w:r>
    </w:p>
    <w:p w14:paraId="492325EC" w14:textId="6472BD7A" w:rsidR="007F6DFF" w:rsidRDefault="007F6DFF">
      <w:pPr>
        <w:contextualSpacing/>
      </w:pPr>
    </w:p>
    <w:p w14:paraId="20DBDCFF" w14:textId="2DB9D6CA" w:rsidR="007F6DFF" w:rsidRDefault="007F6DFF">
      <w:pPr>
        <w:contextualSpacing/>
      </w:pPr>
    </w:p>
    <w:p w14:paraId="4D71C70B" w14:textId="47C09C28" w:rsidR="007F6DFF" w:rsidRDefault="007F6DFF">
      <w:pPr>
        <w:contextualSpacing/>
      </w:pPr>
      <w:r>
        <w:rPr>
          <w:noProof/>
        </w:rPr>
        <w:drawing>
          <wp:inline distT="0" distB="0" distL="0" distR="0" wp14:anchorId="43337B4E" wp14:editId="38FFCD9C">
            <wp:extent cx="5943600" cy="29775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F"/>
    <w:rsid w:val="007F6DFF"/>
    <w:rsid w:val="00C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EE22"/>
  <w15:chartTrackingRefBased/>
  <w15:docId w15:val="{48057F77-528C-4948-A66D-02AD7B8F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2022-09-09T15:59:00Z</dcterms:created>
  <dcterms:modified xsi:type="dcterms:W3CDTF">2022-09-09T16:00:00Z</dcterms:modified>
</cp:coreProperties>
</file>