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8F45" w14:textId="77777777" w:rsidR="002E384A" w:rsidRDefault="00000000">
      <w:pPr>
        <w:spacing w:after="80"/>
        <w:jc w:val="center"/>
      </w:pPr>
      <w:proofErr w:type="spellStart"/>
      <w:r>
        <w:rPr>
          <w:b/>
          <w:bCs/>
          <w:color w:val="1F4E79"/>
          <w:sz w:val="44"/>
          <w:szCs w:val="44"/>
        </w:rPr>
        <w:t>ContextPilot</w:t>
      </w:r>
      <w:proofErr w:type="spellEnd"/>
      <w:r>
        <w:rPr>
          <w:b/>
          <w:bCs/>
          <w:color w:val="1F4E79"/>
          <w:sz w:val="44"/>
          <w:szCs w:val="44"/>
        </w:rPr>
        <w:t xml:space="preserve"> &amp; Azure AI Foundry</w:t>
      </w:r>
    </w:p>
    <w:p w14:paraId="09842C73" w14:textId="77777777" w:rsidR="002E384A" w:rsidRDefault="00000000">
      <w:pPr>
        <w:spacing w:after="300"/>
        <w:jc w:val="center"/>
      </w:pPr>
      <w:r>
        <w:rPr>
          <w:color w:val="666666"/>
          <w:sz w:val="28"/>
          <w:szCs w:val="28"/>
        </w:rPr>
        <w:t>Quick Reference Cheat Sheet</w:t>
      </w:r>
    </w:p>
    <w:p w14:paraId="2EA9FE36" w14:textId="77777777" w:rsidR="002E384A" w:rsidRDefault="002E384A">
      <w:pPr>
        <w:pBdr>
          <w:bottom w:val="single" w:sz="12" w:space="0" w:color="1F4E79"/>
        </w:pBdr>
        <w:spacing w:after="300"/>
      </w:pPr>
    </w:p>
    <w:p w14:paraId="4A8A2D91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1. </w:t>
      </w:r>
      <w:r>
        <w:rPr>
          <w:b/>
          <w:bCs/>
        </w:rPr>
        <w:t>MFA (Multi-Agent Flow Architecture)</w:t>
      </w:r>
    </w:p>
    <w:p w14:paraId="3202E63F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 xml:space="preserve">The project-specific architecture for orchestrating multiple agents in </w:t>
      </w:r>
      <w:proofErr w:type="spellStart"/>
      <w:r>
        <w:rPr>
          <w:color w:val="444444"/>
          <w:sz w:val="20"/>
          <w:szCs w:val="20"/>
        </w:rPr>
        <w:t>ContextPilot</w:t>
      </w:r>
      <w:proofErr w:type="spellEnd"/>
      <w:r>
        <w:rPr>
          <w:color w:val="444444"/>
          <w:sz w:val="20"/>
          <w:szCs w:val="20"/>
        </w:rPr>
        <w:t>. Not to be confused with Multi-Factor Authentication.</w:t>
      </w:r>
    </w:p>
    <w:p w14:paraId="3447DF2C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2. </w:t>
      </w:r>
      <w:r>
        <w:rPr>
          <w:b/>
          <w:bCs/>
        </w:rPr>
        <w:t>MAF (Microsoft Agent Framework)</w:t>
      </w:r>
    </w:p>
    <w:p w14:paraId="44495E1F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>The official Microsoft SDK (agent-framework-core and agent-framework-azure-ai) used to build and orchestrate agents in Python.</w:t>
      </w:r>
    </w:p>
    <w:p w14:paraId="4DAC9B82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3. </w:t>
      </w:r>
      <w:r>
        <w:rPr>
          <w:b/>
          <w:bCs/>
        </w:rPr>
        <w:t>Responses API</w:t>
      </w:r>
    </w:p>
    <w:p w14:paraId="71D6B8AB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>The modern API (version 2025-11-15-preview) enabling a single POST request instead of the legacy Thread/Message/Run/Poll process.</w:t>
      </w:r>
    </w:p>
    <w:p w14:paraId="55776E48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4. </w:t>
      </w:r>
      <w:proofErr w:type="spellStart"/>
      <w:r>
        <w:rPr>
          <w:b/>
          <w:bCs/>
        </w:rPr>
        <w:t>AURATriage</w:t>
      </w:r>
      <w:proofErr w:type="spellEnd"/>
    </w:p>
    <w:p w14:paraId="61CEAB3A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 xml:space="preserve">A specialized routing agent that </w:t>
      </w:r>
      <w:proofErr w:type="spellStart"/>
      <w:r>
        <w:rPr>
          <w:color w:val="444444"/>
          <w:sz w:val="20"/>
          <w:szCs w:val="20"/>
        </w:rPr>
        <w:t>analyzes</w:t>
      </w:r>
      <w:proofErr w:type="spellEnd"/>
      <w:r>
        <w:rPr>
          <w:color w:val="444444"/>
          <w:sz w:val="20"/>
          <w:szCs w:val="20"/>
        </w:rPr>
        <w:t xml:space="preserve"> user queries to decide whether a "direct," "web," or "context" response is required.</w:t>
      </w:r>
    </w:p>
    <w:p w14:paraId="508BBF90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5. </w:t>
      </w:r>
      <w:proofErr w:type="spellStart"/>
      <w:r>
        <w:rPr>
          <w:b/>
          <w:bCs/>
        </w:rPr>
        <w:t>AzureAIClient</w:t>
      </w:r>
      <w:proofErr w:type="spellEnd"/>
    </w:p>
    <w:p w14:paraId="1C40DBF2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>The Python SDK class within MAF used to instantiate and run Azure AI Foundry agents by their name.</w:t>
      </w:r>
    </w:p>
    <w:p w14:paraId="7F428437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6. </w:t>
      </w:r>
      <w:r>
        <w:rPr>
          <w:b/>
          <w:bCs/>
        </w:rPr>
        <w:t>Lazy Import Pattern</w:t>
      </w:r>
    </w:p>
    <w:p w14:paraId="35D71FC0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>A mandatory coding technique for Azure Functions where imports are placed inside the function handler to prevent indexing errors ("0 Functions found").</w:t>
      </w:r>
    </w:p>
    <w:p w14:paraId="18E9E6A3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7. </w:t>
      </w:r>
      <w:r>
        <w:rPr>
          <w:b/>
          <w:bCs/>
        </w:rPr>
        <w:t>Fan-Out / Fan-In</w:t>
      </w:r>
    </w:p>
    <w:p w14:paraId="6041C58B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>Architectural patterns where a system triggers multiple agents simultaneously (Fan-Out) and merges their results into a single response (Fan-In).</w:t>
      </w:r>
    </w:p>
    <w:p w14:paraId="56444687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8. </w:t>
      </w:r>
      <w:r>
        <w:rPr>
          <w:b/>
          <w:bCs/>
        </w:rPr>
        <w:t>SWA (Static Web App)</w:t>
      </w:r>
    </w:p>
    <w:p w14:paraId="14528B80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 xml:space="preserve">The Azure hosting service used for the React-based frontend of the </w:t>
      </w:r>
      <w:proofErr w:type="spellStart"/>
      <w:r>
        <w:rPr>
          <w:color w:val="444444"/>
          <w:sz w:val="20"/>
          <w:szCs w:val="20"/>
        </w:rPr>
        <w:t>ContextPilot</w:t>
      </w:r>
      <w:proofErr w:type="spellEnd"/>
      <w:r>
        <w:rPr>
          <w:color w:val="444444"/>
          <w:sz w:val="20"/>
          <w:szCs w:val="20"/>
        </w:rPr>
        <w:t xml:space="preserve"> application.</w:t>
      </w:r>
    </w:p>
    <w:p w14:paraId="3DBE7AE7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9. </w:t>
      </w:r>
      <w:r>
        <w:rPr>
          <w:b/>
          <w:bCs/>
        </w:rPr>
        <w:t>Proxy Server</w:t>
      </w:r>
    </w:p>
    <w:p w14:paraId="4F7DBBBF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>A Node.js component acting as an intermediary, routing requests from the frontend to the appropriate Agent, Workflow, or MFA endpoint.</w:t>
      </w:r>
    </w:p>
    <w:p w14:paraId="25986156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10. </w:t>
      </w:r>
      <w:r>
        <w:rPr>
          <w:b/>
          <w:bCs/>
        </w:rPr>
        <w:t>Polling</w:t>
      </w:r>
    </w:p>
    <w:p w14:paraId="61DAD6A3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>An outdated technique from the old Assistants API requiring the client to repeatedly check the status of a "Run" until completion.</w:t>
      </w:r>
    </w:p>
    <w:p w14:paraId="23692679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11. </w:t>
      </w:r>
      <w:r>
        <w:rPr>
          <w:b/>
          <w:bCs/>
        </w:rPr>
        <w:t>Flex Consumption</w:t>
      </w:r>
    </w:p>
    <w:p w14:paraId="13F5C215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>The recommended Azure Function hosting plan (as of December 2025) offering better performance and scaling for Python-based agent workflows.</w:t>
      </w:r>
    </w:p>
    <w:p w14:paraId="5623561A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12. </w:t>
      </w:r>
      <w:r>
        <w:rPr>
          <w:b/>
          <w:bCs/>
        </w:rPr>
        <w:t>Managed Identity</w:t>
      </w:r>
    </w:p>
    <w:p w14:paraId="24AAFF4F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>A security feature allowing Azure Functions to authenticate with AI Foundry services without storing API keys in code.</w:t>
      </w:r>
    </w:p>
    <w:p w14:paraId="4F1147B3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13. </w:t>
      </w:r>
      <w:r>
        <w:rPr>
          <w:b/>
          <w:bCs/>
        </w:rPr>
        <w:t>Multi-Turn Conversation</w:t>
      </w:r>
    </w:p>
    <w:p w14:paraId="64F87B3C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 xml:space="preserve">A technique for maintaining conversation history by including a </w:t>
      </w:r>
      <w:proofErr w:type="spellStart"/>
      <w:r>
        <w:rPr>
          <w:color w:val="444444"/>
          <w:sz w:val="20"/>
          <w:szCs w:val="20"/>
        </w:rPr>
        <w:t>conversation_id</w:t>
      </w:r>
      <w:proofErr w:type="spellEnd"/>
      <w:r>
        <w:rPr>
          <w:color w:val="444444"/>
          <w:sz w:val="20"/>
          <w:szCs w:val="20"/>
        </w:rPr>
        <w:t xml:space="preserve"> in requests, replacing persistent Thread objects.</w:t>
      </w:r>
    </w:p>
    <w:p w14:paraId="2B9CAB81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14. </w:t>
      </w:r>
      <w:r>
        <w:rPr>
          <w:b/>
          <w:bCs/>
        </w:rPr>
        <w:t>RBAC (Role-Based Access Control)</w:t>
      </w:r>
    </w:p>
    <w:p w14:paraId="346C2D42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>The security system used to grant the "Azure AI User" role to the Function App's identity for accessing agents in the Foundry Project.</w:t>
      </w:r>
    </w:p>
    <w:p w14:paraId="35111C10" w14:textId="77777777" w:rsidR="002E384A" w:rsidRDefault="00000000">
      <w:pPr>
        <w:spacing w:before="140" w:after="40"/>
      </w:pPr>
      <w:r>
        <w:rPr>
          <w:b/>
          <w:bCs/>
          <w:color w:val="1F4E79"/>
        </w:rPr>
        <w:t xml:space="preserve">15. </w:t>
      </w:r>
      <w:proofErr w:type="spellStart"/>
      <w:r>
        <w:rPr>
          <w:b/>
          <w:bCs/>
        </w:rPr>
        <w:t>WorkflowBuilder</w:t>
      </w:r>
      <w:proofErr w:type="spellEnd"/>
    </w:p>
    <w:p w14:paraId="6C6E588B" w14:textId="77777777" w:rsidR="002E384A" w:rsidRDefault="00000000">
      <w:pPr>
        <w:spacing w:after="120"/>
        <w:ind w:left="280"/>
      </w:pPr>
      <w:r>
        <w:rPr>
          <w:color w:val="444444"/>
          <w:sz w:val="20"/>
          <w:szCs w:val="20"/>
        </w:rPr>
        <w:t>A MAF-native API for creating declarative, graph-based agent workflows, planned for implementing true parallel execution.</w:t>
      </w:r>
    </w:p>
    <w:sectPr w:rsidR="002E384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53AC1"/>
    <w:multiLevelType w:val="hybridMultilevel"/>
    <w:tmpl w:val="03DC6400"/>
    <w:lvl w:ilvl="0" w:tplc="DAC8EEC8">
      <w:start w:val="1"/>
      <w:numFmt w:val="bullet"/>
      <w:lvlText w:val="●"/>
      <w:lvlJc w:val="left"/>
      <w:pPr>
        <w:ind w:left="720" w:hanging="360"/>
      </w:pPr>
    </w:lvl>
    <w:lvl w:ilvl="1" w:tplc="36D608FE">
      <w:start w:val="1"/>
      <w:numFmt w:val="bullet"/>
      <w:lvlText w:val="○"/>
      <w:lvlJc w:val="left"/>
      <w:pPr>
        <w:ind w:left="1440" w:hanging="360"/>
      </w:pPr>
    </w:lvl>
    <w:lvl w:ilvl="2" w:tplc="6128CF08">
      <w:start w:val="1"/>
      <w:numFmt w:val="bullet"/>
      <w:lvlText w:val="■"/>
      <w:lvlJc w:val="left"/>
      <w:pPr>
        <w:ind w:left="2160" w:hanging="360"/>
      </w:pPr>
    </w:lvl>
    <w:lvl w:ilvl="3" w:tplc="F58C8464">
      <w:start w:val="1"/>
      <w:numFmt w:val="bullet"/>
      <w:lvlText w:val="●"/>
      <w:lvlJc w:val="left"/>
      <w:pPr>
        <w:ind w:left="2880" w:hanging="360"/>
      </w:pPr>
    </w:lvl>
    <w:lvl w:ilvl="4" w:tplc="9996BC32">
      <w:start w:val="1"/>
      <w:numFmt w:val="bullet"/>
      <w:lvlText w:val="○"/>
      <w:lvlJc w:val="left"/>
      <w:pPr>
        <w:ind w:left="3600" w:hanging="360"/>
      </w:pPr>
    </w:lvl>
    <w:lvl w:ilvl="5" w:tplc="3BA2177C">
      <w:start w:val="1"/>
      <w:numFmt w:val="bullet"/>
      <w:lvlText w:val="■"/>
      <w:lvlJc w:val="left"/>
      <w:pPr>
        <w:ind w:left="4320" w:hanging="360"/>
      </w:pPr>
    </w:lvl>
    <w:lvl w:ilvl="6" w:tplc="4FF850A8">
      <w:start w:val="1"/>
      <w:numFmt w:val="bullet"/>
      <w:lvlText w:val="●"/>
      <w:lvlJc w:val="left"/>
      <w:pPr>
        <w:ind w:left="5040" w:hanging="360"/>
      </w:pPr>
    </w:lvl>
    <w:lvl w:ilvl="7" w:tplc="97BEFDE4">
      <w:start w:val="1"/>
      <w:numFmt w:val="bullet"/>
      <w:lvlText w:val="●"/>
      <w:lvlJc w:val="left"/>
      <w:pPr>
        <w:ind w:left="5760" w:hanging="360"/>
      </w:pPr>
    </w:lvl>
    <w:lvl w:ilvl="8" w:tplc="A9665A6A">
      <w:start w:val="1"/>
      <w:numFmt w:val="bullet"/>
      <w:lvlText w:val="●"/>
      <w:lvlJc w:val="left"/>
      <w:pPr>
        <w:ind w:left="6480" w:hanging="360"/>
      </w:pPr>
    </w:lvl>
  </w:abstractNum>
  <w:num w:numId="1" w16cid:durableId="18748010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4A"/>
    <w:rsid w:val="002E384A"/>
    <w:rsid w:val="006E567F"/>
    <w:rsid w:val="00901DC5"/>
    <w:rsid w:val="00BB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A45D5"/>
  <w15:docId w15:val="{0E07C6F5-A928-4537-BB79-3318B8D8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H" w:eastAsia="en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300"/>
      <w:jc w:val="center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1998</Characters>
  <Application>Microsoft Office Word</Application>
  <DocSecurity>0</DocSecurity>
  <Lines>43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Hämmerli</cp:lastModifiedBy>
  <cp:revision>2</cp:revision>
  <dcterms:created xsi:type="dcterms:W3CDTF">2026-01-11T17:21:00Z</dcterms:created>
  <dcterms:modified xsi:type="dcterms:W3CDTF">2026-01-11T17:21:00Z</dcterms:modified>
</cp:coreProperties>
</file>