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50DA" w14:textId="77777777" w:rsidR="00583C31" w:rsidRPr="00C52838" w:rsidRDefault="00583C31" w:rsidP="00583C31">
      <w:pPr>
        <w:rPr>
          <w:b/>
          <w:bCs/>
        </w:rPr>
      </w:pPr>
      <w:r w:rsidRPr="00C52838">
        <w:rPr>
          <w:b/>
          <w:bCs/>
        </w:rPr>
        <w:t>Explore your data lake with Synapse Serverless Pools</w:t>
      </w:r>
    </w:p>
    <w:p w14:paraId="1ED65DBD" w14:textId="77777777" w:rsidR="00583C31" w:rsidRDefault="00583C31" w:rsidP="00583C31"/>
    <w:p w14:paraId="5538F722" w14:textId="7FE46CC9" w:rsidR="00583C31" w:rsidRDefault="00583C31" w:rsidP="00583C31">
      <w:r>
        <w:t xml:space="preserve">Many organizations are consolidating all their informational assets into data lake.  This is a great idea since all the data is located in one place, both structured and </w:t>
      </w:r>
      <w:r>
        <w:t>unstructured</w:t>
      </w:r>
      <w:r>
        <w:t xml:space="preserve"> data</w:t>
      </w:r>
      <w:r>
        <w:t xml:space="preserve"> </w:t>
      </w:r>
      <w:r>
        <w:t xml:space="preserve">can be </w:t>
      </w:r>
      <w:r>
        <w:t>stored,</w:t>
      </w:r>
      <w:r>
        <w:t xml:space="preserve"> and many different types of users can access the data.</w:t>
      </w:r>
    </w:p>
    <w:p w14:paraId="5D826FF3" w14:textId="77777777" w:rsidR="00583C31" w:rsidRDefault="00583C31" w:rsidP="00583C31"/>
    <w:p w14:paraId="19524F07" w14:textId="27E2A69D" w:rsidR="00583C31" w:rsidRDefault="00583C31" w:rsidP="00583C31">
      <w:r>
        <w:t>Traditionally</w:t>
      </w:r>
      <w:r>
        <w:t>, a SPARK cluster is used to manipulate the data stored in the lake via quality zones.  This data engineering</w:t>
      </w:r>
      <w:r>
        <w:t xml:space="preserve"> </w:t>
      </w:r>
      <w:r>
        <w:t>batch process can be scheduled at night.  The more powerful the SPA</w:t>
      </w:r>
      <w:r w:rsidR="00EB324E">
        <w:t>R</w:t>
      </w:r>
      <w:r>
        <w:t>K cluster is, the more costly is the AZURE bill.</w:t>
      </w:r>
      <w:r>
        <w:t xml:space="preserve"> </w:t>
      </w:r>
      <w:r>
        <w:t>Since most data is written once and read many times, how can we reduce the cost of our companies read activities?</w:t>
      </w:r>
    </w:p>
    <w:p w14:paraId="54120F94" w14:textId="77777777" w:rsidR="00583C31" w:rsidRDefault="00583C31" w:rsidP="00583C31"/>
    <w:p w14:paraId="116CFC24" w14:textId="75BC3FAA" w:rsidR="00583C31" w:rsidRDefault="00583C31" w:rsidP="00583C31">
      <w:r>
        <w:t xml:space="preserve">Azure Synapse </w:t>
      </w:r>
      <w:r w:rsidR="00EB324E">
        <w:t>S</w:t>
      </w:r>
      <w:r>
        <w:t xml:space="preserve">erverless </w:t>
      </w:r>
      <w:r w:rsidR="00EB324E">
        <w:t xml:space="preserve">SQL </w:t>
      </w:r>
      <w:r>
        <w:t>pools allows the architect to replace the interactive SPARK cluster with a lower cost service.</w:t>
      </w:r>
      <w:r>
        <w:t xml:space="preserve"> </w:t>
      </w:r>
      <w:r>
        <w:t>The OPENROWSET and EXTERNAL TABLE commands have been the traditional way to use POLYBASE to read schema on demand.</w:t>
      </w:r>
      <w:r>
        <w:t xml:space="preserve"> </w:t>
      </w:r>
      <w:r>
        <w:t>However, this syntax can be time consuming to setup.  Recently, Microsoft has release</w:t>
      </w:r>
      <w:r>
        <w:t>d</w:t>
      </w:r>
      <w:r>
        <w:t xml:space="preserve"> the LAKE DATABASE that abstracts </w:t>
      </w:r>
      <w:r>
        <w:t>this underlying mechanism</w:t>
      </w:r>
      <w:r>
        <w:t xml:space="preserve"> via the Azure Portal.</w:t>
      </w:r>
    </w:p>
    <w:p w14:paraId="4AB17870" w14:textId="77777777" w:rsidR="00583C31" w:rsidRDefault="00583C31" w:rsidP="00583C31"/>
    <w:p w14:paraId="617373B8" w14:textId="4CDA68BA" w:rsidR="000E3390" w:rsidRDefault="00583C31" w:rsidP="00583C31">
      <w:r>
        <w:t xml:space="preserve">To recap, having high powered SPARK clusters waiting to </w:t>
      </w:r>
      <w:r>
        <w:t>satisfy</w:t>
      </w:r>
      <w:r>
        <w:t xml:space="preserve"> read operations against the </w:t>
      </w:r>
      <w:r>
        <w:t>data lake</w:t>
      </w:r>
      <w:r>
        <w:t xml:space="preserve"> can be costly.</w:t>
      </w:r>
      <w:r>
        <w:t xml:space="preserve">  </w:t>
      </w:r>
      <w:r>
        <w:t xml:space="preserve">A better alternative is to use Azure Synapse Serverless </w:t>
      </w:r>
      <w:r w:rsidR="00EB324E">
        <w:t xml:space="preserve">SQL </w:t>
      </w:r>
      <w:r>
        <w:t xml:space="preserve">pools that only charge you when you run queries.  </w:t>
      </w:r>
      <w:r>
        <w:t>Today we will explore the different ways to setup a Serverless SQL pool.</w:t>
      </w:r>
    </w:p>
    <w:sectPr w:rsidR="000E3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31"/>
    <w:rsid w:val="000E3390"/>
    <w:rsid w:val="00583C31"/>
    <w:rsid w:val="00896431"/>
    <w:rsid w:val="00AC49F9"/>
    <w:rsid w:val="00C52838"/>
    <w:rsid w:val="00EB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71F4C"/>
  <w15:chartTrackingRefBased/>
  <w15:docId w15:val="{33750744-9E13-4536-B9E0-0CCB48CF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Miner, John</dc:creator>
  <cp:keywords/>
  <dc:description/>
  <cp:lastModifiedBy>Miner, John</cp:lastModifiedBy>
  <cp:revision>3</cp:revision>
  <dcterms:created xsi:type="dcterms:W3CDTF">2022-08-18T15:12:00Z</dcterms:created>
  <dcterms:modified xsi:type="dcterms:W3CDTF">2022-08-18T15:15:00Z</dcterms:modified>
</cp:coreProperties>
</file>