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011B9C" w14:textId="77777777" w:rsidR="00D4594C" w:rsidRPr="00B2651F" w:rsidRDefault="00763B84" w:rsidP="005064C7">
      <w:pPr>
        <w:rPr>
          <w:rFonts w:ascii="Arial" w:hAnsi="Arial" w:cs="Arial"/>
          <w:color w:val="000000"/>
          <w:sz w:val="18"/>
          <w:szCs w:val="18"/>
        </w:rPr>
      </w:pPr>
      <w:r w:rsidRPr="00B2651F">
        <w:rPr>
          <w:rFonts w:ascii="Arial" w:hAnsi="Arial" w:cs="Arial"/>
          <w:color w:val="000000"/>
          <w:sz w:val="18"/>
          <w:szCs w:val="18"/>
        </w:rPr>
        <w:t xml:space="preserve"> </w:t>
      </w:r>
      <w:r w:rsidR="00DD0A47" w:rsidRPr="00B2651F">
        <w:rPr>
          <w:rFonts w:ascii="Arial" w:hAnsi="Arial" w:cs="Arial"/>
          <w:noProof/>
          <w:color w:val="000000"/>
          <w:sz w:val="18"/>
          <w:szCs w:val="18"/>
        </w:rPr>
        <w:drawing>
          <wp:inline distT="0" distB="0" distL="0" distR="0" wp14:anchorId="5FC1C874" wp14:editId="2833F8E3">
            <wp:extent cx="838200" cy="904875"/>
            <wp:effectExtent l="0" t="0" r="0" b="0"/>
            <wp:docPr id="3" name="Picture 3" descr="Tri-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i-C 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38200" cy="904875"/>
                    </a:xfrm>
                    <a:prstGeom prst="rect">
                      <a:avLst/>
                    </a:prstGeom>
                    <a:noFill/>
                    <a:ln>
                      <a:noFill/>
                    </a:ln>
                  </pic:spPr>
                </pic:pic>
              </a:graphicData>
            </a:graphic>
          </wp:inline>
        </w:drawing>
      </w:r>
    </w:p>
    <w:p w14:paraId="528D174C" w14:textId="77777777" w:rsidR="00F917D5" w:rsidRPr="00B2651F" w:rsidRDefault="00DD0A47" w:rsidP="00D4594C">
      <w:pPr>
        <w:jc w:val="center"/>
        <w:rPr>
          <w:rFonts w:ascii="Arial" w:hAnsi="Arial" w:cs="Arial"/>
          <w:b/>
          <w:color w:val="000000"/>
          <w:sz w:val="18"/>
          <w:szCs w:val="18"/>
        </w:rPr>
      </w:pPr>
      <w:r w:rsidRPr="00B2651F">
        <w:rPr>
          <w:rFonts w:ascii="Arial" w:hAnsi="Arial" w:cs="Arial"/>
          <w:noProof/>
          <w:color w:val="000000"/>
          <w:sz w:val="18"/>
          <w:szCs w:val="18"/>
        </w:rPr>
        <mc:AlternateContent>
          <mc:Choice Requires="wps">
            <w:drawing>
              <wp:anchor distT="0" distB="0" distL="114300" distR="114300" simplePos="0" relativeHeight="251651584" behindDoc="0" locked="0" layoutInCell="1" allowOverlap="1" wp14:anchorId="6CDFE1C5" wp14:editId="63E54371">
                <wp:simplePos x="0" y="0"/>
                <wp:positionH relativeFrom="column">
                  <wp:posOffset>971550</wp:posOffset>
                </wp:positionH>
                <wp:positionV relativeFrom="paragraph">
                  <wp:posOffset>-897255</wp:posOffset>
                </wp:positionV>
                <wp:extent cx="4213225" cy="847725"/>
                <wp:effectExtent l="0" t="0" r="0" b="4445"/>
                <wp:wrapNone/>
                <wp:docPr id="5"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3225" cy="8477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BE80F9" w14:textId="77777777" w:rsidR="000C3FAB" w:rsidRPr="00586FB0" w:rsidRDefault="000C3FAB" w:rsidP="00F917D5">
                            <w:pPr>
                              <w:jc w:val="center"/>
                              <w:rPr>
                                <w:rFonts w:ascii="Arial" w:hAnsi="Arial" w:cs="Arial"/>
                                <w:b/>
                                <w:i/>
                                <w:sz w:val="28"/>
                                <w:szCs w:val="28"/>
                              </w:rPr>
                            </w:pPr>
                            <w:r w:rsidRPr="00586FB0">
                              <w:rPr>
                                <w:rFonts w:ascii="Arial" w:hAnsi="Arial" w:cs="Arial"/>
                                <w:b/>
                                <w:i/>
                                <w:sz w:val="28"/>
                                <w:szCs w:val="28"/>
                              </w:rPr>
                              <w:t>Cuyahoga Community College</w:t>
                            </w:r>
                          </w:p>
                          <w:p w14:paraId="1066D203" w14:textId="4555AC04" w:rsidR="000C3FAB" w:rsidRPr="00F917D5" w:rsidRDefault="00510294" w:rsidP="00F917D5">
                            <w:pPr>
                              <w:jc w:val="center"/>
                              <w:rPr>
                                <w:rFonts w:ascii="Arial" w:hAnsi="Arial" w:cs="Arial"/>
                                <w:i/>
                                <w:sz w:val="24"/>
                              </w:rPr>
                            </w:pPr>
                            <w:r>
                              <w:rPr>
                                <w:rFonts w:ascii="Arial" w:hAnsi="Arial" w:cs="Arial"/>
                                <w:i/>
                                <w:sz w:val="24"/>
                              </w:rPr>
                              <w:t xml:space="preserve">Metropolitan Campus – </w:t>
                            </w:r>
                            <w:r w:rsidR="004F60A8">
                              <w:rPr>
                                <w:rFonts w:ascii="Arial" w:hAnsi="Arial" w:cs="Arial"/>
                                <w:i/>
                                <w:sz w:val="24"/>
                              </w:rPr>
                              <w:t>Spring</w:t>
                            </w:r>
                            <w:r>
                              <w:rPr>
                                <w:rFonts w:ascii="Arial" w:hAnsi="Arial" w:cs="Arial"/>
                                <w:i/>
                                <w:sz w:val="24"/>
                              </w:rPr>
                              <w:t>, 20</w:t>
                            </w:r>
                            <w:r w:rsidR="00660980">
                              <w:rPr>
                                <w:rFonts w:ascii="Arial" w:hAnsi="Arial" w:cs="Arial"/>
                                <w:i/>
                                <w:sz w:val="24"/>
                              </w:rPr>
                              <w:t>21</w:t>
                            </w:r>
                          </w:p>
                          <w:p w14:paraId="539389BE" w14:textId="77777777" w:rsidR="000C3FAB" w:rsidRPr="00F917D5" w:rsidRDefault="00510294" w:rsidP="00F917D5">
                            <w:pPr>
                              <w:jc w:val="center"/>
                              <w:rPr>
                                <w:rFonts w:ascii="Arial" w:hAnsi="Arial" w:cs="Arial"/>
                                <w:i/>
                                <w:sz w:val="24"/>
                              </w:rPr>
                            </w:pPr>
                            <w:r>
                              <w:rPr>
                                <w:rFonts w:ascii="Arial" w:hAnsi="Arial" w:cs="Arial"/>
                                <w:i/>
                                <w:sz w:val="24"/>
                              </w:rPr>
                              <w:t>Information Technology</w:t>
                            </w:r>
                          </w:p>
                          <w:p w14:paraId="5E1810E5" w14:textId="54425E62" w:rsidR="000C3FAB" w:rsidRPr="00D4594C" w:rsidRDefault="003D6718" w:rsidP="00510294">
                            <w:pPr>
                              <w:jc w:val="center"/>
                              <w:rPr>
                                <w:rFonts w:ascii="Arial" w:hAnsi="Arial" w:cs="Arial"/>
                                <w:sz w:val="22"/>
                                <w:szCs w:val="22"/>
                              </w:rPr>
                            </w:pPr>
                            <w:r>
                              <w:rPr>
                                <w:rFonts w:ascii="Arial" w:hAnsi="Arial" w:cs="Arial"/>
                                <w:i/>
                                <w:sz w:val="24"/>
                              </w:rPr>
                              <w:t>IT 11</w:t>
                            </w:r>
                            <w:r w:rsidR="00A80B92">
                              <w:rPr>
                                <w:rFonts w:ascii="Arial" w:hAnsi="Arial" w:cs="Arial"/>
                                <w:i/>
                                <w:sz w:val="24"/>
                              </w:rPr>
                              <w:t xml:space="preserve">50 – </w:t>
                            </w:r>
                            <w:r>
                              <w:rPr>
                                <w:rFonts w:ascii="Arial" w:hAnsi="Arial" w:cs="Arial"/>
                                <w:i/>
                                <w:sz w:val="24"/>
                              </w:rPr>
                              <w:t>Introduction to Web Programming</w:t>
                            </w:r>
                            <w:r w:rsidR="00510294">
                              <w:rPr>
                                <w:rFonts w:ascii="Arial" w:hAnsi="Arial" w:cs="Arial"/>
                                <w:i/>
                                <w:sz w:val="24"/>
                              </w:rPr>
                              <w:t xml:space="preserve">, CRN </w:t>
                            </w:r>
                            <w:r w:rsidR="00660980">
                              <w:rPr>
                                <w:rFonts w:ascii="Arial" w:hAnsi="Arial" w:cs="Arial"/>
                                <w:i/>
                                <w:sz w:val="24"/>
                              </w:rPr>
                              <w:t>13665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CDFE1C5" id="_x0000_t202" coordsize="21600,21600" o:spt="202" path="m,l,21600r21600,l21600,xe">
                <v:stroke joinstyle="miter"/>
                <v:path gradientshapeok="t" o:connecttype="rect"/>
              </v:shapetype>
              <v:shape id="Text Box 22" o:spid="_x0000_s1026" type="#_x0000_t202" style="position:absolute;left:0;text-align:left;margin-left:76.5pt;margin-top:-70.65pt;width:331.75pt;height:66.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" stroked="f">
                <v:textbox>
                  <w:txbxContent>
                    <w:p w14:paraId="7DBE80F9" w14:textId="77777777" w:rsidR="000C3FAB" w:rsidRPr="00586FB0" w:rsidRDefault="000C3FAB" w:rsidP="00F917D5">
                      <w:pPr>
                        <w:jc w:val="center"/>
                        <w:rPr>
                          <w:rFonts w:ascii="Arial" w:hAnsi="Arial" w:cs="Arial"/>
                          <w:b/>
                          <w:i/>
                          <w:sz w:val="28"/>
                          <w:szCs w:val="28"/>
                        </w:rPr>
                      </w:pPr>
                      <w:r w:rsidRPr="00586FB0">
                        <w:rPr>
                          <w:rFonts w:ascii="Arial" w:hAnsi="Arial" w:cs="Arial"/>
                          <w:b/>
                          <w:i/>
                          <w:sz w:val="28"/>
                          <w:szCs w:val="28"/>
                        </w:rPr>
                        <w:t>Cuyahoga Community College</w:t>
                      </w:r>
                    </w:p>
                    <w:p w14:paraId="1066D203" w14:textId="4555AC04" w:rsidR="000C3FAB" w:rsidRPr="00F917D5" w:rsidRDefault="00510294" w:rsidP="00F917D5">
                      <w:pPr>
                        <w:jc w:val="center"/>
                        <w:rPr>
                          <w:rFonts w:ascii="Arial" w:hAnsi="Arial" w:cs="Arial"/>
                          <w:i/>
                          <w:sz w:val="24"/>
                        </w:rPr>
                      </w:pPr>
                      <w:r>
                        <w:rPr>
                          <w:rFonts w:ascii="Arial" w:hAnsi="Arial" w:cs="Arial"/>
                          <w:i/>
                          <w:sz w:val="24"/>
                        </w:rPr>
                        <w:t xml:space="preserve">Metropolitan Campus – </w:t>
                      </w:r>
                      <w:r w:rsidR="004F60A8">
                        <w:rPr>
                          <w:rFonts w:ascii="Arial" w:hAnsi="Arial" w:cs="Arial"/>
                          <w:i/>
                          <w:sz w:val="24"/>
                        </w:rPr>
                        <w:t>Spring</w:t>
                      </w:r>
                      <w:r>
                        <w:rPr>
                          <w:rFonts w:ascii="Arial" w:hAnsi="Arial" w:cs="Arial"/>
                          <w:i/>
                          <w:sz w:val="24"/>
                        </w:rPr>
                        <w:t>, 20</w:t>
                      </w:r>
                      <w:r w:rsidR="00660980">
                        <w:rPr>
                          <w:rFonts w:ascii="Arial" w:hAnsi="Arial" w:cs="Arial"/>
                          <w:i/>
                          <w:sz w:val="24"/>
                        </w:rPr>
                        <w:t>21</w:t>
                      </w:r>
                    </w:p>
                    <w:p w14:paraId="539389BE" w14:textId="77777777" w:rsidR="000C3FAB" w:rsidRPr="00F917D5" w:rsidRDefault="00510294" w:rsidP="00F917D5">
                      <w:pPr>
                        <w:jc w:val="center"/>
                        <w:rPr>
                          <w:rFonts w:ascii="Arial" w:hAnsi="Arial" w:cs="Arial"/>
                          <w:i/>
                          <w:sz w:val="24"/>
                        </w:rPr>
                      </w:pPr>
                      <w:r>
                        <w:rPr>
                          <w:rFonts w:ascii="Arial" w:hAnsi="Arial" w:cs="Arial"/>
                          <w:i/>
                          <w:sz w:val="24"/>
                        </w:rPr>
                        <w:t>Information Technology</w:t>
                      </w:r>
                    </w:p>
                    <w:p w14:paraId="5E1810E5" w14:textId="54425E62" w:rsidR="000C3FAB" w:rsidRPr="00D4594C" w:rsidRDefault="003D6718" w:rsidP="00510294">
                      <w:pPr>
                        <w:jc w:val="center"/>
                        <w:rPr>
                          <w:rFonts w:ascii="Arial" w:hAnsi="Arial" w:cs="Arial"/>
                          <w:sz w:val="22"/>
                          <w:szCs w:val="22"/>
                        </w:rPr>
                      </w:pPr>
                      <w:r>
                        <w:rPr>
                          <w:rFonts w:ascii="Arial" w:hAnsi="Arial" w:cs="Arial"/>
                          <w:i/>
                          <w:sz w:val="24"/>
                        </w:rPr>
                        <w:t>IT 11</w:t>
                      </w:r>
                      <w:r w:rsidR="00A80B92">
                        <w:rPr>
                          <w:rFonts w:ascii="Arial" w:hAnsi="Arial" w:cs="Arial"/>
                          <w:i/>
                          <w:sz w:val="24"/>
                        </w:rPr>
                        <w:t xml:space="preserve">50 – </w:t>
                      </w:r>
                      <w:r>
                        <w:rPr>
                          <w:rFonts w:ascii="Arial" w:hAnsi="Arial" w:cs="Arial"/>
                          <w:i/>
                          <w:sz w:val="24"/>
                        </w:rPr>
                        <w:t>Introduction to Web Programming</w:t>
                      </w:r>
                      <w:r w:rsidR="00510294">
                        <w:rPr>
                          <w:rFonts w:ascii="Arial" w:hAnsi="Arial" w:cs="Arial"/>
                          <w:i/>
                          <w:sz w:val="24"/>
                        </w:rPr>
                        <w:t xml:space="preserve">, CRN </w:t>
                      </w:r>
                      <w:r w:rsidR="00660980">
                        <w:rPr>
                          <w:rFonts w:ascii="Arial" w:hAnsi="Arial" w:cs="Arial"/>
                          <w:i/>
                          <w:sz w:val="24"/>
                        </w:rPr>
                        <w:t>13665</w:t>
                      </w:r>
                    </w:p>
                  </w:txbxContent>
                </v:textbox>
              </v:shape>
            </w:pict>
          </mc:Fallback>
        </mc:AlternateContent>
      </w:r>
    </w:p>
    <w:p w14:paraId="12AAE8E5" w14:textId="77777777" w:rsidR="00660980" w:rsidRPr="00B2651F" w:rsidRDefault="00660980" w:rsidP="00660980">
      <w:pPr>
        <w:rPr>
          <w:rFonts w:ascii="Arial" w:hAnsi="Arial" w:cs="Arial"/>
          <w:b/>
          <w:sz w:val="28"/>
        </w:rPr>
      </w:pPr>
      <w:r w:rsidRPr="00B2651F">
        <w:rPr>
          <w:rFonts w:ascii="Arial" w:hAnsi="Arial" w:cs="Arial"/>
          <w:b/>
          <w:sz w:val="28"/>
        </w:rPr>
        <w:t>Faculty Information</w:t>
      </w:r>
    </w:p>
    <w:tbl>
      <w:tblPr>
        <w:tblW w:w="10008"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Look w:val="04A0" w:firstRow="1" w:lastRow="0" w:firstColumn="1" w:lastColumn="0" w:noHBand="0" w:noVBand="1"/>
      </w:tblPr>
      <w:tblGrid>
        <w:gridCol w:w="2268"/>
        <w:gridCol w:w="7740"/>
      </w:tblGrid>
      <w:tr w:rsidR="00660980" w:rsidRPr="00B2651F" w14:paraId="39CF9EBA" w14:textId="77777777" w:rsidTr="00782A20">
        <w:tc>
          <w:tcPr>
            <w:tcW w:w="2268" w:type="dxa"/>
            <w:tcBorders>
              <w:left w:val="nil"/>
              <w:bottom w:val="single" w:sz="4" w:space="0" w:color="276A7C"/>
              <w:right w:val="nil"/>
            </w:tcBorders>
            <w:shd w:val="clear" w:color="auto" w:fill="276A7C"/>
          </w:tcPr>
          <w:p w14:paraId="41B54985" w14:textId="77777777" w:rsidR="00660980" w:rsidRPr="00B2651F" w:rsidRDefault="00660980" w:rsidP="00782A20">
            <w:pPr>
              <w:rPr>
                <w:rFonts w:ascii="Arial" w:hAnsi="Arial" w:cs="Arial"/>
                <w:b/>
                <w:color w:val="FFFFFF"/>
                <w:sz w:val="24"/>
              </w:rPr>
            </w:pPr>
            <w:r w:rsidRPr="00B2651F">
              <w:rPr>
                <w:rFonts w:ascii="Arial" w:hAnsi="Arial" w:cs="Arial"/>
                <w:b/>
                <w:color w:val="FFFFFF"/>
                <w:sz w:val="24"/>
              </w:rPr>
              <w:t>Faculty</w:t>
            </w:r>
          </w:p>
        </w:tc>
        <w:tc>
          <w:tcPr>
            <w:tcW w:w="7740" w:type="dxa"/>
            <w:shd w:val="clear" w:color="auto" w:fill="A5D5E2"/>
          </w:tcPr>
          <w:p w14:paraId="62D25339" w14:textId="77777777" w:rsidR="00660980" w:rsidRPr="00B2651F" w:rsidRDefault="00660980" w:rsidP="00782A20">
            <w:pPr>
              <w:rPr>
                <w:rFonts w:ascii="Arial" w:hAnsi="Arial" w:cs="Arial"/>
                <w:color w:val="000000"/>
                <w:sz w:val="24"/>
              </w:rPr>
            </w:pPr>
            <w:r>
              <w:rPr>
                <w:rFonts w:ascii="Arial" w:hAnsi="Arial" w:cs="Arial"/>
                <w:color w:val="000000"/>
                <w:sz w:val="24"/>
              </w:rPr>
              <w:t>John Ostroske</w:t>
            </w:r>
          </w:p>
        </w:tc>
      </w:tr>
      <w:tr w:rsidR="00660980" w:rsidRPr="00B2651F" w14:paraId="7CF48950" w14:textId="77777777" w:rsidTr="00782A20">
        <w:tc>
          <w:tcPr>
            <w:tcW w:w="2268" w:type="dxa"/>
            <w:tcBorders>
              <w:left w:val="nil"/>
              <w:bottom w:val="single" w:sz="4" w:space="0" w:color="276A7C"/>
              <w:right w:val="nil"/>
            </w:tcBorders>
            <w:shd w:val="clear" w:color="auto" w:fill="276A7C"/>
          </w:tcPr>
          <w:p w14:paraId="6D092A6C" w14:textId="77777777" w:rsidR="00660980" w:rsidRPr="00B2651F" w:rsidRDefault="00660980" w:rsidP="00782A20">
            <w:pPr>
              <w:rPr>
                <w:rFonts w:ascii="Arial" w:hAnsi="Arial" w:cs="Arial"/>
                <w:b/>
                <w:color w:val="FFFFFF"/>
                <w:sz w:val="24"/>
              </w:rPr>
            </w:pPr>
            <w:r w:rsidRPr="00B2651F">
              <w:rPr>
                <w:rFonts w:ascii="Arial" w:hAnsi="Arial" w:cs="Arial"/>
                <w:b/>
                <w:color w:val="FFFFFF"/>
                <w:sz w:val="24"/>
              </w:rPr>
              <w:t>Office</w:t>
            </w:r>
          </w:p>
        </w:tc>
        <w:tc>
          <w:tcPr>
            <w:tcW w:w="7740" w:type="dxa"/>
            <w:shd w:val="clear" w:color="auto" w:fill="EDF6F9"/>
          </w:tcPr>
          <w:p w14:paraId="13AD5DCF" w14:textId="77777777" w:rsidR="00660980" w:rsidRPr="00B2651F" w:rsidRDefault="00660980" w:rsidP="00782A20">
            <w:pPr>
              <w:rPr>
                <w:rFonts w:ascii="Arial" w:hAnsi="Arial" w:cs="Arial"/>
                <w:color w:val="000000"/>
                <w:sz w:val="24"/>
              </w:rPr>
            </w:pPr>
            <w:r>
              <w:rPr>
                <w:rFonts w:ascii="Arial" w:hAnsi="Arial" w:cs="Arial"/>
                <w:color w:val="000000"/>
                <w:sz w:val="24"/>
              </w:rPr>
              <w:t xml:space="preserve">MHCS 122i  |  </w:t>
            </w:r>
            <w:r>
              <w:rPr>
                <w:rFonts w:ascii="Arial" w:hAnsi="Arial" w:cs="Arial"/>
                <w:i/>
                <w:iCs/>
                <w:color w:val="000000"/>
                <w:szCs w:val="20"/>
              </w:rPr>
              <w:t>A place I will not really be this Spring…</w:t>
            </w:r>
          </w:p>
        </w:tc>
      </w:tr>
      <w:tr w:rsidR="00660980" w:rsidRPr="00B2651F" w14:paraId="1A41E0AA" w14:textId="77777777" w:rsidTr="00782A20">
        <w:tc>
          <w:tcPr>
            <w:tcW w:w="2268" w:type="dxa"/>
            <w:tcBorders>
              <w:left w:val="nil"/>
              <w:bottom w:val="single" w:sz="4" w:space="0" w:color="276A7C"/>
              <w:right w:val="nil"/>
            </w:tcBorders>
            <w:shd w:val="clear" w:color="auto" w:fill="276A7C"/>
          </w:tcPr>
          <w:p w14:paraId="4C44CE54" w14:textId="77777777" w:rsidR="00660980" w:rsidRPr="00B2651F" w:rsidRDefault="00660980" w:rsidP="00782A20">
            <w:pPr>
              <w:rPr>
                <w:rFonts w:ascii="Arial" w:hAnsi="Arial" w:cs="Arial"/>
                <w:b/>
                <w:color w:val="FFFFFF"/>
                <w:sz w:val="24"/>
              </w:rPr>
            </w:pPr>
            <w:r w:rsidRPr="00B2651F">
              <w:rPr>
                <w:rFonts w:ascii="Arial" w:hAnsi="Arial" w:cs="Arial"/>
                <w:b/>
                <w:color w:val="FFFFFF"/>
                <w:sz w:val="24"/>
              </w:rPr>
              <w:t>Phone</w:t>
            </w:r>
          </w:p>
        </w:tc>
        <w:tc>
          <w:tcPr>
            <w:tcW w:w="7740" w:type="dxa"/>
            <w:shd w:val="clear" w:color="auto" w:fill="A5D5E2"/>
          </w:tcPr>
          <w:p w14:paraId="06AC478F" w14:textId="77777777" w:rsidR="00660980" w:rsidRPr="00924B70" w:rsidRDefault="00660980" w:rsidP="00782A20">
            <w:pPr>
              <w:rPr>
                <w:rFonts w:ascii="Arial" w:hAnsi="Arial" w:cs="Arial"/>
                <w:i/>
                <w:color w:val="000000"/>
                <w:szCs w:val="20"/>
              </w:rPr>
            </w:pPr>
            <w:r>
              <w:rPr>
                <w:rFonts w:ascii="Arial" w:hAnsi="Arial" w:cs="Arial"/>
                <w:color w:val="000000"/>
                <w:sz w:val="24"/>
              </w:rPr>
              <w:t xml:space="preserve">(216) 987-4433 </w:t>
            </w:r>
            <w:r>
              <w:rPr>
                <w:rFonts w:ascii="Arial" w:hAnsi="Arial" w:cs="Arial"/>
                <w:i/>
                <w:color w:val="000000"/>
                <w:szCs w:val="20"/>
              </w:rPr>
              <w:t>Not the best way to reach me during Covid-19 restrictions</w:t>
            </w:r>
          </w:p>
        </w:tc>
      </w:tr>
      <w:tr w:rsidR="00660980" w:rsidRPr="00B2651F" w14:paraId="4E35D1E5" w14:textId="77777777" w:rsidTr="00782A20">
        <w:tc>
          <w:tcPr>
            <w:tcW w:w="2268" w:type="dxa"/>
            <w:tcBorders>
              <w:left w:val="nil"/>
              <w:bottom w:val="single" w:sz="4" w:space="0" w:color="276A7C"/>
              <w:right w:val="nil"/>
            </w:tcBorders>
            <w:shd w:val="clear" w:color="auto" w:fill="276A7C"/>
          </w:tcPr>
          <w:p w14:paraId="6C549792" w14:textId="77777777" w:rsidR="00660980" w:rsidRPr="00B2651F" w:rsidRDefault="00660980" w:rsidP="00782A20">
            <w:pPr>
              <w:rPr>
                <w:rFonts w:ascii="Arial" w:hAnsi="Arial" w:cs="Arial"/>
                <w:b/>
                <w:color w:val="FFFFFF"/>
                <w:sz w:val="24"/>
              </w:rPr>
            </w:pPr>
            <w:r w:rsidRPr="00B2651F">
              <w:rPr>
                <w:rFonts w:ascii="Arial" w:hAnsi="Arial" w:cs="Arial"/>
                <w:b/>
                <w:color w:val="FFFFFF"/>
                <w:sz w:val="24"/>
              </w:rPr>
              <w:t>Email</w:t>
            </w:r>
          </w:p>
        </w:tc>
        <w:tc>
          <w:tcPr>
            <w:tcW w:w="7740" w:type="dxa"/>
            <w:shd w:val="clear" w:color="auto" w:fill="EDF6F9"/>
          </w:tcPr>
          <w:p w14:paraId="0447B6A0" w14:textId="77777777" w:rsidR="00660980" w:rsidRPr="00B2651F" w:rsidRDefault="00660980" w:rsidP="00782A20">
            <w:pPr>
              <w:rPr>
                <w:rFonts w:ascii="Arial" w:hAnsi="Arial" w:cs="Arial"/>
                <w:i/>
                <w:color w:val="000000"/>
                <w:sz w:val="16"/>
                <w:szCs w:val="16"/>
              </w:rPr>
            </w:pPr>
            <w:hyperlink r:id="rId13" w:history="1">
              <w:r w:rsidRPr="004A3715">
                <w:rPr>
                  <w:rStyle w:val="Hyperlink"/>
                  <w:rFonts w:ascii="Arial" w:hAnsi="Arial" w:cs="Arial"/>
                  <w:sz w:val="24"/>
                </w:rPr>
                <w:t>John.Ostroske@tri-c.edu</w:t>
              </w:r>
            </w:hyperlink>
            <w:r w:rsidRPr="00B2651F">
              <w:rPr>
                <w:rFonts w:ascii="Arial" w:hAnsi="Arial" w:cs="Arial"/>
                <w:i/>
                <w:color w:val="000000"/>
                <w:sz w:val="16"/>
                <w:szCs w:val="16"/>
              </w:rPr>
              <w:t xml:space="preserve"> </w:t>
            </w:r>
          </w:p>
        </w:tc>
      </w:tr>
      <w:tr w:rsidR="00660980" w:rsidRPr="00B2651F" w14:paraId="3D592B07" w14:textId="77777777" w:rsidTr="00782A20">
        <w:tc>
          <w:tcPr>
            <w:tcW w:w="2268" w:type="dxa"/>
            <w:tcBorders>
              <w:left w:val="nil"/>
              <w:bottom w:val="nil"/>
              <w:right w:val="nil"/>
            </w:tcBorders>
            <w:shd w:val="clear" w:color="auto" w:fill="276A7C"/>
          </w:tcPr>
          <w:p w14:paraId="01C219C2" w14:textId="77777777" w:rsidR="00660980" w:rsidRDefault="00660980" w:rsidP="00782A20">
            <w:pPr>
              <w:rPr>
                <w:rFonts w:ascii="Arial" w:hAnsi="Arial" w:cs="Arial"/>
                <w:b/>
                <w:color w:val="FFFFFF"/>
                <w:sz w:val="24"/>
              </w:rPr>
            </w:pPr>
            <w:r>
              <w:rPr>
                <w:rFonts w:ascii="Arial" w:hAnsi="Arial" w:cs="Arial"/>
                <w:b/>
                <w:color w:val="FFFFFF"/>
                <w:sz w:val="24"/>
              </w:rPr>
              <w:t xml:space="preserve">WebEx </w:t>
            </w:r>
            <w:r w:rsidRPr="00B2651F">
              <w:rPr>
                <w:rFonts w:ascii="Arial" w:hAnsi="Arial" w:cs="Arial"/>
                <w:b/>
                <w:color w:val="FFFFFF"/>
                <w:sz w:val="24"/>
              </w:rPr>
              <w:t>Hours</w:t>
            </w:r>
          </w:p>
          <w:p w14:paraId="0E62D99B" w14:textId="77777777" w:rsidR="00660980" w:rsidRPr="00B2651F" w:rsidRDefault="00660980" w:rsidP="00782A20">
            <w:pPr>
              <w:rPr>
                <w:rFonts w:ascii="Arial" w:hAnsi="Arial" w:cs="Arial"/>
                <w:b/>
                <w:color w:val="FFFFFF"/>
                <w:sz w:val="24"/>
              </w:rPr>
            </w:pPr>
          </w:p>
        </w:tc>
        <w:tc>
          <w:tcPr>
            <w:tcW w:w="7740" w:type="dxa"/>
            <w:shd w:val="clear" w:color="auto" w:fill="A5D5E2"/>
          </w:tcPr>
          <w:tbl>
            <w:tblPr>
              <w:tblW w:w="0" w:type="auto"/>
              <w:tblLook w:val="04A0" w:firstRow="1" w:lastRow="0" w:firstColumn="1" w:lastColumn="0" w:noHBand="0" w:noVBand="1"/>
            </w:tblPr>
            <w:tblGrid>
              <w:gridCol w:w="1667"/>
              <w:gridCol w:w="5847"/>
            </w:tblGrid>
            <w:tr w:rsidR="00660980" w14:paraId="085AF705" w14:textId="77777777" w:rsidTr="00782A20">
              <w:tc>
                <w:tcPr>
                  <w:tcW w:w="1667" w:type="dxa"/>
                </w:tcPr>
                <w:p w14:paraId="0142D6A6" w14:textId="77777777" w:rsidR="00660980" w:rsidRDefault="00660980" w:rsidP="00782A20">
                  <w:pPr>
                    <w:jc w:val="right"/>
                    <w:rPr>
                      <w:rFonts w:ascii="Arial" w:hAnsi="Arial" w:cs="Arial"/>
                      <w:color w:val="000000"/>
                      <w:sz w:val="24"/>
                    </w:rPr>
                  </w:pPr>
                  <w:r>
                    <w:rPr>
                      <w:rFonts w:ascii="Arial" w:hAnsi="Arial" w:cs="Arial"/>
                      <w:color w:val="000000"/>
                      <w:sz w:val="24"/>
                    </w:rPr>
                    <w:t xml:space="preserve">Link: </w:t>
                  </w:r>
                </w:p>
              </w:tc>
              <w:tc>
                <w:tcPr>
                  <w:tcW w:w="5847" w:type="dxa"/>
                </w:tcPr>
                <w:p w14:paraId="7C313F6B" w14:textId="77777777" w:rsidR="00660980" w:rsidRDefault="00660980" w:rsidP="00782A20">
                  <w:pPr>
                    <w:rPr>
                      <w:rFonts w:ascii="Arial" w:hAnsi="Arial" w:cs="Arial"/>
                      <w:color w:val="000000"/>
                      <w:sz w:val="24"/>
                    </w:rPr>
                  </w:pPr>
                  <w:hyperlink r:id="rId14" w:history="1">
                    <w:r w:rsidRPr="006C1D6B">
                      <w:rPr>
                        <w:rStyle w:val="Hyperlink"/>
                        <w:rFonts w:ascii="Arial" w:hAnsi="Arial" w:cs="Arial"/>
                        <w:sz w:val="24"/>
                      </w:rPr>
                      <w:t>https://tri-c.webex.com/meet/S00950186</w:t>
                    </w:r>
                  </w:hyperlink>
                </w:p>
              </w:tc>
            </w:tr>
            <w:tr w:rsidR="00660980" w14:paraId="26338AA1" w14:textId="77777777" w:rsidTr="00782A20">
              <w:tc>
                <w:tcPr>
                  <w:tcW w:w="1667" w:type="dxa"/>
                </w:tcPr>
                <w:p w14:paraId="24C31F4F" w14:textId="77777777" w:rsidR="00660980" w:rsidRDefault="00660980" w:rsidP="00782A20">
                  <w:pPr>
                    <w:jc w:val="right"/>
                    <w:rPr>
                      <w:rFonts w:ascii="Arial" w:hAnsi="Arial" w:cs="Arial"/>
                      <w:color w:val="000000"/>
                      <w:sz w:val="24"/>
                    </w:rPr>
                  </w:pPr>
                  <w:r>
                    <w:rPr>
                      <w:rFonts w:ascii="Arial" w:hAnsi="Arial" w:cs="Arial"/>
                      <w:color w:val="000000"/>
                      <w:sz w:val="24"/>
                    </w:rPr>
                    <w:t>Monday:</w:t>
                  </w:r>
                </w:p>
              </w:tc>
              <w:tc>
                <w:tcPr>
                  <w:tcW w:w="5847" w:type="dxa"/>
                </w:tcPr>
                <w:p w14:paraId="6C94DEC8" w14:textId="77777777" w:rsidR="00660980" w:rsidRDefault="00660980" w:rsidP="00782A20">
                  <w:pPr>
                    <w:rPr>
                      <w:rFonts w:ascii="Arial" w:hAnsi="Arial" w:cs="Arial"/>
                      <w:color w:val="000000"/>
                      <w:sz w:val="24"/>
                    </w:rPr>
                  </w:pPr>
                  <w:r>
                    <w:rPr>
                      <w:rFonts w:ascii="Arial" w:hAnsi="Arial" w:cs="Arial"/>
                      <w:color w:val="000000"/>
                      <w:sz w:val="24"/>
                    </w:rPr>
                    <w:t>3:00pm – 4:30pm</w:t>
                  </w:r>
                </w:p>
              </w:tc>
            </w:tr>
            <w:tr w:rsidR="00660980" w14:paraId="1C69090B" w14:textId="77777777" w:rsidTr="00782A20">
              <w:tc>
                <w:tcPr>
                  <w:tcW w:w="1667" w:type="dxa"/>
                </w:tcPr>
                <w:p w14:paraId="225A1297" w14:textId="77777777" w:rsidR="00660980" w:rsidRDefault="00660980" w:rsidP="00782A20">
                  <w:pPr>
                    <w:jc w:val="right"/>
                    <w:rPr>
                      <w:rFonts w:ascii="Arial" w:hAnsi="Arial" w:cs="Arial"/>
                      <w:color w:val="000000"/>
                      <w:sz w:val="24"/>
                    </w:rPr>
                  </w:pPr>
                  <w:r>
                    <w:rPr>
                      <w:rFonts w:ascii="Arial" w:hAnsi="Arial" w:cs="Arial"/>
                      <w:color w:val="000000"/>
                      <w:sz w:val="24"/>
                    </w:rPr>
                    <w:t>Tuesday:</w:t>
                  </w:r>
                </w:p>
              </w:tc>
              <w:tc>
                <w:tcPr>
                  <w:tcW w:w="5847" w:type="dxa"/>
                </w:tcPr>
                <w:p w14:paraId="7487E4FF" w14:textId="77777777" w:rsidR="00660980" w:rsidRDefault="00660980" w:rsidP="00782A20">
                  <w:pPr>
                    <w:rPr>
                      <w:rFonts w:ascii="Arial" w:hAnsi="Arial" w:cs="Arial"/>
                      <w:color w:val="000000"/>
                      <w:sz w:val="24"/>
                    </w:rPr>
                  </w:pPr>
                  <w:r>
                    <w:rPr>
                      <w:rFonts w:ascii="Arial" w:hAnsi="Arial" w:cs="Arial"/>
                      <w:color w:val="000000"/>
                      <w:sz w:val="24"/>
                    </w:rPr>
                    <w:t>1:00pm – 4:00pm</w:t>
                  </w:r>
                </w:p>
              </w:tc>
            </w:tr>
            <w:tr w:rsidR="00660980" w14:paraId="17064ED4" w14:textId="77777777" w:rsidTr="00782A20">
              <w:trPr>
                <w:trHeight w:val="80"/>
              </w:trPr>
              <w:tc>
                <w:tcPr>
                  <w:tcW w:w="1667" w:type="dxa"/>
                </w:tcPr>
                <w:p w14:paraId="048CAEF6" w14:textId="77777777" w:rsidR="00660980" w:rsidRDefault="00660980" w:rsidP="00782A20">
                  <w:pPr>
                    <w:jc w:val="right"/>
                    <w:rPr>
                      <w:rFonts w:ascii="Arial" w:hAnsi="Arial" w:cs="Arial"/>
                      <w:color w:val="000000"/>
                      <w:sz w:val="24"/>
                    </w:rPr>
                  </w:pPr>
                  <w:r>
                    <w:rPr>
                      <w:rFonts w:ascii="Arial" w:hAnsi="Arial" w:cs="Arial"/>
                      <w:color w:val="000000"/>
                      <w:sz w:val="24"/>
                    </w:rPr>
                    <w:t>Wednesday:</w:t>
                  </w:r>
                </w:p>
              </w:tc>
              <w:tc>
                <w:tcPr>
                  <w:tcW w:w="5847" w:type="dxa"/>
                </w:tcPr>
                <w:p w14:paraId="2420BD2E" w14:textId="77777777" w:rsidR="00660980" w:rsidRDefault="00660980" w:rsidP="00782A20">
                  <w:pPr>
                    <w:rPr>
                      <w:rFonts w:ascii="Arial" w:hAnsi="Arial" w:cs="Arial"/>
                      <w:color w:val="000000"/>
                      <w:sz w:val="24"/>
                    </w:rPr>
                  </w:pPr>
                  <w:r>
                    <w:rPr>
                      <w:rFonts w:ascii="Arial" w:hAnsi="Arial" w:cs="Arial"/>
                      <w:color w:val="000000"/>
                      <w:sz w:val="24"/>
                    </w:rPr>
                    <w:t>3:30pm – 4:30pm | 7:00pm – 8:30pm</w:t>
                  </w:r>
                </w:p>
              </w:tc>
            </w:tr>
            <w:tr w:rsidR="00660980" w14:paraId="7F0B0670" w14:textId="77777777" w:rsidTr="00782A20">
              <w:tc>
                <w:tcPr>
                  <w:tcW w:w="1667" w:type="dxa"/>
                </w:tcPr>
                <w:p w14:paraId="680AC892" w14:textId="77777777" w:rsidR="00660980" w:rsidRDefault="00660980" w:rsidP="00782A20">
                  <w:pPr>
                    <w:jc w:val="right"/>
                    <w:rPr>
                      <w:rFonts w:ascii="Arial" w:hAnsi="Arial" w:cs="Arial"/>
                      <w:color w:val="000000"/>
                      <w:sz w:val="24"/>
                    </w:rPr>
                  </w:pPr>
                  <w:r>
                    <w:rPr>
                      <w:rFonts w:ascii="Arial" w:hAnsi="Arial" w:cs="Arial"/>
                      <w:color w:val="000000"/>
                      <w:sz w:val="24"/>
                    </w:rPr>
                    <w:t>Thursday:</w:t>
                  </w:r>
                </w:p>
              </w:tc>
              <w:tc>
                <w:tcPr>
                  <w:tcW w:w="5847" w:type="dxa"/>
                </w:tcPr>
                <w:p w14:paraId="00BD73AB" w14:textId="77777777" w:rsidR="00660980" w:rsidRDefault="00660980" w:rsidP="00782A20">
                  <w:pPr>
                    <w:rPr>
                      <w:rFonts w:ascii="Arial" w:hAnsi="Arial" w:cs="Arial"/>
                      <w:color w:val="000000"/>
                      <w:sz w:val="24"/>
                    </w:rPr>
                  </w:pPr>
                  <w:r>
                    <w:rPr>
                      <w:rFonts w:ascii="Arial" w:hAnsi="Arial" w:cs="Arial"/>
                      <w:color w:val="000000"/>
                      <w:sz w:val="24"/>
                    </w:rPr>
                    <w:t>1:00pm – 4:00pm</w:t>
                  </w:r>
                </w:p>
              </w:tc>
            </w:tr>
          </w:tbl>
          <w:p w14:paraId="6502F40B" w14:textId="77777777" w:rsidR="00660980" w:rsidRPr="000C0C1C" w:rsidRDefault="00660980" w:rsidP="00782A20">
            <w:pPr>
              <w:rPr>
                <w:rFonts w:ascii="Arial" w:hAnsi="Arial" w:cs="Arial"/>
                <w:color w:val="000000"/>
                <w:sz w:val="24"/>
              </w:rPr>
            </w:pPr>
          </w:p>
        </w:tc>
      </w:tr>
    </w:tbl>
    <w:p w14:paraId="72959410" w14:textId="77777777" w:rsidR="009607C8" w:rsidRPr="00B2651F" w:rsidRDefault="009607C8" w:rsidP="00F917D5">
      <w:pPr>
        <w:rPr>
          <w:rFonts w:ascii="Arial" w:hAnsi="Arial" w:cs="Arial"/>
          <w:b/>
          <w:sz w:val="28"/>
        </w:rPr>
      </w:pPr>
    </w:p>
    <w:p w14:paraId="6F5E2E22" w14:textId="77777777" w:rsidR="00D4594C" w:rsidRPr="00B2651F" w:rsidRDefault="00586FB0" w:rsidP="00F917D5">
      <w:pPr>
        <w:rPr>
          <w:rFonts w:ascii="Arial" w:hAnsi="Arial" w:cs="Arial"/>
          <w:b/>
          <w:sz w:val="28"/>
        </w:rPr>
      </w:pPr>
      <w:r w:rsidRPr="00B2651F">
        <w:rPr>
          <w:rFonts w:ascii="Arial" w:hAnsi="Arial" w:cs="Arial"/>
          <w:b/>
          <w:sz w:val="28"/>
        </w:rPr>
        <w:t>Course Information</w:t>
      </w:r>
    </w:p>
    <w:tbl>
      <w:tblPr>
        <w:tblW w:w="10008"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Look w:val="04A0" w:firstRow="1" w:lastRow="0" w:firstColumn="1" w:lastColumn="0" w:noHBand="0" w:noVBand="1"/>
      </w:tblPr>
      <w:tblGrid>
        <w:gridCol w:w="2628"/>
        <w:gridCol w:w="7380"/>
      </w:tblGrid>
      <w:tr w:rsidR="00510294" w:rsidRPr="00B2651F" w14:paraId="77181C7B" w14:textId="77777777" w:rsidTr="00F82D02">
        <w:tc>
          <w:tcPr>
            <w:tcW w:w="2628" w:type="dxa"/>
            <w:tcBorders>
              <w:left w:val="nil"/>
              <w:bottom w:val="single" w:sz="4" w:space="0" w:color="276A7C"/>
              <w:right w:val="nil"/>
            </w:tcBorders>
            <w:shd w:val="clear" w:color="auto" w:fill="276A7C"/>
          </w:tcPr>
          <w:p w14:paraId="0B1CC62A" w14:textId="77777777" w:rsidR="00510294" w:rsidRPr="00B2651F" w:rsidRDefault="00510294" w:rsidP="00F82D02">
            <w:pPr>
              <w:rPr>
                <w:rFonts w:ascii="Arial" w:hAnsi="Arial" w:cs="Arial"/>
                <w:b/>
                <w:color w:val="FFFFFF"/>
                <w:sz w:val="24"/>
              </w:rPr>
            </w:pPr>
            <w:r w:rsidRPr="00B2651F">
              <w:rPr>
                <w:rFonts w:ascii="Arial" w:hAnsi="Arial" w:cs="Arial"/>
                <w:b/>
                <w:color w:val="FFFFFF"/>
                <w:sz w:val="24"/>
              </w:rPr>
              <w:t>Course Title</w:t>
            </w:r>
          </w:p>
        </w:tc>
        <w:tc>
          <w:tcPr>
            <w:tcW w:w="7380" w:type="dxa"/>
            <w:shd w:val="clear" w:color="auto" w:fill="A5D5E2"/>
          </w:tcPr>
          <w:p w14:paraId="69EAFDD1" w14:textId="77777777" w:rsidR="00510294" w:rsidRPr="00B2651F" w:rsidRDefault="00B4577F" w:rsidP="003D6718">
            <w:pPr>
              <w:rPr>
                <w:rFonts w:ascii="Arial" w:hAnsi="Arial" w:cs="Arial"/>
                <w:color w:val="000000"/>
                <w:sz w:val="24"/>
              </w:rPr>
            </w:pPr>
            <w:r>
              <w:rPr>
                <w:rFonts w:ascii="Arial" w:hAnsi="Arial" w:cs="Arial"/>
                <w:color w:val="000000"/>
                <w:sz w:val="24"/>
              </w:rPr>
              <w:t xml:space="preserve">IT </w:t>
            </w:r>
            <w:r w:rsidR="003D6718">
              <w:rPr>
                <w:rFonts w:ascii="Arial" w:hAnsi="Arial" w:cs="Arial"/>
                <w:color w:val="000000"/>
                <w:sz w:val="24"/>
              </w:rPr>
              <w:t>11</w:t>
            </w:r>
            <w:r>
              <w:rPr>
                <w:rFonts w:ascii="Arial" w:hAnsi="Arial" w:cs="Arial"/>
                <w:color w:val="000000"/>
                <w:sz w:val="24"/>
              </w:rPr>
              <w:t>5</w:t>
            </w:r>
            <w:r w:rsidR="00510294" w:rsidRPr="00924B70">
              <w:rPr>
                <w:rFonts w:ascii="Arial" w:hAnsi="Arial" w:cs="Arial"/>
                <w:color w:val="000000"/>
                <w:sz w:val="24"/>
              </w:rPr>
              <w:t xml:space="preserve">0, </w:t>
            </w:r>
            <w:r w:rsidR="003D6718">
              <w:rPr>
                <w:rFonts w:ascii="Arial" w:hAnsi="Arial" w:cs="Arial"/>
                <w:color w:val="000000"/>
                <w:sz w:val="24"/>
              </w:rPr>
              <w:t>Introduction to Web</w:t>
            </w:r>
            <w:r w:rsidR="00A80B92">
              <w:rPr>
                <w:rFonts w:ascii="Arial" w:hAnsi="Arial" w:cs="Arial"/>
                <w:color w:val="000000"/>
                <w:sz w:val="24"/>
              </w:rPr>
              <w:t xml:space="preserve"> Programming</w:t>
            </w:r>
          </w:p>
        </w:tc>
      </w:tr>
      <w:tr w:rsidR="00510294" w:rsidRPr="00B2651F" w14:paraId="1B21E843" w14:textId="77777777" w:rsidTr="00F82D02">
        <w:tc>
          <w:tcPr>
            <w:tcW w:w="2628" w:type="dxa"/>
            <w:tcBorders>
              <w:left w:val="nil"/>
              <w:bottom w:val="single" w:sz="4" w:space="0" w:color="276A7C"/>
              <w:right w:val="nil"/>
            </w:tcBorders>
            <w:shd w:val="clear" w:color="auto" w:fill="276A7C"/>
          </w:tcPr>
          <w:p w14:paraId="7309878D" w14:textId="77777777" w:rsidR="00510294" w:rsidRPr="00B2651F" w:rsidRDefault="00510294" w:rsidP="00F82D02">
            <w:pPr>
              <w:rPr>
                <w:rFonts w:ascii="Arial" w:hAnsi="Arial" w:cs="Arial"/>
                <w:b/>
                <w:color w:val="FFFFFF"/>
                <w:sz w:val="24"/>
              </w:rPr>
            </w:pPr>
            <w:r w:rsidRPr="00B2651F">
              <w:rPr>
                <w:rFonts w:ascii="Arial" w:hAnsi="Arial" w:cs="Arial"/>
                <w:b/>
                <w:color w:val="FFFFFF"/>
                <w:sz w:val="24"/>
              </w:rPr>
              <w:t>Class time</w:t>
            </w:r>
          </w:p>
        </w:tc>
        <w:tc>
          <w:tcPr>
            <w:tcW w:w="7380" w:type="dxa"/>
            <w:shd w:val="clear" w:color="auto" w:fill="EDF6F9"/>
          </w:tcPr>
          <w:p w14:paraId="4FA22994" w14:textId="7EA800AF" w:rsidR="00510294" w:rsidRPr="00B2651F" w:rsidRDefault="00660980" w:rsidP="003D6718">
            <w:pPr>
              <w:rPr>
                <w:rFonts w:ascii="Arial" w:hAnsi="Arial" w:cs="Arial"/>
                <w:i/>
                <w:color w:val="000000"/>
                <w:sz w:val="24"/>
              </w:rPr>
            </w:pPr>
            <w:r>
              <w:rPr>
                <w:rFonts w:ascii="Arial" w:hAnsi="Arial" w:cs="Arial"/>
                <w:i/>
                <w:color w:val="000000"/>
                <w:sz w:val="24"/>
              </w:rPr>
              <w:t>Online</w:t>
            </w:r>
          </w:p>
        </w:tc>
      </w:tr>
      <w:tr w:rsidR="00510294" w:rsidRPr="00B2651F" w14:paraId="7380DAA0" w14:textId="77777777" w:rsidTr="00F82D02">
        <w:tc>
          <w:tcPr>
            <w:tcW w:w="2628" w:type="dxa"/>
            <w:tcBorders>
              <w:left w:val="nil"/>
              <w:bottom w:val="single" w:sz="4" w:space="0" w:color="276A7C"/>
              <w:right w:val="nil"/>
            </w:tcBorders>
            <w:shd w:val="clear" w:color="auto" w:fill="276A7C"/>
          </w:tcPr>
          <w:p w14:paraId="55AAEAB5" w14:textId="77777777" w:rsidR="00510294" w:rsidRPr="00B2651F" w:rsidRDefault="00510294" w:rsidP="00F82D02">
            <w:pPr>
              <w:rPr>
                <w:rFonts w:ascii="Arial" w:hAnsi="Arial" w:cs="Arial"/>
                <w:b/>
                <w:color w:val="FFFFFF"/>
                <w:sz w:val="24"/>
              </w:rPr>
            </w:pPr>
            <w:r w:rsidRPr="00B2651F">
              <w:rPr>
                <w:rFonts w:ascii="Arial" w:hAnsi="Arial" w:cs="Arial"/>
                <w:b/>
                <w:color w:val="FFFFFF"/>
                <w:sz w:val="24"/>
              </w:rPr>
              <w:t>Prerequisites</w:t>
            </w:r>
          </w:p>
        </w:tc>
        <w:tc>
          <w:tcPr>
            <w:tcW w:w="7380" w:type="dxa"/>
            <w:shd w:val="clear" w:color="auto" w:fill="EDF6F9"/>
          </w:tcPr>
          <w:p w14:paraId="18FB15D2" w14:textId="77777777" w:rsidR="00510294" w:rsidRPr="00B2651F" w:rsidRDefault="00A80B92" w:rsidP="00D31DFD">
            <w:pPr>
              <w:rPr>
                <w:rFonts w:ascii="Arial" w:hAnsi="Arial" w:cs="Arial"/>
                <w:color w:val="000000"/>
                <w:sz w:val="24"/>
              </w:rPr>
            </w:pPr>
            <w:r>
              <w:rPr>
                <w:rFonts w:ascii="Arial" w:hAnsi="Arial" w:cs="Arial"/>
                <w:color w:val="000000"/>
                <w:sz w:val="24"/>
              </w:rPr>
              <w:t>IT10</w:t>
            </w:r>
            <w:r w:rsidR="00D31DFD">
              <w:rPr>
                <w:rFonts w:ascii="Arial" w:hAnsi="Arial" w:cs="Arial"/>
                <w:color w:val="000000"/>
                <w:sz w:val="24"/>
              </w:rPr>
              <w:t>25</w:t>
            </w:r>
            <w:r>
              <w:rPr>
                <w:rFonts w:ascii="Arial" w:hAnsi="Arial" w:cs="Arial"/>
                <w:color w:val="000000"/>
                <w:sz w:val="24"/>
              </w:rPr>
              <w:t xml:space="preserve">: </w:t>
            </w:r>
            <w:r w:rsidR="00D31DFD">
              <w:rPr>
                <w:rFonts w:ascii="Arial" w:hAnsi="Arial" w:cs="Arial"/>
                <w:color w:val="000000"/>
                <w:sz w:val="24"/>
              </w:rPr>
              <w:t>Information Technology Concepts for Programmers</w:t>
            </w:r>
          </w:p>
        </w:tc>
      </w:tr>
      <w:tr w:rsidR="00660980" w:rsidRPr="00B2651F" w14:paraId="0F5F30D0" w14:textId="77777777" w:rsidTr="00F82D02">
        <w:tc>
          <w:tcPr>
            <w:tcW w:w="2628" w:type="dxa"/>
            <w:tcBorders>
              <w:left w:val="nil"/>
              <w:bottom w:val="single" w:sz="4" w:space="0" w:color="276A7C"/>
              <w:right w:val="nil"/>
            </w:tcBorders>
            <w:shd w:val="clear" w:color="auto" w:fill="276A7C"/>
          </w:tcPr>
          <w:p w14:paraId="315014F3" w14:textId="77777777" w:rsidR="00660980" w:rsidRPr="00B2651F" w:rsidRDefault="00660980" w:rsidP="00660980">
            <w:pPr>
              <w:rPr>
                <w:rFonts w:ascii="Arial" w:hAnsi="Arial" w:cs="Arial"/>
                <w:b/>
                <w:color w:val="FFFFFF"/>
                <w:sz w:val="24"/>
              </w:rPr>
            </w:pPr>
            <w:r w:rsidRPr="00B2651F">
              <w:rPr>
                <w:rFonts w:ascii="Arial" w:hAnsi="Arial" w:cs="Arial"/>
                <w:b/>
                <w:color w:val="FFFFFF"/>
                <w:sz w:val="24"/>
              </w:rPr>
              <w:t>Drop Date</w:t>
            </w:r>
          </w:p>
        </w:tc>
        <w:tc>
          <w:tcPr>
            <w:tcW w:w="7380" w:type="dxa"/>
            <w:shd w:val="clear" w:color="auto" w:fill="A5D5E2"/>
          </w:tcPr>
          <w:p w14:paraId="68408C9C" w14:textId="205DA97B" w:rsidR="00660980" w:rsidRPr="00B2651F" w:rsidRDefault="00660980" w:rsidP="00660980">
            <w:pPr>
              <w:rPr>
                <w:rFonts w:ascii="Arial" w:hAnsi="Arial" w:cs="Arial"/>
                <w:color w:val="000000"/>
                <w:sz w:val="24"/>
              </w:rPr>
            </w:pPr>
            <w:r w:rsidRPr="00924B70">
              <w:rPr>
                <w:rFonts w:ascii="Arial" w:hAnsi="Arial" w:cs="Arial"/>
                <w:color w:val="000000"/>
                <w:sz w:val="24"/>
              </w:rPr>
              <w:t xml:space="preserve">No Record: </w:t>
            </w:r>
            <w:r>
              <w:rPr>
                <w:rFonts w:ascii="Arial" w:hAnsi="Arial" w:cs="Arial"/>
                <w:color w:val="000000"/>
                <w:sz w:val="24"/>
              </w:rPr>
              <w:t>February 1</w:t>
            </w:r>
            <w:r w:rsidRPr="00093787">
              <w:rPr>
                <w:rFonts w:ascii="Arial" w:hAnsi="Arial" w:cs="Arial"/>
                <w:color w:val="000000"/>
                <w:sz w:val="24"/>
                <w:vertAlign w:val="superscript"/>
              </w:rPr>
              <w:t>st</w:t>
            </w:r>
            <w:r>
              <w:rPr>
                <w:rFonts w:ascii="Arial" w:hAnsi="Arial" w:cs="Arial"/>
                <w:color w:val="000000"/>
                <w:sz w:val="24"/>
              </w:rPr>
              <w:t xml:space="preserve"> </w:t>
            </w:r>
            <w:r w:rsidRPr="00924B70">
              <w:rPr>
                <w:rFonts w:ascii="Arial" w:hAnsi="Arial" w:cs="Arial"/>
                <w:color w:val="000000"/>
                <w:sz w:val="24"/>
              </w:rPr>
              <w:t xml:space="preserve">| With a “W” grade: </w:t>
            </w:r>
            <w:r>
              <w:rPr>
                <w:rFonts w:ascii="Arial" w:hAnsi="Arial" w:cs="Arial"/>
                <w:color w:val="000000"/>
                <w:sz w:val="24"/>
              </w:rPr>
              <w:t>April 9</w:t>
            </w:r>
            <w:r w:rsidRPr="00A3106F">
              <w:rPr>
                <w:rFonts w:ascii="Arial" w:hAnsi="Arial" w:cs="Arial"/>
                <w:color w:val="000000"/>
                <w:sz w:val="24"/>
                <w:vertAlign w:val="superscript"/>
              </w:rPr>
              <w:t>th</w:t>
            </w:r>
          </w:p>
        </w:tc>
      </w:tr>
      <w:tr w:rsidR="00510294" w:rsidRPr="00B2651F" w14:paraId="2439FB55" w14:textId="77777777" w:rsidTr="00F82D02">
        <w:tc>
          <w:tcPr>
            <w:tcW w:w="2628" w:type="dxa"/>
            <w:tcBorders>
              <w:left w:val="nil"/>
              <w:bottom w:val="nil"/>
              <w:right w:val="nil"/>
            </w:tcBorders>
            <w:shd w:val="clear" w:color="auto" w:fill="276A7C"/>
          </w:tcPr>
          <w:p w14:paraId="51E063DE" w14:textId="77777777" w:rsidR="00510294" w:rsidRPr="00B2651F" w:rsidRDefault="00510294" w:rsidP="00F82D02">
            <w:pPr>
              <w:rPr>
                <w:rFonts w:ascii="Arial" w:hAnsi="Arial" w:cs="Arial"/>
                <w:b/>
                <w:color w:val="FFFFFF"/>
                <w:sz w:val="24"/>
              </w:rPr>
            </w:pPr>
            <w:r w:rsidRPr="00B2651F">
              <w:rPr>
                <w:rFonts w:ascii="Arial" w:hAnsi="Arial" w:cs="Arial"/>
                <w:b/>
                <w:color w:val="FFFFFF"/>
                <w:sz w:val="24"/>
              </w:rPr>
              <w:t>Credit Hours</w:t>
            </w:r>
          </w:p>
        </w:tc>
        <w:tc>
          <w:tcPr>
            <w:tcW w:w="7380" w:type="dxa"/>
            <w:shd w:val="clear" w:color="auto" w:fill="EDF6F9"/>
          </w:tcPr>
          <w:p w14:paraId="2864205B" w14:textId="77777777" w:rsidR="00510294" w:rsidRPr="00B2651F" w:rsidRDefault="0042115F" w:rsidP="00F82D02">
            <w:pPr>
              <w:rPr>
                <w:rFonts w:ascii="Arial" w:hAnsi="Arial" w:cs="Arial"/>
                <w:sz w:val="24"/>
              </w:rPr>
            </w:pPr>
            <w:r>
              <w:rPr>
                <w:rFonts w:ascii="Arial" w:hAnsi="Arial" w:cs="Arial"/>
                <w:sz w:val="24"/>
              </w:rPr>
              <w:t>3</w:t>
            </w:r>
          </w:p>
        </w:tc>
      </w:tr>
      <w:tr w:rsidR="00510294" w:rsidRPr="00B2651F" w14:paraId="45E92141" w14:textId="77777777" w:rsidTr="00F82D02">
        <w:tc>
          <w:tcPr>
            <w:tcW w:w="2628" w:type="dxa"/>
            <w:tcBorders>
              <w:left w:val="nil"/>
              <w:bottom w:val="nil"/>
              <w:right w:val="nil"/>
            </w:tcBorders>
            <w:shd w:val="clear" w:color="auto" w:fill="276A7C"/>
          </w:tcPr>
          <w:p w14:paraId="5F6BAF2A" w14:textId="77777777" w:rsidR="00510294" w:rsidRPr="00B2651F" w:rsidRDefault="00510294" w:rsidP="00F82D02">
            <w:pPr>
              <w:rPr>
                <w:rFonts w:ascii="Arial" w:hAnsi="Arial" w:cs="Arial"/>
                <w:b/>
                <w:color w:val="FFFFFF"/>
                <w:sz w:val="24"/>
              </w:rPr>
            </w:pPr>
            <w:r w:rsidRPr="00B2651F">
              <w:rPr>
                <w:rFonts w:ascii="Arial" w:hAnsi="Arial" w:cs="Arial"/>
                <w:b/>
                <w:color w:val="FFFFFF"/>
                <w:sz w:val="24"/>
              </w:rPr>
              <w:t>Lecture Hours</w:t>
            </w:r>
          </w:p>
        </w:tc>
        <w:tc>
          <w:tcPr>
            <w:tcW w:w="7380" w:type="dxa"/>
            <w:shd w:val="clear" w:color="auto" w:fill="EDF6F9"/>
          </w:tcPr>
          <w:p w14:paraId="412BBC71" w14:textId="77777777" w:rsidR="00510294" w:rsidRPr="00B2651F" w:rsidRDefault="0042115F" w:rsidP="00F82D02">
            <w:pPr>
              <w:rPr>
                <w:rFonts w:ascii="Arial" w:hAnsi="Arial" w:cs="Arial"/>
                <w:i/>
                <w:sz w:val="24"/>
              </w:rPr>
            </w:pPr>
            <w:r>
              <w:rPr>
                <w:rFonts w:ascii="Arial" w:hAnsi="Arial" w:cs="Arial"/>
                <w:i/>
                <w:sz w:val="24"/>
              </w:rPr>
              <w:t>2</w:t>
            </w:r>
          </w:p>
        </w:tc>
      </w:tr>
      <w:tr w:rsidR="00510294" w:rsidRPr="00B2651F" w14:paraId="54287582" w14:textId="77777777" w:rsidTr="00F82D02">
        <w:tc>
          <w:tcPr>
            <w:tcW w:w="2628" w:type="dxa"/>
            <w:tcBorders>
              <w:top w:val="nil"/>
              <w:left w:val="nil"/>
              <w:bottom w:val="nil"/>
              <w:right w:val="nil"/>
            </w:tcBorders>
            <w:shd w:val="clear" w:color="auto" w:fill="276A7C"/>
          </w:tcPr>
          <w:p w14:paraId="1BAD8B2A" w14:textId="77777777" w:rsidR="00510294" w:rsidRPr="00B2651F" w:rsidRDefault="00510294" w:rsidP="00F82D02">
            <w:pPr>
              <w:rPr>
                <w:rFonts w:ascii="Arial" w:hAnsi="Arial" w:cs="Arial"/>
                <w:b/>
                <w:color w:val="FFFFFF"/>
                <w:sz w:val="24"/>
              </w:rPr>
            </w:pPr>
            <w:r w:rsidRPr="00B2651F">
              <w:rPr>
                <w:rFonts w:ascii="Arial" w:hAnsi="Arial" w:cs="Arial"/>
                <w:b/>
                <w:color w:val="FFFFFF"/>
                <w:sz w:val="24"/>
              </w:rPr>
              <w:t>Lab Hours</w:t>
            </w:r>
          </w:p>
        </w:tc>
        <w:tc>
          <w:tcPr>
            <w:tcW w:w="7380" w:type="dxa"/>
            <w:tcBorders>
              <w:left w:val="nil"/>
            </w:tcBorders>
            <w:shd w:val="clear" w:color="auto" w:fill="A5D5E2"/>
          </w:tcPr>
          <w:p w14:paraId="6BC087D9" w14:textId="77777777" w:rsidR="00510294" w:rsidRPr="00B2651F" w:rsidRDefault="00510294" w:rsidP="00F82D02">
            <w:pPr>
              <w:rPr>
                <w:rFonts w:ascii="Arial" w:hAnsi="Arial" w:cs="Arial"/>
                <w:sz w:val="24"/>
              </w:rPr>
            </w:pPr>
            <w:r>
              <w:rPr>
                <w:rFonts w:ascii="Arial" w:hAnsi="Arial" w:cs="Arial"/>
                <w:sz w:val="24"/>
              </w:rPr>
              <w:t>2</w:t>
            </w:r>
          </w:p>
        </w:tc>
      </w:tr>
    </w:tbl>
    <w:p w14:paraId="2F30E8CD" w14:textId="77777777" w:rsidR="00F917D5" w:rsidRPr="00B2651F" w:rsidRDefault="00F917D5" w:rsidP="00F917D5">
      <w:pPr>
        <w:rPr>
          <w:rFonts w:ascii="Arial" w:hAnsi="Arial" w:cs="Arial"/>
          <w:b/>
          <w:sz w:val="28"/>
        </w:rPr>
      </w:pPr>
    </w:p>
    <w:p w14:paraId="025FBB85" w14:textId="77777777" w:rsidR="00D4594C" w:rsidRPr="00B2651F" w:rsidRDefault="00586FB0" w:rsidP="00D4594C">
      <w:pPr>
        <w:rPr>
          <w:rFonts w:ascii="Arial" w:hAnsi="Arial" w:cs="Arial"/>
          <w:b/>
          <w:sz w:val="28"/>
        </w:rPr>
      </w:pPr>
      <w:r w:rsidRPr="00B2651F">
        <w:rPr>
          <w:rFonts w:ascii="Arial" w:hAnsi="Arial" w:cs="Arial"/>
          <w:b/>
          <w:sz w:val="28"/>
        </w:rPr>
        <w:t>Course Catalog Description</w:t>
      </w:r>
    </w:p>
    <w:p w14:paraId="2DA995E4" w14:textId="77777777" w:rsidR="00A80B92" w:rsidRDefault="003D6718" w:rsidP="00717A98">
      <w:pPr>
        <w:rPr>
          <w:rFonts w:ascii="Arial" w:hAnsi="Arial" w:cs="Arial"/>
          <w:color w:val="000000"/>
          <w:szCs w:val="20"/>
        </w:rPr>
      </w:pPr>
      <w:r w:rsidRPr="003D6718">
        <w:rPr>
          <w:rFonts w:ascii="Arial" w:hAnsi="Arial" w:cs="Arial"/>
          <w:color w:val="000000"/>
          <w:szCs w:val="20"/>
        </w:rPr>
        <w:t>Build Web pages using current technologies including but not limited to HTML, Cascading Style Sheets and JavaScript using an HTML editor. Focus is on developing a foundation in web programming</w:t>
      </w:r>
      <w:r>
        <w:rPr>
          <w:rFonts w:ascii="Arial" w:hAnsi="Arial" w:cs="Arial"/>
          <w:color w:val="000000"/>
          <w:szCs w:val="20"/>
        </w:rPr>
        <w:t>.</w:t>
      </w:r>
    </w:p>
    <w:p w14:paraId="5DE804A0" w14:textId="77777777" w:rsidR="003D6718" w:rsidRDefault="003D6718" w:rsidP="00717A98">
      <w:pPr>
        <w:rPr>
          <w:rFonts w:ascii="Arial" w:hAnsi="Arial" w:cs="Arial"/>
        </w:rPr>
      </w:pPr>
    </w:p>
    <w:p w14:paraId="494D744D" w14:textId="77777777" w:rsidR="00660980" w:rsidRDefault="00660980" w:rsidP="00660980">
      <w:pPr>
        <w:rPr>
          <w:rFonts w:ascii="Arial" w:eastAsia="Calibri" w:hAnsi="Arial" w:cs="Arial"/>
          <w:szCs w:val="20"/>
        </w:rPr>
      </w:pPr>
      <w:r w:rsidRPr="00347E20">
        <w:rPr>
          <w:rFonts w:ascii="Arial" w:hAnsi="Arial" w:cs="Arial"/>
          <w:b/>
          <w:szCs w:val="20"/>
        </w:rPr>
        <w:t xml:space="preserve">Delivery Mode: </w:t>
      </w:r>
      <w:r>
        <w:rPr>
          <w:rFonts w:ascii="Arial" w:hAnsi="Arial" w:cs="Arial"/>
          <w:b/>
          <w:szCs w:val="20"/>
        </w:rPr>
        <w:t>Online</w:t>
      </w:r>
      <w:r>
        <w:rPr>
          <w:rFonts w:ascii="Arial" w:hAnsi="Arial" w:cs="Arial"/>
          <w:szCs w:val="20"/>
        </w:rPr>
        <w:br/>
      </w:r>
      <w:r w:rsidRPr="00C844D3">
        <w:rPr>
          <w:rFonts w:ascii="Arial" w:eastAsia="Calibri" w:hAnsi="Arial" w:cs="Arial"/>
          <w:szCs w:val="20"/>
        </w:rPr>
        <w:t>Course is delivered online. Tests may be online or in a suitable proctored environment.</w:t>
      </w:r>
      <w:r>
        <w:rPr>
          <w:rFonts w:ascii="Arial" w:eastAsia="Calibri" w:hAnsi="Arial" w:cs="Arial"/>
          <w:szCs w:val="20"/>
        </w:rPr>
        <w:t xml:space="preserve"> </w:t>
      </w:r>
      <w:r w:rsidRPr="00C844D3">
        <w:rPr>
          <w:rFonts w:ascii="Arial" w:eastAsia="Calibri" w:hAnsi="Arial" w:cs="Arial"/>
          <w:szCs w:val="20"/>
        </w:rPr>
        <w:t>Contact the instructor for details about on-ground testing.</w:t>
      </w:r>
    </w:p>
    <w:p w14:paraId="4E5408FA" w14:textId="77777777" w:rsidR="0076742E" w:rsidRDefault="0076742E" w:rsidP="00D4594C">
      <w:pPr>
        <w:rPr>
          <w:rFonts w:ascii="Arial" w:hAnsi="Arial" w:cs="Arial"/>
          <w:b/>
          <w:sz w:val="28"/>
        </w:rPr>
      </w:pPr>
    </w:p>
    <w:p w14:paraId="08E92C99" w14:textId="77777777" w:rsidR="00FE2E58" w:rsidRPr="00B2651F" w:rsidRDefault="00FE2E58" w:rsidP="00FE2E58">
      <w:pPr>
        <w:ind w:left="-270" w:firstLine="270"/>
        <w:rPr>
          <w:rFonts w:ascii="Arial" w:hAnsi="Arial" w:cs="Arial"/>
          <w:b/>
          <w:sz w:val="28"/>
          <w:szCs w:val="28"/>
        </w:rPr>
      </w:pPr>
      <w:r w:rsidRPr="00B2651F">
        <w:rPr>
          <w:rFonts w:ascii="Arial" w:hAnsi="Arial" w:cs="Arial"/>
          <w:b/>
          <w:sz w:val="28"/>
          <w:szCs w:val="28"/>
        </w:rPr>
        <w:t>Required Text and Supplies</w:t>
      </w:r>
    </w:p>
    <w:p w14:paraId="7460B1E3" w14:textId="77777777" w:rsidR="00FE2E58" w:rsidRPr="00B2651F" w:rsidRDefault="00FE2E58" w:rsidP="00FE2E58">
      <w:pPr>
        <w:rPr>
          <w:rFonts w:ascii="Arial" w:hAnsi="Arial" w:cs="Arial"/>
          <w:sz w:val="22"/>
          <w:szCs w:val="22"/>
        </w:rPr>
      </w:pPr>
      <w:r>
        <w:rPr>
          <w:rFonts w:ascii="Arial" w:hAnsi="Arial" w:cs="Arial"/>
          <w:szCs w:val="20"/>
        </w:rPr>
        <w:t>You will not need to purchase any material for this class. Notes and resources will be given as needed.</w:t>
      </w:r>
    </w:p>
    <w:p w14:paraId="3C95362B" w14:textId="77777777" w:rsidR="00FE2E58" w:rsidRDefault="00FE2E58" w:rsidP="00D4594C">
      <w:pPr>
        <w:rPr>
          <w:rFonts w:ascii="Arial" w:hAnsi="Arial" w:cs="Arial"/>
          <w:b/>
          <w:sz w:val="28"/>
        </w:rPr>
      </w:pPr>
    </w:p>
    <w:p w14:paraId="434BEE41" w14:textId="77777777" w:rsidR="000116BE" w:rsidRDefault="00586FB0" w:rsidP="000116BE">
      <w:pPr>
        <w:rPr>
          <w:rFonts w:ascii="Arial" w:hAnsi="Arial" w:cs="Arial"/>
          <w:b/>
          <w:sz w:val="28"/>
        </w:rPr>
      </w:pPr>
      <w:r w:rsidRPr="00B2651F">
        <w:rPr>
          <w:rFonts w:ascii="Arial" w:hAnsi="Arial" w:cs="Arial"/>
          <w:b/>
          <w:sz w:val="28"/>
        </w:rPr>
        <w:t>Course Outcomes &amp; Objectives</w:t>
      </w:r>
    </w:p>
    <w:p w14:paraId="53001D43" w14:textId="77777777" w:rsidR="003103BA" w:rsidRDefault="003103BA" w:rsidP="000116BE">
      <w:pPr>
        <w:rPr>
          <w:rFonts w:ascii="Arial" w:hAnsi="Arial" w:cs="Arial"/>
          <w:color w:val="000000"/>
          <w:szCs w:val="20"/>
        </w:rPr>
      </w:pPr>
      <w:r w:rsidRPr="003103BA">
        <w:rPr>
          <w:rFonts w:ascii="Arial" w:hAnsi="Arial" w:cs="Arial"/>
          <w:color w:val="000000"/>
          <w:szCs w:val="20"/>
        </w:rPr>
        <w:t>Upon satisfactory completion of IT 1150 - Introduction to Web Programming, the student should be able to perform the following outcomes and supporting objectives:</w:t>
      </w:r>
      <w:r w:rsidR="000116BE">
        <w:rPr>
          <w:rFonts w:ascii="Arial" w:hAnsi="Arial" w:cs="Arial"/>
          <w:color w:val="000000"/>
          <w:szCs w:val="20"/>
        </w:rPr>
        <w:br/>
      </w:r>
    </w:p>
    <w:p w14:paraId="466F7186" w14:textId="77777777" w:rsidR="000116BE" w:rsidRPr="000116BE" w:rsidRDefault="000116BE" w:rsidP="000116BE">
      <w:pPr>
        <w:rPr>
          <w:rFonts w:ascii="Arial" w:hAnsi="Arial" w:cs="Arial"/>
        </w:rPr>
      </w:pPr>
      <w:r w:rsidRPr="000116BE">
        <w:rPr>
          <w:rFonts w:ascii="Arial" w:hAnsi="Arial" w:cs="Arial"/>
          <w:b/>
          <w:bCs/>
        </w:rPr>
        <w:t>Outcome: A. Publish Web pages and maintain Web pages on a live Web server.</w:t>
      </w:r>
      <w:r w:rsidRPr="000116BE">
        <w:rPr>
          <w:rFonts w:ascii="Arial" w:hAnsi="Arial" w:cs="Arial"/>
          <w:b/>
          <w:bCs/>
        </w:rPr>
        <w:br/>
      </w:r>
      <w:r w:rsidRPr="000116BE">
        <w:rPr>
          <w:rFonts w:ascii="Arial" w:hAnsi="Arial" w:cs="Arial"/>
        </w:rPr>
        <w:t>Supporting Objectives:</w:t>
      </w:r>
    </w:p>
    <w:p w14:paraId="3C6307E2" w14:textId="77777777" w:rsidR="000116BE" w:rsidRPr="000116BE" w:rsidRDefault="000116BE" w:rsidP="000116BE">
      <w:pPr>
        <w:pStyle w:val="ListParagraph"/>
        <w:numPr>
          <w:ilvl w:val="0"/>
          <w:numId w:val="22"/>
        </w:numPr>
        <w:rPr>
          <w:rFonts w:ascii="Arial" w:hAnsi="Arial" w:cs="Arial"/>
          <w:sz w:val="20"/>
          <w:szCs w:val="20"/>
        </w:rPr>
      </w:pPr>
      <w:r w:rsidRPr="000116BE">
        <w:rPr>
          <w:rFonts w:ascii="Arial" w:hAnsi="Arial" w:cs="Arial"/>
          <w:sz w:val="20"/>
          <w:szCs w:val="20"/>
        </w:rPr>
        <w:t>Differentiate the client and server relationship in Web page presentation.</w:t>
      </w:r>
    </w:p>
    <w:p w14:paraId="3E3239A6" w14:textId="77777777" w:rsidR="000116BE" w:rsidRDefault="000116BE" w:rsidP="000116BE">
      <w:pPr>
        <w:pStyle w:val="ListParagraph"/>
        <w:numPr>
          <w:ilvl w:val="0"/>
          <w:numId w:val="22"/>
        </w:numPr>
        <w:rPr>
          <w:rFonts w:ascii="Arial" w:hAnsi="Arial" w:cs="Arial"/>
          <w:sz w:val="20"/>
          <w:szCs w:val="20"/>
        </w:rPr>
      </w:pPr>
      <w:r w:rsidRPr="000116BE">
        <w:rPr>
          <w:rFonts w:ascii="Arial" w:hAnsi="Arial" w:cs="Arial"/>
          <w:sz w:val="20"/>
          <w:szCs w:val="20"/>
        </w:rPr>
        <w:t>Explain the process of maintaining a Web site on a server host</w:t>
      </w:r>
    </w:p>
    <w:p w14:paraId="27DA7943" w14:textId="77777777" w:rsidR="000116BE" w:rsidRDefault="000116BE" w:rsidP="000116BE">
      <w:pPr>
        <w:rPr>
          <w:rFonts w:ascii="Arial" w:hAnsi="Arial" w:cs="Arial"/>
          <w:b/>
          <w:bCs/>
          <w:color w:val="000000"/>
          <w:szCs w:val="20"/>
        </w:rPr>
      </w:pPr>
      <w:r w:rsidRPr="003103BA">
        <w:rPr>
          <w:rFonts w:ascii="Arial" w:hAnsi="Arial" w:cs="Arial"/>
          <w:b/>
          <w:bCs/>
          <w:color w:val="000000"/>
          <w:szCs w:val="20"/>
        </w:rPr>
        <w:t>Outcome: B. Create well-formed valid Web pages using CSS and HTML</w:t>
      </w:r>
    </w:p>
    <w:p w14:paraId="036ABEA9" w14:textId="77777777" w:rsidR="000116BE" w:rsidRPr="003103BA" w:rsidRDefault="000116BE" w:rsidP="000116BE">
      <w:pPr>
        <w:spacing w:after="60"/>
        <w:rPr>
          <w:rFonts w:ascii="Arial" w:hAnsi="Arial" w:cs="Arial"/>
          <w:color w:val="000000"/>
          <w:szCs w:val="20"/>
        </w:rPr>
      </w:pPr>
      <w:r w:rsidRPr="003103BA">
        <w:rPr>
          <w:rFonts w:ascii="Arial" w:hAnsi="Arial" w:cs="Arial"/>
          <w:color w:val="000000"/>
          <w:szCs w:val="20"/>
        </w:rPr>
        <w:t>Supporting Objectives:</w:t>
      </w:r>
    </w:p>
    <w:p w14:paraId="3120F92A" w14:textId="77777777" w:rsidR="000116BE" w:rsidRPr="003103BA" w:rsidRDefault="000116BE" w:rsidP="000116BE">
      <w:pPr>
        <w:numPr>
          <w:ilvl w:val="1"/>
          <w:numId w:val="17"/>
        </w:numPr>
        <w:spacing w:before="100" w:beforeAutospacing="1" w:after="100" w:afterAutospacing="1"/>
        <w:ind w:left="720"/>
        <w:rPr>
          <w:rFonts w:ascii="Arial" w:hAnsi="Arial" w:cs="Arial"/>
          <w:color w:val="000000"/>
          <w:szCs w:val="20"/>
        </w:rPr>
      </w:pPr>
      <w:r w:rsidRPr="003103BA">
        <w:rPr>
          <w:rFonts w:ascii="Arial" w:hAnsi="Arial" w:cs="Arial"/>
          <w:color w:val="000000"/>
          <w:szCs w:val="20"/>
        </w:rPr>
        <w:t>Differentiate between releases of HTML and design for consideration of depreciated tags.</w:t>
      </w:r>
    </w:p>
    <w:p w14:paraId="59039AB2" w14:textId="77777777" w:rsidR="000116BE" w:rsidRPr="003103BA" w:rsidRDefault="000116BE" w:rsidP="000116BE">
      <w:pPr>
        <w:numPr>
          <w:ilvl w:val="1"/>
          <w:numId w:val="17"/>
        </w:numPr>
        <w:spacing w:before="100" w:beforeAutospacing="1" w:after="100" w:afterAutospacing="1"/>
        <w:ind w:left="720"/>
        <w:rPr>
          <w:rFonts w:ascii="Arial" w:hAnsi="Arial" w:cs="Arial"/>
          <w:color w:val="000000"/>
          <w:szCs w:val="20"/>
        </w:rPr>
      </w:pPr>
      <w:r w:rsidRPr="003103BA">
        <w:rPr>
          <w:rFonts w:ascii="Arial" w:hAnsi="Arial" w:cs="Arial"/>
          <w:color w:val="000000"/>
          <w:szCs w:val="20"/>
        </w:rPr>
        <w:lastRenderedPageBreak/>
        <w:t>Use hypertext links.</w:t>
      </w:r>
    </w:p>
    <w:p w14:paraId="7A5281B7" w14:textId="77777777" w:rsidR="000116BE" w:rsidRPr="003103BA" w:rsidRDefault="000116BE" w:rsidP="000116BE">
      <w:pPr>
        <w:numPr>
          <w:ilvl w:val="1"/>
          <w:numId w:val="17"/>
        </w:numPr>
        <w:spacing w:before="100" w:beforeAutospacing="1" w:after="100" w:afterAutospacing="1"/>
        <w:ind w:left="720"/>
        <w:rPr>
          <w:rFonts w:ascii="Arial" w:hAnsi="Arial" w:cs="Arial"/>
          <w:color w:val="000000"/>
          <w:szCs w:val="20"/>
        </w:rPr>
      </w:pPr>
      <w:r w:rsidRPr="003103BA">
        <w:rPr>
          <w:rFonts w:ascii="Arial" w:hAnsi="Arial" w:cs="Arial"/>
          <w:color w:val="000000"/>
          <w:szCs w:val="20"/>
        </w:rPr>
        <w:t>Create Web page forms.</w:t>
      </w:r>
    </w:p>
    <w:p w14:paraId="4A474EA1" w14:textId="77777777" w:rsidR="000116BE" w:rsidRDefault="000116BE" w:rsidP="000116BE">
      <w:pPr>
        <w:numPr>
          <w:ilvl w:val="1"/>
          <w:numId w:val="17"/>
        </w:numPr>
        <w:spacing w:before="100" w:beforeAutospacing="1" w:after="100" w:afterAutospacing="1"/>
        <w:ind w:left="720"/>
        <w:rPr>
          <w:rFonts w:ascii="Arial" w:hAnsi="Arial" w:cs="Arial"/>
          <w:color w:val="000000"/>
          <w:szCs w:val="20"/>
        </w:rPr>
      </w:pPr>
      <w:r w:rsidRPr="003103BA">
        <w:rPr>
          <w:rFonts w:ascii="Arial" w:hAnsi="Arial" w:cs="Arial"/>
          <w:color w:val="000000"/>
          <w:szCs w:val="20"/>
        </w:rPr>
        <w:t>Apply color and graphics to Web pages.</w:t>
      </w:r>
    </w:p>
    <w:p w14:paraId="2CA047C9" w14:textId="77777777" w:rsidR="000116BE" w:rsidRDefault="000116BE" w:rsidP="000116BE">
      <w:pPr>
        <w:numPr>
          <w:ilvl w:val="1"/>
          <w:numId w:val="17"/>
        </w:numPr>
        <w:spacing w:before="100" w:beforeAutospacing="1" w:after="100" w:afterAutospacing="1"/>
        <w:ind w:left="720"/>
        <w:rPr>
          <w:rFonts w:ascii="Arial" w:hAnsi="Arial" w:cs="Arial"/>
          <w:color w:val="000000"/>
          <w:szCs w:val="20"/>
        </w:rPr>
      </w:pPr>
      <w:r w:rsidRPr="003103BA">
        <w:rPr>
          <w:rFonts w:ascii="Arial" w:hAnsi="Arial" w:cs="Arial"/>
          <w:color w:val="000000"/>
          <w:szCs w:val="20"/>
        </w:rPr>
        <w:t>Use image maps and describe options for responsive design.</w:t>
      </w:r>
    </w:p>
    <w:p w14:paraId="1BEEC6EF" w14:textId="77777777" w:rsidR="000116BE" w:rsidRPr="000116BE" w:rsidRDefault="000116BE" w:rsidP="000116BE">
      <w:pPr>
        <w:rPr>
          <w:rFonts w:ascii="Arial" w:hAnsi="Arial" w:cs="Arial"/>
          <w:b/>
        </w:rPr>
      </w:pPr>
      <w:r w:rsidRPr="000116BE">
        <w:rPr>
          <w:rFonts w:ascii="Arial" w:hAnsi="Arial" w:cs="Arial"/>
          <w:b/>
        </w:rPr>
        <w:t>Outcome: C. Implement page layout techniques supporting responsive design.</w:t>
      </w:r>
    </w:p>
    <w:p w14:paraId="32527B4B" w14:textId="77777777" w:rsidR="000116BE" w:rsidRPr="00F813B9" w:rsidRDefault="000116BE" w:rsidP="000116BE">
      <w:pPr>
        <w:rPr>
          <w:rFonts w:ascii="Arial" w:hAnsi="Arial" w:cs="Arial"/>
        </w:rPr>
      </w:pPr>
      <w:r w:rsidRPr="00F813B9">
        <w:rPr>
          <w:rFonts w:ascii="Arial" w:hAnsi="Arial" w:cs="Arial"/>
        </w:rPr>
        <w:t>Supporting Objectives:</w:t>
      </w:r>
    </w:p>
    <w:p w14:paraId="2150B621" w14:textId="77777777" w:rsidR="000116BE" w:rsidRPr="000116BE" w:rsidRDefault="000116BE" w:rsidP="000116BE">
      <w:pPr>
        <w:pStyle w:val="ListParagraph"/>
        <w:numPr>
          <w:ilvl w:val="0"/>
          <w:numId w:val="27"/>
        </w:numPr>
        <w:rPr>
          <w:rFonts w:ascii="Arial" w:hAnsi="Arial" w:cs="Arial"/>
          <w:sz w:val="20"/>
          <w:szCs w:val="20"/>
        </w:rPr>
      </w:pPr>
      <w:r w:rsidRPr="000116BE">
        <w:rPr>
          <w:rFonts w:ascii="Arial" w:hAnsi="Arial" w:cs="Arial"/>
          <w:sz w:val="20"/>
          <w:szCs w:val="20"/>
        </w:rPr>
        <w:t>Utilize and differentiate cascading style sheets.</w:t>
      </w:r>
    </w:p>
    <w:p w14:paraId="3067C736" w14:textId="77777777" w:rsidR="000116BE" w:rsidRPr="000116BE" w:rsidRDefault="000116BE" w:rsidP="000116BE">
      <w:pPr>
        <w:pStyle w:val="ListParagraph"/>
        <w:numPr>
          <w:ilvl w:val="0"/>
          <w:numId w:val="27"/>
        </w:numPr>
        <w:rPr>
          <w:rFonts w:ascii="Arial" w:hAnsi="Arial" w:cs="Arial"/>
          <w:sz w:val="20"/>
          <w:szCs w:val="20"/>
        </w:rPr>
      </w:pPr>
      <w:r w:rsidRPr="000116BE">
        <w:rPr>
          <w:rFonts w:ascii="Arial" w:hAnsi="Arial" w:cs="Arial"/>
          <w:sz w:val="20"/>
          <w:szCs w:val="20"/>
        </w:rPr>
        <w:t>Create a multimedia Web page.</w:t>
      </w:r>
    </w:p>
    <w:p w14:paraId="18523770" w14:textId="77777777" w:rsidR="000116BE" w:rsidRPr="000116BE" w:rsidRDefault="000116BE" w:rsidP="000116BE">
      <w:pPr>
        <w:pStyle w:val="ListParagraph"/>
        <w:numPr>
          <w:ilvl w:val="0"/>
          <w:numId w:val="27"/>
        </w:numPr>
        <w:rPr>
          <w:rFonts w:ascii="Arial" w:hAnsi="Arial" w:cs="Arial"/>
          <w:sz w:val="20"/>
          <w:szCs w:val="20"/>
        </w:rPr>
      </w:pPr>
      <w:r w:rsidRPr="000116BE">
        <w:rPr>
          <w:rFonts w:ascii="Arial" w:hAnsi="Arial" w:cs="Arial"/>
          <w:sz w:val="20"/>
          <w:szCs w:val="20"/>
        </w:rPr>
        <w:t>Use table tags to control page layout and explore impact on responsive design.</w:t>
      </w:r>
    </w:p>
    <w:p w14:paraId="25258ED8" w14:textId="77777777" w:rsidR="000116BE" w:rsidRDefault="000116BE" w:rsidP="000116BE">
      <w:pPr>
        <w:pStyle w:val="ListParagraph"/>
        <w:numPr>
          <w:ilvl w:val="0"/>
          <w:numId w:val="27"/>
        </w:numPr>
        <w:rPr>
          <w:rFonts w:ascii="Arial" w:hAnsi="Arial" w:cs="Arial"/>
          <w:sz w:val="20"/>
          <w:szCs w:val="20"/>
        </w:rPr>
      </w:pPr>
      <w:r w:rsidRPr="000116BE">
        <w:rPr>
          <w:rFonts w:ascii="Arial" w:hAnsi="Arial" w:cs="Arial"/>
          <w:sz w:val="20"/>
          <w:szCs w:val="20"/>
        </w:rPr>
        <w:t>Utilize CSS to create well-formed Web pages supporting responsive design</w:t>
      </w:r>
    </w:p>
    <w:p w14:paraId="2CE5AF10" w14:textId="77777777" w:rsidR="00F813B9" w:rsidRDefault="00F813B9" w:rsidP="00F813B9">
      <w:pPr>
        <w:rPr>
          <w:rFonts w:ascii="Arial" w:hAnsi="Arial" w:cs="Arial"/>
          <w:b/>
          <w:bCs/>
          <w:szCs w:val="20"/>
        </w:rPr>
      </w:pPr>
      <w:r w:rsidRPr="00F813B9">
        <w:rPr>
          <w:rFonts w:ascii="Arial" w:hAnsi="Arial" w:cs="Arial"/>
          <w:b/>
          <w:bCs/>
          <w:szCs w:val="20"/>
        </w:rPr>
        <w:t>Outcome: D. Create Web pages supporting accessibility guidelines.</w:t>
      </w:r>
    </w:p>
    <w:p w14:paraId="0279D44E" w14:textId="77777777" w:rsidR="00F813B9" w:rsidRPr="00F813B9" w:rsidRDefault="00F813B9" w:rsidP="00F813B9">
      <w:pPr>
        <w:rPr>
          <w:rFonts w:ascii="Arial" w:hAnsi="Arial" w:cs="Arial"/>
          <w:szCs w:val="20"/>
        </w:rPr>
      </w:pPr>
      <w:r w:rsidRPr="00F813B9">
        <w:rPr>
          <w:rFonts w:ascii="Arial" w:hAnsi="Arial" w:cs="Arial"/>
          <w:szCs w:val="20"/>
        </w:rPr>
        <w:t>Supporting Objectives:</w:t>
      </w:r>
    </w:p>
    <w:p w14:paraId="16D25F7F" w14:textId="77777777" w:rsidR="00F813B9" w:rsidRPr="00F813B9" w:rsidRDefault="00F813B9" w:rsidP="00F813B9">
      <w:pPr>
        <w:pStyle w:val="ListParagraph"/>
        <w:numPr>
          <w:ilvl w:val="0"/>
          <w:numId w:val="28"/>
        </w:numPr>
        <w:rPr>
          <w:rFonts w:ascii="Arial" w:hAnsi="Arial" w:cs="Arial"/>
          <w:sz w:val="20"/>
          <w:szCs w:val="20"/>
        </w:rPr>
      </w:pPr>
      <w:r w:rsidRPr="00F813B9">
        <w:rPr>
          <w:rFonts w:ascii="Arial" w:hAnsi="Arial" w:cs="Arial"/>
          <w:sz w:val="20"/>
          <w:szCs w:val="20"/>
        </w:rPr>
        <w:t>Consider accessibility when designing Web pages and implements appropriate techniques.</w:t>
      </w:r>
    </w:p>
    <w:p w14:paraId="1FA65698" w14:textId="77777777" w:rsidR="00F813B9" w:rsidRPr="00F813B9" w:rsidRDefault="00F813B9" w:rsidP="00F813B9">
      <w:pPr>
        <w:pStyle w:val="ListParagraph"/>
        <w:numPr>
          <w:ilvl w:val="0"/>
          <w:numId w:val="28"/>
        </w:numPr>
        <w:rPr>
          <w:rFonts w:ascii="Arial" w:hAnsi="Arial" w:cs="Arial"/>
          <w:sz w:val="20"/>
          <w:szCs w:val="20"/>
        </w:rPr>
      </w:pPr>
      <w:r w:rsidRPr="00F813B9">
        <w:rPr>
          <w:rFonts w:ascii="Arial" w:hAnsi="Arial" w:cs="Arial"/>
          <w:sz w:val="20"/>
          <w:szCs w:val="20"/>
        </w:rPr>
        <w:t>Validate pages for accessibility and syntax compliance.</w:t>
      </w:r>
    </w:p>
    <w:p w14:paraId="4B54CC53" w14:textId="77777777" w:rsidR="000116BE" w:rsidRDefault="00F813B9" w:rsidP="000116BE">
      <w:pPr>
        <w:rPr>
          <w:rFonts w:ascii="Arial" w:hAnsi="Arial" w:cs="Arial"/>
          <w:b/>
          <w:bCs/>
          <w:color w:val="000000"/>
          <w:szCs w:val="20"/>
        </w:rPr>
      </w:pPr>
      <w:r w:rsidRPr="003103BA">
        <w:rPr>
          <w:rFonts w:ascii="Arial" w:hAnsi="Arial" w:cs="Arial"/>
          <w:b/>
          <w:bCs/>
          <w:color w:val="000000"/>
          <w:szCs w:val="20"/>
        </w:rPr>
        <w:t>Outcome: E. Describe uses of JavaScript and jQuery in Web pages.</w:t>
      </w:r>
    </w:p>
    <w:p w14:paraId="0F2F7475" w14:textId="77777777" w:rsidR="00F813B9" w:rsidRPr="00F813B9" w:rsidRDefault="00F813B9" w:rsidP="00F813B9">
      <w:pPr>
        <w:rPr>
          <w:rFonts w:ascii="Arial" w:hAnsi="Arial" w:cs="Arial"/>
          <w:szCs w:val="20"/>
        </w:rPr>
      </w:pPr>
      <w:r w:rsidRPr="00F813B9">
        <w:rPr>
          <w:rFonts w:ascii="Arial" w:hAnsi="Arial" w:cs="Arial"/>
          <w:szCs w:val="20"/>
        </w:rPr>
        <w:t>Supporting Objectives:</w:t>
      </w:r>
    </w:p>
    <w:p w14:paraId="2A9359FD" w14:textId="77777777" w:rsidR="00F813B9" w:rsidRPr="00F813B9" w:rsidRDefault="00F813B9" w:rsidP="00F813B9">
      <w:pPr>
        <w:pStyle w:val="ListParagraph"/>
        <w:numPr>
          <w:ilvl w:val="0"/>
          <w:numId w:val="29"/>
        </w:numPr>
        <w:rPr>
          <w:rFonts w:ascii="Arial" w:hAnsi="Arial" w:cs="Arial"/>
          <w:sz w:val="20"/>
          <w:szCs w:val="20"/>
        </w:rPr>
      </w:pPr>
      <w:r w:rsidRPr="00F813B9">
        <w:rPr>
          <w:rFonts w:ascii="Arial" w:hAnsi="Arial" w:cs="Arial"/>
          <w:szCs w:val="20"/>
        </w:rPr>
        <w:t>Utilize JavaScript objects and events in Web pages.</w:t>
      </w:r>
    </w:p>
    <w:p w14:paraId="71EFFC33" w14:textId="77777777" w:rsidR="00052018" w:rsidRPr="00B2651F" w:rsidRDefault="00794DE4" w:rsidP="00052018">
      <w:pPr>
        <w:rPr>
          <w:rFonts w:ascii="Arial" w:hAnsi="Arial" w:cs="Arial"/>
          <w:b/>
          <w:sz w:val="28"/>
          <w:szCs w:val="28"/>
        </w:rPr>
      </w:pPr>
      <w:r w:rsidRPr="00B2651F">
        <w:rPr>
          <w:rFonts w:ascii="Arial" w:hAnsi="Arial" w:cs="Arial"/>
          <w:b/>
          <w:sz w:val="28"/>
          <w:szCs w:val="28"/>
        </w:rPr>
        <w:t>Attendance</w:t>
      </w:r>
      <w:r w:rsidR="002A4716">
        <w:rPr>
          <w:rFonts w:ascii="Arial" w:hAnsi="Arial" w:cs="Arial"/>
          <w:b/>
          <w:sz w:val="28"/>
          <w:szCs w:val="28"/>
        </w:rPr>
        <w:t xml:space="preserve"> Tracking</w:t>
      </w:r>
    </w:p>
    <w:p w14:paraId="17FB8906" w14:textId="77777777" w:rsidR="00660980" w:rsidRPr="00B30150" w:rsidRDefault="00660980" w:rsidP="00660980">
      <w:pPr>
        <w:rPr>
          <w:rFonts w:ascii="Arial" w:hAnsi="Arial" w:cs="Arial"/>
          <w:sz w:val="22"/>
          <w:szCs w:val="22"/>
        </w:rPr>
      </w:pPr>
      <w:r w:rsidRPr="00B30150">
        <w:rPr>
          <w:rFonts w:ascii="Arial" w:hAnsi="Arial" w:cs="Arial"/>
          <w:sz w:val="22"/>
          <w:szCs w:val="22"/>
        </w:rPr>
        <w:t>Regular class attendance is expected. Tri-C is required by law to verify the enrollment of students who participate in federal Title IV student aid programs and/or who receive educational benefits through other funding sources. Eligibility for federal student financial aid is, in part, based on your enrollment status.</w:t>
      </w:r>
    </w:p>
    <w:p w14:paraId="27C45BE3" w14:textId="77777777" w:rsidR="00660980" w:rsidRPr="00B30150" w:rsidRDefault="00660980" w:rsidP="00660980">
      <w:pPr>
        <w:rPr>
          <w:rFonts w:ascii="Arial" w:hAnsi="Arial" w:cs="Arial"/>
          <w:sz w:val="22"/>
          <w:szCs w:val="22"/>
        </w:rPr>
      </w:pPr>
    </w:p>
    <w:p w14:paraId="3305C97D" w14:textId="77777777" w:rsidR="00660980" w:rsidRPr="00B30150" w:rsidRDefault="00660980" w:rsidP="00660980">
      <w:pPr>
        <w:rPr>
          <w:rFonts w:ascii="Arial" w:hAnsi="Arial" w:cs="Arial"/>
          <w:sz w:val="22"/>
          <w:szCs w:val="22"/>
        </w:rPr>
      </w:pPr>
      <w:r w:rsidRPr="00B30150">
        <w:rPr>
          <w:rFonts w:ascii="Arial" w:hAnsi="Arial" w:cs="Arial"/>
          <w:sz w:val="22"/>
          <w:szCs w:val="22"/>
        </w:rPr>
        <w:t>Students who do not attend classes for the entire term are required to withdraw from the course. Additionally, students who withdraw from a course or stop attending class without officially withdrawing may be required to return all or a portion of the financial aid based on the date of last attendance. Students who do not attend the full session are responsible for withdrawing from the course.</w:t>
      </w:r>
    </w:p>
    <w:p w14:paraId="000F98D4" w14:textId="77777777" w:rsidR="00660980" w:rsidRPr="00B30150" w:rsidRDefault="00660980" w:rsidP="00660980">
      <w:pPr>
        <w:rPr>
          <w:rFonts w:ascii="Arial" w:hAnsi="Arial" w:cs="Arial"/>
          <w:sz w:val="22"/>
          <w:szCs w:val="22"/>
        </w:rPr>
      </w:pPr>
    </w:p>
    <w:p w14:paraId="7166BD60" w14:textId="77777777" w:rsidR="00660980" w:rsidRPr="00B30150" w:rsidRDefault="00660980" w:rsidP="00660980">
      <w:pPr>
        <w:rPr>
          <w:rFonts w:ascii="Arial" w:hAnsi="Arial" w:cs="Arial"/>
          <w:sz w:val="22"/>
          <w:szCs w:val="22"/>
        </w:rPr>
      </w:pPr>
      <w:r w:rsidRPr="00B30150">
        <w:rPr>
          <w:rFonts w:ascii="Arial" w:hAnsi="Arial" w:cs="Arial"/>
          <w:sz w:val="22"/>
          <w:szCs w:val="22"/>
        </w:rPr>
        <w:t>Tri-C is responsible for identifying students who have not attended a course, before financial aid funds can be applied to students’ accounts. Therefore, attendance will be recorded in the following ways:</w:t>
      </w:r>
    </w:p>
    <w:p w14:paraId="0D7C0D35" w14:textId="77777777" w:rsidR="00660980" w:rsidRPr="00B30150" w:rsidRDefault="00660980" w:rsidP="00660980">
      <w:pPr>
        <w:rPr>
          <w:rFonts w:ascii="Arial" w:hAnsi="Arial" w:cs="Arial"/>
          <w:sz w:val="22"/>
          <w:szCs w:val="22"/>
        </w:rPr>
      </w:pPr>
    </w:p>
    <w:p w14:paraId="6B1358C8" w14:textId="77777777" w:rsidR="00660980" w:rsidRPr="00B30150" w:rsidRDefault="00660980" w:rsidP="00660980">
      <w:pPr>
        <w:rPr>
          <w:rFonts w:ascii="Arial" w:hAnsi="Arial" w:cs="Arial"/>
          <w:sz w:val="22"/>
          <w:szCs w:val="22"/>
        </w:rPr>
      </w:pPr>
      <w:r w:rsidRPr="00B30150">
        <w:rPr>
          <w:rFonts w:ascii="Arial" w:hAnsi="Arial" w:cs="Arial"/>
          <w:sz w:val="22"/>
          <w:szCs w:val="22"/>
        </w:rPr>
        <w:t>For online courses, students are required to login in at least two (2) times per week and submit one (1) assignment per week for the first two (2) weeks of the semester, or equivalent to the 15th day of the term. Students who have not met all attendance requirements for an online course, as described herein, within the first two weeks of the semester, or equivalent, will be considered not attending and will be reported for non-attendance and dropped from the course.</w:t>
      </w:r>
    </w:p>
    <w:p w14:paraId="6041E924" w14:textId="77777777" w:rsidR="00660980" w:rsidRPr="00B30150" w:rsidRDefault="00660980" w:rsidP="00660980">
      <w:pPr>
        <w:rPr>
          <w:rFonts w:ascii="Arial" w:hAnsi="Arial" w:cs="Arial"/>
          <w:sz w:val="22"/>
          <w:szCs w:val="22"/>
        </w:rPr>
      </w:pPr>
    </w:p>
    <w:p w14:paraId="5B99E6EA" w14:textId="77777777" w:rsidR="00660980" w:rsidRPr="00B30150" w:rsidRDefault="00660980" w:rsidP="00660980">
      <w:pPr>
        <w:rPr>
          <w:rFonts w:ascii="Arial" w:hAnsi="Arial" w:cs="Arial"/>
          <w:sz w:val="22"/>
          <w:szCs w:val="22"/>
        </w:rPr>
      </w:pPr>
      <w:r w:rsidRPr="00B30150">
        <w:rPr>
          <w:rFonts w:ascii="Arial" w:hAnsi="Arial" w:cs="Arial"/>
          <w:sz w:val="22"/>
          <w:szCs w:val="22"/>
        </w:rPr>
        <w:t>At the conclusion of the first two weeks of a semester, or equivalent, instructors report any registered students who have “Never Attended” a course. Those students will be administratively withdrawn from that course. However, after the time period in the previous paragraphs, if a student stops attending a class, wants or needs to withdraw, for any reason, it is the student's responsibility to take action to withdraw from the course. Students must complete and submit the appropriate Tri-C form by the established withdrawal deadline.</w:t>
      </w:r>
    </w:p>
    <w:p w14:paraId="3A3C7ADF" w14:textId="77777777" w:rsidR="00660980" w:rsidRPr="00B30150" w:rsidRDefault="00660980" w:rsidP="00660980">
      <w:pPr>
        <w:rPr>
          <w:rFonts w:ascii="Arial" w:hAnsi="Arial" w:cs="Arial"/>
          <w:sz w:val="22"/>
          <w:szCs w:val="22"/>
        </w:rPr>
      </w:pPr>
    </w:p>
    <w:p w14:paraId="3D428B03" w14:textId="77777777" w:rsidR="00660980" w:rsidRPr="00B30150" w:rsidRDefault="00660980" w:rsidP="00660980">
      <w:pPr>
        <w:rPr>
          <w:rFonts w:ascii="Arial" w:hAnsi="Arial" w:cs="Arial"/>
          <w:sz w:val="22"/>
          <w:szCs w:val="22"/>
        </w:rPr>
      </w:pPr>
      <w:r w:rsidRPr="00B30150">
        <w:rPr>
          <w:rFonts w:ascii="Arial" w:hAnsi="Arial" w:cs="Arial"/>
          <w:sz w:val="22"/>
          <w:szCs w:val="22"/>
        </w:rPr>
        <w:t xml:space="preserve">Tri-C is required to ensure that students receive financial aid only for courses that they attend and complete. Students reported for not attending at least one of their registered courses will have all financial aid funds held until confirmation of attendance in registered courses has been verified. Students who fail to complete at least one course may be required to repay all or a portion of their federal financial aid funds and may be ineligible to receive future federal financial </w:t>
      </w:r>
      <w:r w:rsidRPr="00B30150">
        <w:rPr>
          <w:rFonts w:ascii="Arial" w:hAnsi="Arial" w:cs="Arial"/>
          <w:sz w:val="22"/>
          <w:szCs w:val="22"/>
        </w:rPr>
        <w:lastRenderedPageBreak/>
        <w:t>aid awards. Students who withdraw from classes prior to completing more than 60 percent of their enrolled class time may be subject to the required federal refund policy.</w:t>
      </w:r>
    </w:p>
    <w:p w14:paraId="3CDBCF4D" w14:textId="77777777" w:rsidR="00660980" w:rsidRPr="00B30150" w:rsidRDefault="00660980" w:rsidP="00660980">
      <w:pPr>
        <w:rPr>
          <w:rFonts w:ascii="Arial" w:hAnsi="Arial" w:cs="Arial"/>
          <w:sz w:val="22"/>
          <w:szCs w:val="22"/>
        </w:rPr>
      </w:pPr>
    </w:p>
    <w:p w14:paraId="3F88B69C" w14:textId="77777777" w:rsidR="00660980" w:rsidRDefault="00660980" w:rsidP="000D6098">
      <w:pPr>
        <w:spacing w:before="79"/>
        <w:ind w:right="-20"/>
        <w:rPr>
          <w:rFonts w:ascii="Arial" w:hAnsi="Arial" w:cs="Arial"/>
          <w:b/>
          <w:bCs/>
          <w:color w:val="008C9B"/>
          <w:sz w:val="22"/>
          <w:szCs w:val="22"/>
        </w:rPr>
      </w:pPr>
      <w:r w:rsidRPr="00B30150">
        <w:rPr>
          <w:rFonts w:ascii="Arial" w:hAnsi="Arial" w:cs="Arial"/>
          <w:sz w:val="22"/>
          <w:szCs w:val="22"/>
        </w:rPr>
        <w:t>If illness or emergency should necessitate a brief absence from class, students should confer with instructors upon their return. Students having problems with class work because of a prolonged absence should confer with the instructor or a counselor. (Revised: July 7, 2016)</w:t>
      </w:r>
    </w:p>
    <w:p w14:paraId="71051D7E" w14:textId="77777777" w:rsidR="00660980" w:rsidRDefault="00660980" w:rsidP="000D6098">
      <w:pPr>
        <w:spacing w:before="79"/>
        <w:ind w:right="-20"/>
        <w:rPr>
          <w:rFonts w:ascii="Arial" w:hAnsi="Arial" w:cs="Arial"/>
          <w:b/>
          <w:bCs/>
          <w:color w:val="008C9B"/>
          <w:sz w:val="22"/>
          <w:szCs w:val="22"/>
        </w:rPr>
      </w:pPr>
    </w:p>
    <w:p w14:paraId="192870DD" w14:textId="7AD24DF1" w:rsidR="003103BA" w:rsidRPr="00660980" w:rsidRDefault="00BF18FA" w:rsidP="000D6098">
      <w:pPr>
        <w:spacing w:before="79"/>
        <w:ind w:right="-20"/>
        <w:rPr>
          <w:rFonts w:ascii="Arial" w:hAnsi="Arial" w:cs="Arial"/>
          <w:b/>
          <w:bCs/>
          <w:color w:val="008C9B"/>
          <w:sz w:val="22"/>
          <w:szCs w:val="22"/>
        </w:rPr>
      </w:pPr>
      <w:r>
        <w:rPr>
          <w:rFonts w:ascii="Arial" w:hAnsi="Arial" w:cs="Arial"/>
          <w:bCs/>
          <w:sz w:val="22"/>
          <w:szCs w:val="22"/>
        </w:rPr>
        <w:t xml:space="preserve">Be aware, this class is </w:t>
      </w:r>
      <w:r w:rsidRPr="00BF18FA">
        <w:rPr>
          <w:rFonts w:ascii="Arial" w:hAnsi="Arial" w:cs="Arial"/>
          <w:b/>
          <w:bCs/>
          <w:sz w:val="22"/>
          <w:szCs w:val="22"/>
        </w:rPr>
        <w:t>very, very cumulative</w:t>
      </w:r>
      <w:r>
        <w:rPr>
          <w:rFonts w:ascii="Arial" w:hAnsi="Arial" w:cs="Arial"/>
          <w:bCs/>
          <w:sz w:val="22"/>
          <w:szCs w:val="22"/>
        </w:rPr>
        <w:t>. If you fall behind due to missing classes, it will be very difficult to catch up!</w:t>
      </w:r>
    </w:p>
    <w:p w14:paraId="3F7E9C5C" w14:textId="77777777" w:rsidR="003103BA" w:rsidRDefault="003103BA">
      <w:pPr>
        <w:rPr>
          <w:rFonts w:ascii="Arial" w:hAnsi="Arial" w:cs="Arial"/>
          <w:bCs/>
          <w:sz w:val="22"/>
          <w:szCs w:val="22"/>
        </w:rPr>
      </w:pPr>
    </w:p>
    <w:p w14:paraId="77415999" w14:textId="77777777" w:rsidR="003103BA" w:rsidRPr="00B2651F" w:rsidRDefault="003103BA" w:rsidP="003103BA">
      <w:pPr>
        <w:rPr>
          <w:rFonts w:ascii="Arial" w:hAnsi="Arial" w:cs="Arial"/>
          <w:b/>
        </w:rPr>
      </w:pPr>
      <w:r w:rsidRPr="00B2651F">
        <w:rPr>
          <w:rFonts w:ascii="Arial" w:hAnsi="Arial" w:cs="Arial"/>
          <w:b/>
          <w:sz w:val="28"/>
          <w:szCs w:val="28"/>
        </w:rPr>
        <w:t xml:space="preserve">Academic Credit </w:t>
      </w:r>
      <w:r w:rsidRPr="00B2651F">
        <w:rPr>
          <w:rFonts w:ascii="Arial" w:hAnsi="Arial" w:cs="Arial"/>
          <w:b/>
          <w:sz w:val="28"/>
          <w:szCs w:val="28"/>
        </w:rPr>
        <w:br/>
      </w:r>
      <w:r w:rsidRPr="00B2651F">
        <w:rPr>
          <w:rFonts w:ascii="Arial" w:hAnsi="Arial" w:cs="Arial"/>
        </w:rPr>
        <w:t xml:space="preserve">According to the Ohio Department of Higher Education, one (1) semester hour of college credit will be awarded for each lecture hour.  Students will be expected to work on out-of-class assignments on a regular basis which, over the length of the course, would normally average two hours of out-of-class study for each hour of formal class activity.  For laboratory hours, one (1) credit shall be awarded for a minimum of three laboratory hours in a standard week for which little or no out-of-class study is required since three hours will be in the lab (i.e. Laboratory 03 hours). Whereas, one (1) credit shall be awarded for a minimum of two laboratory hours in a standard week, if supplemented by out-of-class assignments which would normally average one hour of out-of class study preparing for or following up the laboratory experience (i.e. Laboratory 02 hours).  Credit is also awarded for other hours such as directed practice, practicum, cooperative work experience, and field experience.  The number of hours required to receive credit is listed under Other Hours on the syllabus.  The number of credit hours for lecture, lab and other hours are listed at the beginning of the syllabus.  </w:t>
      </w:r>
      <w:r w:rsidRPr="00B2651F">
        <w:rPr>
          <w:rFonts w:ascii="Arial" w:hAnsi="Arial" w:cs="Arial"/>
          <w:b/>
        </w:rPr>
        <w:t>Make sure you can prioritize your time accordingly.  Proper planning, prioritization and dedication will enhance your success in this course.</w:t>
      </w:r>
    </w:p>
    <w:p w14:paraId="21173D2B" w14:textId="77777777" w:rsidR="003103BA" w:rsidRPr="00B2651F" w:rsidRDefault="003103BA" w:rsidP="003103BA">
      <w:pPr>
        <w:rPr>
          <w:rFonts w:ascii="Arial" w:hAnsi="Arial" w:cs="Arial"/>
          <w:b/>
          <w:sz w:val="28"/>
          <w:szCs w:val="28"/>
        </w:rPr>
      </w:pPr>
    </w:p>
    <w:p w14:paraId="13925465" w14:textId="77777777" w:rsidR="003103BA" w:rsidRPr="00B2651F" w:rsidRDefault="003103BA" w:rsidP="003103BA">
      <w:pPr>
        <w:rPr>
          <w:rFonts w:ascii="Arial" w:hAnsi="Arial" w:cs="Arial"/>
          <w:b/>
        </w:rPr>
      </w:pPr>
      <w:r w:rsidRPr="00B2651F">
        <w:rPr>
          <w:rFonts w:ascii="Arial" w:hAnsi="Arial" w:cs="Arial"/>
          <w:b/>
          <w:sz w:val="28"/>
          <w:szCs w:val="28"/>
        </w:rPr>
        <w:t>Accessibility Statement</w:t>
      </w:r>
    </w:p>
    <w:p w14:paraId="6FBC5BE3" w14:textId="77777777" w:rsidR="003103BA" w:rsidRPr="00B2651F" w:rsidRDefault="003103BA" w:rsidP="003103BA">
      <w:pPr>
        <w:rPr>
          <w:rFonts w:ascii="Arial" w:hAnsi="Arial" w:cs="Arial"/>
          <w:szCs w:val="20"/>
        </w:rPr>
      </w:pPr>
      <w:r w:rsidRPr="00B2651F">
        <w:rPr>
          <w:rFonts w:ascii="Arial" w:hAnsi="Arial" w:cs="Arial"/>
          <w:szCs w:val="20"/>
        </w:rPr>
        <w:t xml:space="preserve">If you need any special course adaptations or accommodations because of a documented disability, please notify your instructor within a reasonable length of time, preferably the first week of the term with formal notice of that need (i.e. an official letter from the ACCESS office).  Accommodations will not be made retroactively.  </w:t>
      </w:r>
    </w:p>
    <w:p w14:paraId="281E1252" w14:textId="77777777" w:rsidR="003103BA" w:rsidRPr="00B2651F" w:rsidRDefault="003103BA" w:rsidP="003103BA">
      <w:pPr>
        <w:rPr>
          <w:rFonts w:ascii="Arial" w:hAnsi="Arial" w:cs="Arial"/>
          <w:szCs w:val="20"/>
        </w:rPr>
      </w:pPr>
    </w:p>
    <w:p w14:paraId="24B19B33" w14:textId="77777777" w:rsidR="003103BA" w:rsidRPr="00B2651F" w:rsidRDefault="003103BA" w:rsidP="003103BA">
      <w:pPr>
        <w:rPr>
          <w:rFonts w:ascii="Arial" w:hAnsi="Arial" w:cs="Arial"/>
          <w:i/>
        </w:rPr>
      </w:pPr>
      <w:r w:rsidRPr="00B2651F">
        <w:rPr>
          <w:rFonts w:ascii="Arial" w:hAnsi="Arial" w:cs="Arial"/>
          <w:szCs w:val="20"/>
        </w:rPr>
        <w:t xml:space="preserve">For specific information pertaining to ADA accommodation, please contact your campus ACCESS office or visit online at </w:t>
      </w:r>
      <w:hyperlink r:id="rId15" w:history="1">
        <w:r w:rsidRPr="00B2651F">
          <w:rPr>
            <w:rStyle w:val="Hyperlink"/>
            <w:rFonts w:ascii="Arial" w:hAnsi="Arial" w:cs="Arial"/>
            <w:szCs w:val="20"/>
          </w:rPr>
          <w:t>http://www.tri-c.edu/accessprograms</w:t>
        </w:r>
      </w:hyperlink>
      <w:r w:rsidRPr="00B2651F">
        <w:rPr>
          <w:rFonts w:ascii="Arial" w:hAnsi="Arial" w:cs="Arial"/>
          <w:szCs w:val="20"/>
        </w:rPr>
        <w:t xml:space="preserve">.  Blackboard accessibility information is available at </w:t>
      </w:r>
      <w:hyperlink r:id="rId16" w:history="1">
        <w:r w:rsidRPr="00B2651F">
          <w:rPr>
            <w:rStyle w:val="Hyperlink"/>
            <w:rFonts w:ascii="Arial" w:hAnsi="Arial" w:cs="Arial"/>
            <w:szCs w:val="20"/>
          </w:rPr>
          <w:t>http://access.blackboard.com</w:t>
        </w:r>
      </w:hyperlink>
      <w:r w:rsidRPr="00B2651F">
        <w:rPr>
          <w:rFonts w:ascii="Arial" w:hAnsi="Arial" w:cs="Arial"/>
          <w:szCs w:val="20"/>
        </w:rPr>
        <w:t>.</w:t>
      </w:r>
      <w:r w:rsidRPr="00B2651F">
        <w:rPr>
          <w:rFonts w:ascii="Arial" w:hAnsi="Arial" w:cs="Arial"/>
        </w:rPr>
        <w:br/>
      </w:r>
      <w:r w:rsidRPr="00B2651F">
        <w:rPr>
          <w:rFonts w:ascii="Arial" w:hAnsi="Arial" w:cs="Arial"/>
          <w:sz w:val="18"/>
          <w:szCs w:val="18"/>
        </w:rPr>
        <w:t xml:space="preserve">            </w:t>
      </w:r>
    </w:p>
    <w:tbl>
      <w:tblPr>
        <w:tblW w:w="10080" w:type="dxa"/>
        <w:jc w:val="center"/>
        <w:tblLayout w:type="fixed"/>
        <w:tblCellMar>
          <w:top w:w="15" w:type="dxa"/>
          <w:left w:w="15" w:type="dxa"/>
          <w:bottom w:w="15" w:type="dxa"/>
          <w:right w:w="15" w:type="dxa"/>
        </w:tblCellMar>
        <w:tblLook w:val="0000" w:firstRow="0" w:lastRow="0" w:firstColumn="0" w:lastColumn="0" w:noHBand="0" w:noVBand="0"/>
      </w:tblPr>
      <w:tblGrid>
        <w:gridCol w:w="1350"/>
        <w:gridCol w:w="1530"/>
        <w:gridCol w:w="2250"/>
        <w:gridCol w:w="1170"/>
        <w:gridCol w:w="1530"/>
        <w:gridCol w:w="2250"/>
      </w:tblGrid>
      <w:tr w:rsidR="003103BA" w:rsidRPr="00B2651F" w14:paraId="2987EF88" w14:textId="77777777" w:rsidTr="00FA2FD5">
        <w:trPr>
          <w:jc w:val="center"/>
        </w:trPr>
        <w:tc>
          <w:tcPr>
            <w:tcW w:w="1350" w:type="dxa"/>
            <w:vAlign w:val="center"/>
          </w:tcPr>
          <w:p w14:paraId="4C9BAAF9" w14:textId="77777777" w:rsidR="003103BA" w:rsidRPr="00B2651F" w:rsidRDefault="003103BA" w:rsidP="00FA2FD5">
            <w:pPr>
              <w:spacing w:before="100" w:beforeAutospacing="1" w:after="100" w:afterAutospacing="1"/>
              <w:ind w:left="75"/>
              <w:rPr>
                <w:rFonts w:ascii="Arial" w:hAnsi="Arial" w:cs="Arial"/>
                <w:sz w:val="24"/>
              </w:rPr>
            </w:pPr>
            <w:r w:rsidRPr="00B2651F">
              <w:rPr>
                <w:rFonts w:ascii="Arial" w:hAnsi="Arial" w:cs="Arial"/>
                <w:b/>
                <w:bCs/>
              </w:rPr>
              <w:t xml:space="preserve">Eastern </w:t>
            </w:r>
          </w:p>
        </w:tc>
        <w:tc>
          <w:tcPr>
            <w:tcW w:w="1530" w:type="dxa"/>
            <w:vAlign w:val="center"/>
          </w:tcPr>
          <w:p w14:paraId="0AFAFC2F" w14:textId="77777777" w:rsidR="003103BA" w:rsidRPr="00B2651F" w:rsidRDefault="003103BA" w:rsidP="00FA2FD5">
            <w:pPr>
              <w:spacing w:before="100" w:beforeAutospacing="1" w:after="100" w:afterAutospacing="1"/>
              <w:ind w:left="75"/>
              <w:rPr>
                <w:rFonts w:ascii="Arial" w:hAnsi="Arial" w:cs="Arial"/>
                <w:sz w:val="24"/>
              </w:rPr>
            </w:pPr>
            <w:r w:rsidRPr="00B2651F">
              <w:rPr>
                <w:rFonts w:ascii="Arial" w:hAnsi="Arial" w:cs="Arial"/>
              </w:rPr>
              <w:t>(216) 987-2052</w:t>
            </w:r>
          </w:p>
        </w:tc>
        <w:tc>
          <w:tcPr>
            <w:tcW w:w="2250" w:type="dxa"/>
            <w:vAlign w:val="center"/>
          </w:tcPr>
          <w:p w14:paraId="59A955DD" w14:textId="77777777" w:rsidR="003103BA" w:rsidRPr="00B2651F" w:rsidRDefault="003103BA" w:rsidP="00FA2FD5">
            <w:pPr>
              <w:spacing w:before="100" w:beforeAutospacing="1" w:after="100" w:afterAutospacing="1"/>
              <w:ind w:left="75"/>
              <w:rPr>
                <w:rFonts w:ascii="Arial" w:hAnsi="Arial" w:cs="Arial"/>
                <w:sz w:val="24"/>
              </w:rPr>
            </w:pPr>
            <w:r w:rsidRPr="00B2651F">
              <w:rPr>
                <w:rFonts w:ascii="Arial" w:hAnsi="Arial" w:cs="Arial"/>
              </w:rPr>
              <w:t>TDD (216) 987-2230*</w:t>
            </w:r>
          </w:p>
        </w:tc>
        <w:tc>
          <w:tcPr>
            <w:tcW w:w="1170" w:type="dxa"/>
          </w:tcPr>
          <w:p w14:paraId="504FE15E" w14:textId="77777777" w:rsidR="003103BA" w:rsidRPr="00B2651F" w:rsidRDefault="003103BA" w:rsidP="00FA2FD5">
            <w:pPr>
              <w:spacing w:before="100" w:beforeAutospacing="1" w:after="100" w:afterAutospacing="1"/>
              <w:ind w:left="75"/>
              <w:rPr>
                <w:rFonts w:ascii="Arial" w:hAnsi="Arial" w:cs="Arial"/>
              </w:rPr>
            </w:pPr>
            <w:r w:rsidRPr="00B2651F">
              <w:rPr>
                <w:rFonts w:ascii="Arial" w:hAnsi="Arial" w:cs="Arial"/>
                <w:b/>
                <w:bCs/>
              </w:rPr>
              <w:t>Westshore</w:t>
            </w:r>
          </w:p>
        </w:tc>
        <w:tc>
          <w:tcPr>
            <w:tcW w:w="1530" w:type="dxa"/>
          </w:tcPr>
          <w:p w14:paraId="2385A413" w14:textId="77777777" w:rsidR="003103BA" w:rsidRPr="00B2651F" w:rsidRDefault="003103BA" w:rsidP="00FA2FD5">
            <w:pPr>
              <w:spacing w:before="100" w:beforeAutospacing="1" w:after="100" w:afterAutospacing="1"/>
              <w:ind w:left="75"/>
              <w:rPr>
                <w:rFonts w:ascii="Arial" w:hAnsi="Arial" w:cs="Arial"/>
              </w:rPr>
            </w:pPr>
            <w:r w:rsidRPr="00B2651F">
              <w:rPr>
                <w:rFonts w:ascii="Arial" w:hAnsi="Arial" w:cs="Arial"/>
              </w:rPr>
              <w:t>(216) 987-5079</w:t>
            </w:r>
          </w:p>
        </w:tc>
        <w:tc>
          <w:tcPr>
            <w:tcW w:w="2250" w:type="dxa"/>
          </w:tcPr>
          <w:p w14:paraId="58F426F8" w14:textId="77777777" w:rsidR="003103BA" w:rsidRPr="00B2651F" w:rsidRDefault="003103BA" w:rsidP="00FA2FD5">
            <w:pPr>
              <w:spacing w:before="100" w:beforeAutospacing="1" w:after="100" w:afterAutospacing="1"/>
              <w:ind w:left="75"/>
              <w:rPr>
                <w:rFonts w:ascii="Arial" w:hAnsi="Arial" w:cs="Arial"/>
              </w:rPr>
            </w:pPr>
            <w:r w:rsidRPr="00B2651F">
              <w:rPr>
                <w:rFonts w:ascii="Arial" w:hAnsi="Arial" w:cs="Arial"/>
              </w:rPr>
              <w:t>TDD (216) 987-5117*</w:t>
            </w:r>
          </w:p>
        </w:tc>
      </w:tr>
      <w:tr w:rsidR="003103BA" w:rsidRPr="00B2651F" w14:paraId="3B8CF7A3" w14:textId="77777777" w:rsidTr="00FA2FD5">
        <w:trPr>
          <w:jc w:val="center"/>
        </w:trPr>
        <w:tc>
          <w:tcPr>
            <w:tcW w:w="1350" w:type="dxa"/>
            <w:vAlign w:val="center"/>
          </w:tcPr>
          <w:p w14:paraId="5EFCFC69" w14:textId="77777777" w:rsidR="003103BA" w:rsidRPr="00B2651F" w:rsidRDefault="003103BA" w:rsidP="00FA2FD5">
            <w:pPr>
              <w:spacing w:before="100" w:beforeAutospacing="1" w:after="100" w:afterAutospacing="1"/>
              <w:ind w:left="75"/>
              <w:rPr>
                <w:rFonts w:ascii="Arial" w:hAnsi="Arial" w:cs="Arial"/>
                <w:sz w:val="24"/>
              </w:rPr>
            </w:pPr>
            <w:r w:rsidRPr="00B2651F">
              <w:rPr>
                <w:rFonts w:ascii="Arial" w:hAnsi="Arial" w:cs="Arial"/>
                <w:b/>
                <w:bCs/>
              </w:rPr>
              <w:t xml:space="preserve">Metropolitan </w:t>
            </w:r>
          </w:p>
        </w:tc>
        <w:tc>
          <w:tcPr>
            <w:tcW w:w="1530" w:type="dxa"/>
            <w:vAlign w:val="center"/>
          </w:tcPr>
          <w:p w14:paraId="2A6C3757" w14:textId="77777777" w:rsidR="003103BA" w:rsidRPr="00B2651F" w:rsidRDefault="003103BA" w:rsidP="00FA2FD5">
            <w:pPr>
              <w:spacing w:before="100" w:beforeAutospacing="1" w:after="100" w:afterAutospacing="1"/>
              <w:ind w:left="75"/>
              <w:rPr>
                <w:rFonts w:ascii="Arial" w:hAnsi="Arial" w:cs="Arial"/>
                <w:sz w:val="24"/>
              </w:rPr>
            </w:pPr>
            <w:r w:rsidRPr="00B2651F">
              <w:rPr>
                <w:rFonts w:ascii="Arial" w:hAnsi="Arial" w:cs="Arial"/>
              </w:rPr>
              <w:t>(216) 987-4344</w:t>
            </w:r>
          </w:p>
        </w:tc>
        <w:tc>
          <w:tcPr>
            <w:tcW w:w="2250" w:type="dxa"/>
            <w:vAlign w:val="center"/>
          </w:tcPr>
          <w:p w14:paraId="1493CD5D" w14:textId="77777777" w:rsidR="003103BA" w:rsidRPr="00B2651F" w:rsidRDefault="003103BA" w:rsidP="00FA2FD5">
            <w:pPr>
              <w:spacing w:before="100" w:beforeAutospacing="1" w:after="100" w:afterAutospacing="1"/>
              <w:ind w:left="75"/>
              <w:rPr>
                <w:rFonts w:ascii="Arial" w:hAnsi="Arial" w:cs="Arial"/>
                <w:sz w:val="24"/>
              </w:rPr>
            </w:pPr>
            <w:r w:rsidRPr="00B2651F">
              <w:rPr>
                <w:rFonts w:ascii="Arial" w:hAnsi="Arial" w:cs="Arial"/>
              </w:rPr>
              <w:t>TDD (216) 987-4048*</w:t>
            </w:r>
          </w:p>
        </w:tc>
        <w:tc>
          <w:tcPr>
            <w:tcW w:w="1170" w:type="dxa"/>
          </w:tcPr>
          <w:p w14:paraId="053A2A93" w14:textId="77777777" w:rsidR="003103BA" w:rsidRPr="00B2651F" w:rsidRDefault="003103BA" w:rsidP="00FA2FD5">
            <w:pPr>
              <w:spacing w:before="100" w:beforeAutospacing="1" w:after="100" w:afterAutospacing="1"/>
              <w:ind w:left="75"/>
              <w:rPr>
                <w:rFonts w:ascii="Arial" w:hAnsi="Arial" w:cs="Arial"/>
              </w:rPr>
            </w:pPr>
            <w:r w:rsidRPr="00B2651F">
              <w:rPr>
                <w:rFonts w:ascii="Arial" w:hAnsi="Arial" w:cs="Arial"/>
                <w:b/>
                <w:bCs/>
              </w:rPr>
              <w:t>Brunswick</w:t>
            </w:r>
          </w:p>
        </w:tc>
        <w:tc>
          <w:tcPr>
            <w:tcW w:w="1530" w:type="dxa"/>
          </w:tcPr>
          <w:p w14:paraId="23800F50" w14:textId="77777777" w:rsidR="003103BA" w:rsidRPr="00B2651F" w:rsidRDefault="003103BA" w:rsidP="00FA2FD5">
            <w:pPr>
              <w:spacing w:before="100" w:beforeAutospacing="1" w:after="100" w:afterAutospacing="1"/>
              <w:ind w:left="75"/>
              <w:rPr>
                <w:rFonts w:ascii="Arial" w:hAnsi="Arial" w:cs="Arial"/>
              </w:rPr>
            </w:pPr>
            <w:r w:rsidRPr="00B2651F">
              <w:rPr>
                <w:rFonts w:ascii="Arial" w:hAnsi="Arial" w:cs="Arial"/>
              </w:rPr>
              <w:t>(216) 987-5079</w:t>
            </w:r>
          </w:p>
        </w:tc>
        <w:tc>
          <w:tcPr>
            <w:tcW w:w="2250" w:type="dxa"/>
          </w:tcPr>
          <w:p w14:paraId="02D8359A" w14:textId="77777777" w:rsidR="003103BA" w:rsidRPr="00B2651F" w:rsidRDefault="003103BA" w:rsidP="00FA2FD5">
            <w:pPr>
              <w:spacing w:before="100" w:beforeAutospacing="1" w:after="100" w:afterAutospacing="1"/>
              <w:ind w:left="75"/>
              <w:rPr>
                <w:rFonts w:ascii="Arial" w:hAnsi="Arial" w:cs="Arial"/>
              </w:rPr>
            </w:pPr>
            <w:r w:rsidRPr="00B2651F">
              <w:rPr>
                <w:rFonts w:ascii="Arial" w:hAnsi="Arial" w:cs="Arial"/>
              </w:rPr>
              <w:t>TDD (216) 987-5117*</w:t>
            </w:r>
          </w:p>
        </w:tc>
      </w:tr>
      <w:tr w:rsidR="003103BA" w:rsidRPr="00B2651F" w14:paraId="69061FC4" w14:textId="77777777" w:rsidTr="00FA2FD5">
        <w:trPr>
          <w:trHeight w:val="273"/>
          <w:jc w:val="center"/>
        </w:trPr>
        <w:tc>
          <w:tcPr>
            <w:tcW w:w="1350" w:type="dxa"/>
            <w:vAlign w:val="center"/>
          </w:tcPr>
          <w:p w14:paraId="2A0505E1" w14:textId="77777777" w:rsidR="003103BA" w:rsidRPr="00B2651F" w:rsidRDefault="003103BA" w:rsidP="00FA2FD5">
            <w:pPr>
              <w:spacing w:before="100" w:beforeAutospacing="1" w:after="100" w:afterAutospacing="1"/>
              <w:ind w:left="75"/>
              <w:rPr>
                <w:rFonts w:ascii="Arial" w:hAnsi="Arial" w:cs="Arial"/>
                <w:sz w:val="24"/>
              </w:rPr>
            </w:pPr>
            <w:r w:rsidRPr="00B2651F">
              <w:rPr>
                <w:rFonts w:ascii="Arial" w:hAnsi="Arial" w:cs="Arial"/>
                <w:b/>
                <w:bCs/>
              </w:rPr>
              <w:t xml:space="preserve">Western </w:t>
            </w:r>
          </w:p>
        </w:tc>
        <w:tc>
          <w:tcPr>
            <w:tcW w:w="1530" w:type="dxa"/>
            <w:vAlign w:val="center"/>
          </w:tcPr>
          <w:p w14:paraId="1DBF552B" w14:textId="77777777" w:rsidR="003103BA" w:rsidRPr="00B2651F" w:rsidRDefault="003103BA" w:rsidP="00FA2FD5">
            <w:pPr>
              <w:spacing w:before="100" w:beforeAutospacing="1" w:after="100" w:afterAutospacing="1"/>
              <w:ind w:left="75"/>
              <w:rPr>
                <w:rFonts w:ascii="Arial" w:hAnsi="Arial" w:cs="Arial"/>
                <w:sz w:val="24"/>
              </w:rPr>
            </w:pPr>
            <w:r w:rsidRPr="00B2651F">
              <w:rPr>
                <w:rFonts w:ascii="Arial" w:hAnsi="Arial" w:cs="Arial"/>
              </w:rPr>
              <w:t>(216) 987-5079</w:t>
            </w:r>
          </w:p>
        </w:tc>
        <w:tc>
          <w:tcPr>
            <w:tcW w:w="2250" w:type="dxa"/>
            <w:vAlign w:val="center"/>
          </w:tcPr>
          <w:p w14:paraId="50331096" w14:textId="77777777" w:rsidR="003103BA" w:rsidRPr="00B2651F" w:rsidRDefault="003103BA" w:rsidP="00FA2FD5">
            <w:pPr>
              <w:spacing w:before="100" w:beforeAutospacing="1" w:after="100" w:afterAutospacing="1"/>
              <w:ind w:left="75"/>
              <w:rPr>
                <w:rFonts w:ascii="Arial" w:hAnsi="Arial" w:cs="Arial"/>
                <w:sz w:val="24"/>
              </w:rPr>
            </w:pPr>
            <w:r w:rsidRPr="00B2651F">
              <w:rPr>
                <w:rFonts w:ascii="Arial" w:hAnsi="Arial" w:cs="Arial"/>
              </w:rPr>
              <w:t>TDD (216) 987-5117*</w:t>
            </w:r>
          </w:p>
        </w:tc>
        <w:tc>
          <w:tcPr>
            <w:tcW w:w="1170" w:type="dxa"/>
          </w:tcPr>
          <w:p w14:paraId="52102CA6" w14:textId="77777777" w:rsidR="003103BA" w:rsidRPr="00B2651F" w:rsidRDefault="003103BA" w:rsidP="00FA2FD5">
            <w:pPr>
              <w:spacing w:before="100" w:beforeAutospacing="1" w:after="100" w:afterAutospacing="1"/>
              <w:ind w:left="75"/>
              <w:rPr>
                <w:rFonts w:ascii="Arial" w:hAnsi="Arial" w:cs="Arial"/>
              </w:rPr>
            </w:pPr>
            <w:r w:rsidRPr="00B2651F">
              <w:rPr>
                <w:rFonts w:ascii="Arial" w:hAnsi="Arial" w:cs="Arial"/>
                <w:b/>
                <w:bCs/>
              </w:rPr>
              <w:t>Off-Site</w:t>
            </w:r>
          </w:p>
        </w:tc>
        <w:tc>
          <w:tcPr>
            <w:tcW w:w="1530" w:type="dxa"/>
          </w:tcPr>
          <w:p w14:paraId="518DB432" w14:textId="77777777" w:rsidR="003103BA" w:rsidRPr="00B2651F" w:rsidRDefault="003103BA" w:rsidP="00FA2FD5">
            <w:pPr>
              <w:spacing w:before="100" w:beforeAutospacing="1" w:after="100" w:afterAutospacing="1"/>
              <w:ind w:left="75"/>
              <w:rPr>
                <w:rFonts w:ascii="Arial" w:hAnsi="Arial" w:cs="Arial"/>
              </w:rPr>
            </w:pPr>
            <w:r w:rsidRPr="00B2651F">
              <w:rPr>
                <w:rFonts w:ascii="Arial" w:hAnsi="Arial" w:cs="Arial"/>
              </w:rPr>
              <w:t>(216) 987-5079</w:t>
            </w:r>
          </w:p>
        </w:tc>
        <w:tc>
          <w:tcPr>
            <w:tcW w:w="2250" w:type="dxa"/>
          </w:tcPr>
          <w:p w14:paraId="4446BE7A" w14:textId="77777777" w:rsidR="003103BA" w:rsidRPr="00B2651F" w:rsidRDefault="003103BA" w:rsidP="00FA2FD5">
            <w:pPr>
              <w:spacing w:before="100" w:beforeAutospacing="1" w:after="100" w:afterAutospacing="1"/>
              <w:ind w:left="75"/>
              <w:rPr>
                <w:rFonts w:ascii="Arial" w:hAnsi="Arial" w:cs="Arial"/>
              </w:rPr>
            </w:pPr>
            <w:r w:rsidRPr="00B2651F">
              <w:rPr>
                <w:rFonts w:ascii="Arial" w:hAnsi="Arial" w:cs="Arial"/>
              </w:rPr>
              <w:t>TDD (216) 987-5117*</w:t>
            </w:r>
          </w:p>
        </w:tc>
      </w:tr>
    </w:tbl>
    <w:p w14:paraId="2AFD8D0D" w14:textId="77777777" w:rsidR="003103BA" w:rsidRPr="00B2651F" w:rsidRDefault="003103BA" w:rsidP="003103BA">
      <w:pPr>
        <w:rPr>
          <w:rFonts w:ascii="Arial" w:hAnsi="Arial" w:cs="Arial"/>
          <w:szCs w:val="20"/>
        </w:rPr>
      </w:pPr>
    </w:p>
    <w:p w14:paraId="25ADF971" w14:textId="22633F7B" w:rsidR="000116BE" w:rsidRDefault="000116BE" w:rsidP="000D6098">
      <w:pPr>
        <w:rPr>
          <w:rFonts w:ascii="Arial" w:hAnsi="Arial" w:cs="Arial"/>
          <w:b/>
          <w:sz w:val="28"/>
          <w:szCs w:val="28"/>
        </w:rPr>
      </w:pPr>
      <w:r>
        <w:rPr>
          <w:rFonts w:ascii="Arial" w:hAnsi="Arial" w:cs="Arial"/>
          <w:b/>
          <w:sz w:val="28"/>
          <w:szCs w:val="28"/>
        </w:rPr>
        <w:br w:type="page"/>
      </w:r>
    </w:p>
    <w:tbl>
      <w:tblPr>
        <w:tblStyle w:val="GridTable5Dark-Accent5"/>
        <w:tblpPr w:leftFromText="180" w:rightFromText="180" w:vertAnchor="text" w:horzAnchor="margin" w:tblpY="541"/>
        <w:tblW w:w="0" w:type="auto"/>
        <w:tblLook w:val="04A0" w:firstRow="1" w:lastRow="0" w:firstColumn="1" w:lastColumn="0" w:noHBand="0" w:noVBand="1"/>
      </w:tblPr>
      <w:tblGrid>
        <w:gridCol w:w="1638"/>
        <w:gridCol w:w="1260"/>
        <w:gridCol w:w="1620"/>
        <w:gridCol w:w="1710"/>
      </w:tblGrid>
      <w:tr w:rsidR="000116BE" w:rsidRPr="00B2651F" w14:paraId="4929BE1D" w14:textId="77777777" w:rsidTr="00C011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1E4732F4" w14:textId="77777777" w:rsidR="000116BE" w:rsidRPr="00B2651F" w:rsidRDefault="000116BE" w:rsidP="000116BE">
            <w:pPr>
              <w:rPr>
                <w:rFonts w:ascii="Arial" w:hAnsi="Arial" w:cs="Arial"/>
                <w:b w:val="0"/>
                <w:bCs w:val="0"/>
                <w:szCs w:val="20"/>
              </w:rPr>
            </w:pPr>
            <w:r w:rsidRPr="00B2651F">
              <w:rPr>
                <w:rFonts w:ascii="Arial" w:hAnsi="Arial" w:cs="Arial"/>
                <w:szCs w:val="20"/>
              </w:rPr>
              <w:lastRenderedPageBreak/>
              <w:t xml:space="preserve">EVALUATION </w:t>
            </w:r>
          </w:p>
        </w:tc>
        <w:tc>
          <w:tcPr>
            <w:tcW w:w="1260" w:type="dxa"/>
          </w:tcPr>
          <w:p w14:paraId="2C7A7862" w14:textId="77777777" w:rsidR="000116BE" w:rsidRPr="00B2651F" w:rsidRDefault="000116BE" w:rsidP="000116BE">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Cs w:val="20"/>
              </w:rPr>
            </w:pPr>
            <w:r>
              <w:rPr>
                <w:rFonts w:ascii="Arial" w:hAnsi="Arial" w:cs="Arial"/>
                <w:color w:val="000000"/>
                <w:szCs w:val="20"/>
              </w:rPr>
              <w:t>QUANTITY</w:t>
            </w:r>
          </w:p>
        </w:tc>
        <w:tc>
          <w:tcPr>
            <w:tcW w:w="1620" w:type="dxa"/>
          </w:tcPr>
          <w:p w14:paraId="716914DA" w14:textId="77777777" w:rsidR="000116BE" w:rsidRPr="00B2651F" w:rsidRDefault="000116BE" w:rsidP="000116BE">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Cs w:val="20"/>
              </w:rPr>
            </w:pPr>
            <w:r>
              <w:rPr>
                <w:rFonts w:ascii="Arial" w:hAnsi="Arial" w:cs="Arial"/>
                <w:color w:val="000000"/>
                <w:szCs w:val="20"/>
              </w:rPr>
              <w:t>POINTS EACH</w:t>
            </w:r>
          </w:p>
        </w:tc>
        <w:tc>
          <w:tcPr>
            <w:tcW w:w="1710" w:type="dxa"/>
          </w:tcPr>
          <w:p w14:paraId="6751D373" w14:textId="77777777" w:rsidR="000116BE" w:rsidRPr="00B2651F" w:rsidRDefault="000116BE" w:rsidP="000116BE">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Cs w:val="20"/>
              </w:rPr>
            </w:pPr>
            <w:r>
              <w:rPr>
                <w:rFonts w:ascii="Arial" w:hAnsi="Arial" w:cs="Arial"/>
                <w:color w:val="000000"/>
                <w:szCs w:val="20"/>
              </w:rPr>
              <w:t>TOTAL POINTS</w:t>
            </w:r>
          </w:p>
        </w:tc>
      </w:tr>
      <w:tr w:rsidR="000116BE" w:rsidRPr="00B2651F" w14:paraId="38E4D57C" w14:textId="77777777" w:rsidTr="00C01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616F487B" w14:textId="77777777" w:rsidR="000116BE" w:rsidRPr="00B2651F" w:rsidRDefault="000116BE" w:rsidP="000116BE">
            <w:pPr>
              <w:rPr>
                <w:rFonts w:ascii="Arial" w:hAnsi="Arial" w:cs="Arial"/>
                <w:color w:val="FFFFFF"/>
                <w:szCs w:val="20"/>
              </w:rPr>
            </w:pPr>
            <w:r>
              <w:rPr>
                <w:rFonts w:ascii="Arial" w:hAnsi="Arial" w:cs="Arial"/>
                <w:color w:val="FFFFFF"/>
                <w:szCs w:val="20"/>
              </w:rPr>
              <w:t>Labs</w:t>
            </w:r>
          </w:p>
        </w:tc>
        <w:tc>
          <w:tcPr>
            <w:tcW w:w="1260" w:type="dxa"/>
          </w:tcPr>
          <w:p w14:paraId="053C90BF" w14:textId="77777777" w:rsidR="000116BE" w:rsidRPr="00B2651F" w:rsidRDefault="00C01134" w:rsidP="000116B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0"/>
              </w:rPr>
            </w:pPr>
            <w:r>
              <w:rPr>
                <w:rFonts w:ascii="Arial" w:hAnsi="Arial" w:cs="Arial"/>
                <w:color w:val="000000"/>
                <w:szCs w:val="20"/>
              </w:rPr>
              <w:t>6</w:t>
            </w:r>
          </w:p>
        </w:tc>
        <w:tc>
          <w:tcPr>
            <w:tcW w:w="1620" w:type="dxa"/>
          </w:tcPr>
          <w:p w14:paraId="7F899EBD" w14:textId="77777777" w:rsidR="000116BE" w:rsidRPr="00B2651F" w:rsidRDefault="000116BE" w:rsidP="000116B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0"/>
              </w:rPr>
            </w:pPr>
            <w:r>
              <w:rPr>
                <w:rFonts w:ascii="Arial" w:hAnsi="Arial" w:cs="Arial"/>
                <w:color w:val="000000"/>
                <w:szCs w:val="20"/>
              </w:rPr>
              <w:t>20</w:t>
            </w:r>
          </w:p>
        </w:tc>
        <w:tc>
          <w:tcPr>
            <w:tcW w:w="1710" w:type="dxa"/>
          </w:tcPr>
          <w:p w14:paraId="5D9BB112" w14:textId="77777777" w:rsidR="000116BE" w:rsidRPr="00B2651F" w:rsidRDefault="000116BE" w:rsidP="000116B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0"/>
              </w:rPr>
            </w:pPr>
            <w:r>
              <w:rPr>
                <w:rFonts w:ascii="Arial" w:hAnsi="Arial" w:cs="Arial"/>
                <w:color w:val="000000"/>
                <w:szCs w:val="20"/>
              </w:rPr>
              <w:t>1</w:t>
            </w:r>
            <w:r w:rsidR="00C01134">
              <w:rPr>
                <w:rFonts w:ascii="Arial" w:hAnsi="Arial" w:cs="Arial"/>
                <w:color w:val="000000"/>
                <w:szCs w:val="20"/>
              </w:rPr>
              <w:t>2</w:t>
            </w:r>
            <w:r>
              <w:rPr>
                <w:rFonts w:ascii="Arial" w:hAnsi="Arial" w:cs="Arial"/>
                <w:color w:val="000000"/>
                <w:szCs w:val="20"/>
              </w:rPr>
              <w:t>0</w:t>
            </w:r>
          </w:p>
        </w:tc>
      </w:tr>
      <w:tr w:rsidR="000116BE" w:rsidRPr="00B2651F" w14:paraId="4504D8AC" w14:textId="77777777" w:rsidTr="00C01134">
        <w:tc>
          <w:tcPr>
            <w:cnfStyle w:val="001000000000" w:firstRow="0" w:lastRow="0" w:firstColumn="1" w:lastColumn="0" w:oddVBand="0" w:evenVBand="0" w:oddHBand="0" w:evenHBand="0" w:firstRowFirstColumn="0" w:firstRowLastColumn="0" w:lastRowFirstColumn="0" w:lastRowLastColumn="0"/>
            <w:tcW w:w="1638" w:type="dxa"/>
          </w:tcPr>
          <w:p w14:paraId="3DDEB6A3" w14:textId="77777777" w:rsidR="000116BE" w:rsidRPr="00B2651F" w:rsidRDefault="000116BE" w:rsidP="000116BE">
            <w:pPr>
              <w:rPr>
                <w:rFonts w:ascii="Arial" w:hAnsi="Arial" w:cs="Arial"/>
                <w:color w:val="FFFFFF"/>
                <w:szCs w:val="20"/>
              </w:rPr>
            </w:pPr>
            <w:r>
              <w:rPr>
                <w:rFonts w:ascii="Arial" w:hAnsi="Arial" w:cs="Arial"/>
                <w:color w:val="FFFFFF"/>
                <w:szCs w:val="20"/>
              </w:rPr>
              <w:t>Quizzes</w:t>
            </w:r>
          </w:p>
        </w:tc>
        <w:tc>
          <w:tcPr>
            <w:tcW w:w="1260" w:type="dxa"/>
          </w:tcPr>
          <w:p w14:paraId="241154B9" w14:textId="319D171B" w:rsidR="000116BE" w:rsidRPr="00B2651F" w:rsidRDefault="00E84132" w:rsidP="000116B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0"/>
              </w:rPr>
            </w:pPr>
            <w:r>
              <w:rPr>
                <w:rFonts w:ascii="Arial" w:hAnsi="Arial" w:cs="Arial"/>
                <w:color w:val="000000"/>
                <w:szCs w:val="20"/>
              </w:rPr>
              <w:t>8</w:t>
            </w:r>
          </w:p>
        </w:tc>
        <w:tc>
          <w:tcPr>
            <w:tcW w:w="1620" w:type="dxa"/>
          </w:tcPr>
          <w:p w14:paraId="47EBF7F3" w14:textId="3C64AFE0" w:rsidR="000116BE" w:rsidRPr="00B2651F" w:rsidRDefault="00E84132" w:rsidP="000116B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0"/>
              </w:rPr>
            </w:pPr>
            <w:r>
              <w:rPr>
                <w:rFonts w:ascii="Arial" w:hAnsi="Arial" w:cs="Arial"/>
                <w:color w:val="000000"/>
                <w:szCs w:val="20"/>
              </w:rPr>
              <w:t>1</w:t>
            </w:r>
            <w:r w:rsidR="000116BE">
              <w:rPr>
                <w:rFonts w:ascii="Arial" w:hAnsi="Arial" w:cs="Arial"/>
                <w:color w:val="000000"/>
                <w:szCs w:val="20"/>
              </w:rPr>
              <w:t>0</w:t>
            </w:r>
          </w:p>
        </w:tc>
        <w:tc>
          <w:tcPr>
            <w:tcW w:w="1710" w:type="dxa"/>
          </w:tcPr>
          <w:p w14:paraId="42940EB4" w14:textId="1022336C" w:rsidR="000116BE" w:rsidRPr="00B2651F" w:rsidRDefault="00E84132" w:rsidP="000116B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0"/>
              </w:rPr>
            </w:pPr>
            <w:r>
              <w:rPr>
                <w:rFonts w:ascii="Arial" w:hAnsi="Arial" w:cs="Arial"/>
                <w:color w:val="000000"/>
                <w:szCs w:val="20"/>
              </w:rPr>
              <w:t>80</w:t>
            </w:r>
          </w:p>
        </w:tc>
      </w:tr>
      <w:tr w:rsidR="000116BE" w:rsidRPr="00B2651F" w14:paraId="089BDECD" w14:textId="77777777" w:rsidTr="00C01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09ABC6C4" w14:textId="77777777" w:rsidR="000116BE" w:rsidRPr="00BF18FA" w:rsidRDefault="000116BE" w:rsidP="000116BE">
            <w:pPr>
              <w:rPr>
                <w:rFonts w:ascii="Arial" w:hAnsi="Arial" w:cs="Arial"/>
                <w:b w:val="0"/>
                <w:color w:val="FFFFFF"/>
                <w:szCs w:val="20"/>
              </w:rPr>
            </w:pPr>
            <w:r>
              <w:rPr>
                <w:rFonts w:ascii="Arial" w:hAnsi="Arial" w:cs="Arial"/>
                <w:color w:val="FFFFFF"/>
                <w:szCs w:val="20"/>
              </w:rPr>
              <w:t>TOTAL</w:t>
            </w:r>
          </w:p>
        </w:tc>
        <w:tc>
          <w:tcPr>
            <w:tcW w:w="1260" w:type="dxa"/>
          </w:tcPr>
          <w:p w14:paraId="1DF5009B" w14:textId="77777777" w:rsidR="000116BE" w:rsidRPr="00B2651F" w:rsidRDefault="000116BE" w:rsidP="000116B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0"/>
              </w:rPr>
            </w:pPr>
          </w:p>
        </w:tc>
        <w:tc>
          <w:tcPr>
            <w:tcW w:w="1620" w:type="dxa"/>
          </w:tcPr>
          <w:p w14:paraId="5B250503" w14:textId="77777777" w:rsidR="000116BE" w:rsidRPr="00B2651F" w:rsidRDefault="000116BE" w:rsidP="000116B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0"/>
              </w:rPr>
            </w:pPr>
          </w:p>
        </w:tc>
        <w:tc>
          <w:tcPr>
            <w:tcW w:w="1710" w:type="dxa"/>
          </w:tcPr>
          <w:p w14:paraId="363E219A" w14:textId="7783A0AB" w:rsidR="000116BE" w:rsidRPr="00BF18FA" w:rsidRDefault="00C01134" w:rsidP="000116BE">
            <w:pPr>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Cs w:val="20"/>
              </w:rPr>
            </w:pPr>
            <w:r>
              <w:rPr>
                <w:rFonts w:ascii="Arial" w:hAnsi="Arial" w:cs="Arial"/>
                <w:b/>
                <w:color w:val="000000"/>
                <w:szCs w:val="20"/>
              </w:rPr>
              <w:t>2</w:t>
            </w:r>
            <w:r w:rsidR="00E84132">
              <w:rPr>
                <w:rFonts w:ascii="Arial" w:hAnsi="Arial" w:cs="Arial"/>
                <w:b/>
                <w:color w:val="000000"/>
                <w:szCs w:val="20"/>
              </w:rPr>
              <w:t>0</w:t>
            </w:r>
            <w:r>
              <w:rPr>
                <w:rFonts w:ascii="Arial" w:hAnsi="Arial" w:cs="Arial"/>
                <w:b/>
                <w:color w:val="000000"/>
                <w:szCs w:val="20"/>
              </w:rPr>
              <w:t>0</w:t>
            </w:r>
          </w:p>
        </w:tc>
      </w:tr>
    </w:tbl>
    <w:tbl>
      <w:tblPr>
        <w:tblStyle w:val="GridTable5Dark-Accent5"/>
        <w:tblpPr w:leftFromText="180" w:rightFromText="180" w:vertAnchor="text" w:horzAnchor="margin" w:tblpXSpec="right" w:tblpY="526"/>
        <w:tblW w:w="0" w:type="auto"/>
        <w:tblLook w:val="04A0" w:firstRow="1" w:lastRow="0" w:firstColumn="1" w:lastColumn="0" w:noHBand="0" w:noVBand="1"/>
      </w:tblPr>
      <w:tblGrid>
        <w:gridCol w:w="1278"/>
        <w:gridCol w:w="1422"/>
      </w:tblGrid>
      <w:tr w:rsidR="000116BE" w:rsidRPr="00B2651F" w14:paraId="309EB916" w14:textId="77777777" w:rsidTr="00C011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5EBF0762" w14:textId="77777777" w:rsidR="000116BE" w:rsidRPr="00B2651F" w:rsidRDefault="000116BE" w:rsidP="000116BE">
            <w:pPr>
              <w:rPr>
                <w:rFonts w:ascii="Arial" w:hAnsi="Arial" w:cs="Arial"/>
                <w:b w:val="0"/>
                <w:bCs w:val="0"/>
                <w:szCs w:val="20"/>
              </w:rPr>
            </w:pPr>
            <w:r w:rsidRPr="00B2651F">
              <w:rPr>
                <w:rFonts w:ascii="Arial" w:hAnsi="Arial" w:cs="Arial"/>
                <w:szCs w:val="20"/>
              </w:rPr>
              <w:t xml:space="preserve">GRADING </w:t>
            </w:r>
          </w:p>
        </w:tc>
        <w:tc>
          <w:tcPr>
            <w:tcW w:w="1422" w:type="dxa"/>
          </w:tcPr>
          <w:p w14:paraId="618B1B2F" w14:textId="77777777" w:rsidR="000116BE" w:rsidRPr="00B2651F" w:rsidRDefault="000116BE" w:rsidP="000116BE">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Cs w:val="20"/>
              </w:rPr>
            </w:pPr>
            <w:r w:rsidRPr="00B2651F">
              <w:rPr>
                <w:rFonts w:ascii="Arial" w:hAnsi="Arial" w:cs="Arial"/>
                <w:szCs w:val="20"/>
              </w:rPr>
              <w:t>SCALE</w:t>
            </w:r>
          </w:p>
        </w:tc>
      </w:tr>
      <w:tr w:rsidR="000116BE" w:rsidRPr="00B2651F" w14:paraId="6B452D29" w14:textId="77777777" w:rsidTr="00C01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542F40C1" w14:textId="77777777" w:rsidR="000116BE" w:rsidRPr="00B2651F" w:rsidRDefault="000116BE" w:rsidP="000116BE">
            <w:pPr>
              <w:rPr>
                <w:rFonts w:ascii="Arial" w:hAnsi="Arial" w:cs="Arial"/>
                <w:color w:val="FFFFFF"/>
                <w:szCs w:val="20"/>
              </w:rPr>
            </w:pPr>
            <w:r w:rsidRPr="00B2651F">
              <w:rPr>
                <w:rFonts w:ascii="Arial" w:hAnsi="Arial" w:cs="Arial"/>
                <w:color w:val="FFFFFF"/>
                <w:szCs w:val="20"/>
              </w:rPr>
              <w:t>A</w:t>
            </w:r>
          </w:p>
        </w:tc>
        <w:tc>
          <w:tcPr>
            <w:tcW w:w="1422" w:type="dxa"/>
          </w:tcPr>
          <w:p w14:paraId="33D41C0F" w14:textId="7AC6575A" w:rsidR="000116BE" w:rsidRPr="00B2651F" w:rsidRDefault="00E84132" w:rsidP="000116BE">
            <w:pP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0"/>
              </w:rPr>
            </w:pPr>
            <w:r>
              <w:rPr>
                <w:rFonts w:ascii="Arial" w:hAnsi="Arial" w:cs="Arial"/>
                <w:color w:val="000000"/>
                <w:szCs w:val="20"/>
              </w:rPr>
              <w:t>180</w:t>
            </w:r>
            <w:r w:rsidR="000116BE" w:rsidRPr="00B2651F">
              <w:rPr>
                <w:rFonts w:ascii="Arial" w:hAnsi="Arial" w:cs="Arial"/>
                <w:color w:val="000000"/>
                <w:szCs w:val="20"/>
              </w:rPr>
              <w:t xml:space="preserve"> </w:t>
            </w:r>
            <w:r w:rsidR="000116BE">
              <w:rPr>
                <w:rFonts w:ascii="Arial" w:hAnsi="Arial" w:cs="Arial"/>
                <w:color w:val="000000"/>
                <w:szCs w:val="20"/>
              </w:rPr>
              <w:t xml:space="preserve">– </w:t>
            </w:r>
            <w:r w:rsidR="00C01134">
              <w:rPr>
                <w:rFonts w:ascii="Arial" w:hAnsi="Arial" w:cs="Arial"/>
                <w:color w:val="000000"/>
                <w:szCs w:val="20"/>
              </w:rPr>
              <w:t>2</w:t>
            </w:r>
            <w:r>
              <w:rPr>
                <w:rFonts w:ascii="Arial" w:hAnsi="Arial" w:cs="Arial"/>
                <w:color w:val="000000"/>
                <w:szCs w:val="20"/>
              </w:rPr>
              <w:t>0</w:t>
            </w:r>
            <w:r w:rsidR="000116BE" w:rsidRPr="00B2651F">
              <w:rPr>
                <w:rFonts w:ascii="Arial" w:hAnsi="Arial" w:cs="Arial"/>
                <w:color w:val="000000"/>
                <w:szCs w:val="20"/>
              </w:rPr>
              <w:t>0</w:t>
            </w:r>
            <w:r w:rsidR="000116BE">
              <w:rPr>
                <w:rFonts w:ascii="Arial" w:hAnsi="Arial" w:cs="Arial"/>
                <w:color w:val="000000"/>
                <w:szCs w:val="20"/>
              </w:rPr>
              <w:t xml:space="preserve"> </w:t>
            </w:r>
            <w:r w:rsidR="000116BE" w:rsidRPr="00473F64">
              <w:rPr>
                <w:rFonts w:ascii="Arial" w:hAnsi="Arial" w:cs="Arial"/>
                <w:color w:val="000000"/>
                <w:szCs w:val="20"/>
              </w:rPr>
              <w:sym w:font="Wingdings" w:char="F04A"/>
            </w:r>
          </w:p>
        </w:tc>
      </w:tr>
      <w:tr w:rsidR="000116BE" w:rsidRPr="00B2651F" w14:paraId="7AAA84C0" w14:textId="77777777" w:rsidTr="00C01134">
        <w:tc>
          <w:tcPr>
            <w:cnfStyle w:val="001000000000" w:firstRow="0" w:lastRow="0" w:firstColumn="1" w:lastColumn="0" w:oddVBand="0" w:evenVBand="0" w:oddHBand="0" w:evenHBand="0" w:firstRowFirstColumn="0" w:firstRowLastColumn="0" w:lastRowFirstColumn="0" w:lastRowLastColumn="0"/>
            <w:tcW w:w="1278" w:type="dxa"/>
          </w:tcPr>
          <w:p w14:paraId="57E26332" w14:textId="77777777" w:rsidR="000116BE" w:rsidRPr="00B2651F" w:rsidRDefault="000116BE" w:rsidP="000116BE">
            <w:pPr>
              <w:rPr>
                <w:rFonts w:ascii="Arial" w:hAnsi="Arial" w:cs="Arial"/>
                <w:color w:val="FFFFFF"/>
                <w:szCs w:val="20"/>
              </w:rPr>
            </w:pPr>
            <w:r w:rsidRPr="00B2651F">
              <w:rPr>
                <w:rFonts w:ascii="Arial" w:hAnsi="Arial" w:cs="Arial"/>
                <w:color w:val="FFFFFF"/>
                <w:szCs w:val="20"/>
              </w:rPr>
              <w:t>B</w:t>
            </w:r>
          </w:p>
        </w:tc>
        <w:tc>
          <w:tcPr>
            <w:tcW w:w="1422" w:type="dxa"/>
          </w:tcPr>
          <w:p w14:paraId="2304652F" w14:textId="6A2FF1DE" w:rsidR="000116BE" w:rsidRPr="00B2651F" w:rsidRDefault="00E84132" w:rsidP="000116BE">
            <w:pP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0"/>
              </w:rPr>
            </w:pPr>
            <w:r>
              <w:rPr>
                <w:rFonts w:ascii="Arial" w:hAnsi="Arial" w:cs="Arial"/>
                <w:color w:val="000000"/>
                <w:szCs w:val="20"/>
              </w:rPr>
              <w:t>16</w:t>
            </w:r>
            <w:r w:rsidR="00C01134">
              <w:rPr>
                <w:rFonts w:ascii="Arial" w:hAnsi="Arial" w:cs="Arial"/>
                <w:color w:val="000000"/>
                <w:szCs w:val="20"/>
              </w:rPr>
              <w:t>0</w:t>
            </w:r>
            <w:r w:rsidR="000116BE" w:rsidRPr="00B2651F">
              <w:rPr>
                <w:rFonts w:ascii="Arial" w:hAnsi="Arial" w:cs="Arial"/>
                <w:color w:val="000000"/>
                <w:szCs w:val="20"/>
              </w:rPr>
              <w:t xml:space="preserve"> </w:t>
            </w:r>
            <w:r w:rsidR="000116BE">
              <w:rPr>
                <w:rFonts w:ascii="Arial" w:hAnsi="Arial" w:cs="Arial"/>
                <w:color w:val="000000"/>
                <w:szCs w:val="20"/>
              </w:rPr>
              <w:t>–</w:t>
            </w:r>
            <w:r w:rsidR="000116BE" w:rsidRPr="00B2651F">
              <w:rPr>
                <w:rFonts w:ascii="Arial" w:hAnsi="Arial" w:cs="Arial"/>
                <w:color w:val="000000"/>
                <w:szCs w:val="20"/>
              </w:rPr>
              <w:t xml:space="preserve"> </w:t>
            </w:r>
            <w:r>
              <w:rPr>
                <w:rFonts w:ascii="Arial" w:hAnsi="Arial" w:cs="Arial"/>
                <w:color w:val="000000"/>
                <w:szCs w:val="20"/>
              </w:rPr>
              <w:t>179</w:t>
            </w:r>
          </w:p>
        </w:tc>
      </w:tr>
      <w:tr w:rsidR="000116BE" w:rsidRPr="00B2651F" w14:paraId="153E1AAF" w14:textId="77777777" w:rsidTr="00C01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7AB3C14B" w14:textId="77777777" w:rsidR="000116BE" w:rsidRPr="00B2651F" w:rsidRDefault="000116BE" w:rsidP="000116BE">
            <w:pPr>
              <w:rPr>
                <w:rFonts w:ascii="Arial" w:hAnsi="Arial" w:cs="Arial"/>
                <w:color w:val="FFFFFF"/>
                <w:szCs w:val="20"/>
              </w:rPr>
            </w:pPr>
            <w:r w:rsidRPr="00B2651F">
              <w:rPr>
                <w:rFonts w:ascii="Arial" w:hAnsi="Arial" w:cs="Arial"/>
                <w:color w:val="FFFFFF"/>
                <w:szCs w:val="20"/>
              </w:rPr>
              <w:t>C</w:t>
            </w:r>
          </w:p>
        </w:tc>
        <w:tc>
          <w:tcPr>
            <w:tcW w:w="1422" w:type="dxa"/>
          </w:tcPr>
          <w:p w14:paraId="5D0B4AB6" w14:textId="42D69CBD" w:rsidR="000116BE" w:rsidRPr="00B2651F" w:rsidRDefault="00C01134" w:rsidP="000116BE">
            <w:pP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0"/>
              </w:rPr>
            </w:pPr>
            <w:r>
              <w:rPr>
                <w:rFonts w:ascii="Arial" w:hAnsi="Arial" w:cs="Arial"/>
                <w:color w:val="000000"/>
                <w:szCs w:val="20"/>
              </w:rPr>
              <w:t>1</w:t>
            </w:r>
            <w:r w:rsidR="00E84132">
              <w:rPr>
                <w:rFonts w:ascii="Arial" w:hAnsi="Arial" w:cs="Arial"/>
                <w:color w:val="000000"/>
                <w:szCs w:val="20"/>
              </w:rPr>
              <w:t>40</w:t>
            </w:r>
            <w:r w:rsidR="000116BE" w:rsidRPr="00B2651F">
              <w:rPr>
                <w:rFonts w:ascii="Arial" w:hAnsi="Arial" w:cs="Arial"/>
                <w:color w:val="000000"/>
                <w:szCs w:val="20"/>
              </w:rPr>
              <w:t xml:space="preserve"> </w:t>
            </w:r>
            <w:r w:rsidR="000116BE">
              <w:rPr>
                <w:rFonts w:ascii="Arial" w:hAnsi="Arial" w:cs="Arial"/>
                <w:color w:val="000000"/>
                <w:szCs w:val="20"/>
              </w:rPr>
              <w:t xml:space="preserve">– </w:t>
            </w:r>
            <w:r w:rsidR="00E84132">
              <w:rPr>
                <w:rFonts w:ascii="Arial" w:hAnsi="Arial" w:cs="Arial"/>
                <w:color w:val="000000"/>
                <w:szCs w:val="20"/>
              </w:rPr>
              <w:t xml:space="preserve">159 </w:t>
            </w:r>
            <w:r w:rsidR="000116BE" w:rsidRPr="00473F64">
              <w:rPr>
                <w:rFonts w:ascii="Arial" w:hAnsi="Arial" w:cs="Arial"/>
                <w:color w:val="000000"/>
                <w:szCs w:val="20"/>
              </w:rPr>
              <w:sym w:font="Wingdings" w:char="F04B"/>
            </w:r>
          </w:p>
        </w:tc>
      </w:tr>
      <w:tr w:rsidR="000116BE" w:rsidRPr="00B2651F" w14:paraId="0B39104D" w14:textId="77777777" w:rsidTr="00C01134">
        <w:tc>
          <w:tcPr>
            <w:cnfStyle w:val="001000000000" w:firstRow="0" w:lastRow="0" w:firstColumn="1" w:lastColumn="0" w:oddVBand="0" w:evenVBand="0" w:oddHBand="0" w:evenHBand="0" w:firstRowFirstColumn="0" w:firstRowLastColumn="0" w:lastRowFirstColumn="0" w:lastRowLastColumn="0"/>
            <w:tcW w:w="1278" w:type="dxa"/>
          </w:tcPr>
          <w:p w14:paraId="0A927B00" w14:textId="77777777" w:rsidR="000116BE" w:rsidRPr="00B2651F" w:rsidRDefault="000116BE" w:rsidP="000116BE">
            <w:pPr>
              <w:rPr>
                <w:rFonts w:ascii="Arial" w:hAnsi="Arial" w:cs="Arial"/>
                <w:color w:val="FFFFFF"/>
                <w:szCs w:val="20"/>
              </w:rPr>
            </w:pPr>
            <w:r w:rsidRPr="00B2651F">
              <w:rPr>
                <w:rFonts w:ascii="Arial" w:hAnsi="Arial" w:cs="Arial"/>
                <w:color w:val="FFFFFF"/>
                <w:szCs w:val="20"/>
              </w:rPr>
              <w:t>D</w:t>
            </w:r>
          </w:p>
        </w:tc>
        <w:tc>
          <w:tcPr>
            <w:tcW w:w="1422" w:type="dxa"/>
          </w:tcPr>
          <w:p w14:paraId="30857728" w14:textId="57F0DA3D" w:rsidR="000116BE" w:rsidRPr="00B2651F" w:rsidRDefault="000116BE" w:rsidP="000116BE">
            <w:pP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0"/>
              </w:rPr>
            </w:pPr>
            <w:r>
              <w:rPr>
                <w:rFonts w:ascii="Arial" w:hAnsi="Arial" w:cs="Arial"/>
                <w:color w:val="000000"/>
                <w:szCs w:val="20"/>
              </w:rPr>
              <w:t>1</w:t>
            </w:r>
            <w:r w:rsidR="00E84132">
              <w:rPr>
                <w:rFonts w:ascii="Arial" w:hAnsi="Arial" w:cs="Arial"/>
                <w:color w:val="000000"/>
                <w:szCs w:val="20"/>
              </w:rPr>
              <w:t>20</w:t>
            </w:r>
            <w:r w:rsidRPr="00B2651F">
              <w:rPr>
                <w:rFonts w:ascii="Arial" w:hAnsi="Arial" w:cs="Arial"/>
                <w:color w:val="000000"/>
                <w:szCs w:val="20"/>
              </w:rPr>
              <w:t xml:space="preserve"> </w:t>
            </w:r>
            <w:r>
              <w:rPr>
                <w:rFonts w:ascii="Arial" w:hAnsi="Arial" w:cs="Arial"/>
                <w:color w:val="000000"/>
                <w:szCs w:val="20"/>
              </w:rPr>
              <w:t xml:space="preserve">– </w:t>
            </w:r>
            <w:r w:rsidR="00C01134">
              <w:rPr>
                <w:rFonts w:ascii="Arial" w:hAnsi="Arial" w:cs="Arial"/>
                <w:color w:val="000000"/>
                <w:szCs w:val="20"/>
              </w:rPr>
              <w:t>1</w:t>
            </w:r>
            <w:r w:rsidR="00E84132">
              <w:rPr>
                <w:rFonts w:ascii="Arial" w:hAnsi="Arial" w:cs="Arial"/>
                <w:color w:val="000000"/>
                <w:szCs w:val="20"/>
              </w:rPr>
              <w:t>39</w:t>
            </w:r>
          </w:p>
        </w:tc>
      </w:tr>
      <w:tr w:rsidR="000116BE" w:rsidRPr="00B2651F" w14:paraId="0980FC25" w14:textId="77777777" w:rsidTr="00C01134">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278" w:type="dxa"/>
          </w:tcPr>
          <w:p w14:paraId="27331A7D" w14:textId="77777777" w:rsidR="000116BE" w:rsidRPr="00B2651F" w:rsidRDefault="000116BE" w:rsidP="000116BE">
            <w:pPr>
              <w:rPr>
                <w:rFonts w:ascii="Arial" w:hAnsi="Arial" w:cs="Arial"/>
                <w:color w:val="FFFFFF"/>
                <w:szCs w:val="20"/>
              </w:rPr>
            </w:pPr>
            <w:r w:rsidRPr="00B2651F">
              <w:rPr>
                <w:rFonts w:ascii="Arial" w:hAnsi="Arial" w:cs="Arial"/>
                <w:color w:val="FFFFFF"/>
                <w:szCs w:val="20"/>
              </w:rPr>
              <w:t>F</w:t>
            </w:r>
          </w:p>
        </w:tc>
        <w:tc>
          <w:tcPr>
            <w:tcW w:w="1422" w:type="dxa"/>
          </w:tcPr>
          <w:p w14:paraId="6E8BEFF2" w14:textId="3B2126C6" w:rsidR="000116BE" w:rsidRPr="00B2651F" w:rsidRDefault="000116BE" w:rsidP="000116BE">
            <w:pP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0"/>
              </w:rPr>
            </w:pPr>
            <w:r w:rsidRPr="00B2651F">
              <w:rPr>
                <w:rFonts w:ascii="Arial" w:hAnsi="Arial" w:cs="Arial"/>
                <w:color w:val="000000"/>
                <w:szCs w:val="20"/>
              </w:rPr>
              <w:t xml:space="preserve">Under </w:t>
            </w:r>
            <w:r>
              <w:rPr>
                <w:rFonts w:ascii="Arial" w:hAnsi="Arial" w:cs="Arial"/>
                <w:color w:val="000000"/>
                <w:szCs w:val="20"/>
              </w:rPr>
              <w:t>1</w:t>
            </w:r>
            <w:r w:rsidR="00E84132">
              <w:rPr>
                <w:rFonts w:ascii="Arial" w:hAnsi="Arial" w:cs="Arial"/>
                <w:color w:val="000000"/>
                <w:szCs w:val="20"/>
              </w:rPr>
              <w:t>2</w:t>
            </w:r>
            <w:r w:rsidR="00C01134">
              <w:rPr>
                <w:rFonts w:ascii="Arial" w:hAnsi="Arial" w:cs="Arial"/>
                <w:color w:val="000000"/>
                <w:szCs w:val="20"/>
              </w:rPr>
              <w:t>0</w:t>
            </w:r>
            <w:r>
              <w:rPr>
                <w:rFonts w:ascii="Arial" w:hAnsi="Arial" w:cs="Arial"/>
                <w:color w:val="000000"/>
                <w:szCs w:val="20"/>
              </w:rPr>
              <w:t xml:space="preserve"> </w:t>
            </w:r>
            <w:r w:rsidRPr="00473F64">
              <w:rPr>
                <w:rFonts w:ascii="Arial" w:hAnsi="Arial" w:cs="Arial"/>
                <w:color w:val="000000"/>
                <w:szCs w:val="20"/>
              </w:rPr>
              <w:sym w:font="Wingdings" w:char="F04C"/>
            </w:r>
          </w:p>
        </w:tc>
      </w:tr>
    </w:tbl>
    <w:p w14:paraId="3455DA34" w14:textId="77777777" w:rsidR="000116BE" w:rsidRDefault="00FE2E58" w:rsidP="00790E11">
      <w:pPr>
        <w:rPr>
          <w:rFonts w:ascii="Arial" w:hAnsi="Arial" w:cs="Arial"/>
          <w:b/>
          <w:sz w:val="28"/>
          <w:szCs w:val="28"/>
        </w:rPr>
      </w:pPr>
      <w:r w:rsidRPr="00B2651F">
        <w:rPr>
          <w:rFonts w:ascii="Arial" w:hAnsi="Arial" w:cs="Arial"/>
          <w:b/>
          <w:sz w:val="28"/>
          <w:szCs w:val="28"/>
        </w:rPr>
        <w:t>Methods of Evaluation/Grading Policy</w:t>
      </w:r>
      <w:r>
        <w:rPr>
          <w:rFonts w:ascii="Arial" w:hAnsi="Arial" w:cs="Arial"/>
          <w:b/>
          <w:sz w:val="28"/>
          <w:szCs w:val="28"/>
        </w:rPr>
        <w:t xml:space="preserve"> </w:t>
      </w:r>
    </w:p>
    <w:p w14:paraId="5CA0D0A9" w14:textId="77777777" w:rsidR="000116BE" w:rsidRDefault="000116BE" w:rsidP="00790E11">
      <w:pPr>
        <w:rPr>
          <w:rFonts w:ascii="Arial" w:hAnsi="Arial" w:cs="Arial"/>
          <w:b/>
          <w:sz w:val="28"/>
          <w:szCs w:val="28"/>
        </w:rPr>
      </w:pPr>
    </w:p>
    <w:p w14:paraId="2071C015" w14:textId="77777777" w:rsidR="000116BE" w:rsidRDefault="000116BE" w:rsidP="00790E11">
      <w:pPr>
        <w:rPr>
          <w:rFonts w:ascii="Arial" w:hAnsi="Arial" w:cs="Arial"/>
          <w:b/>
          <w:sz w:val="28"/>
          <w:szCs w:val="28"/>
        </w:rPr>
      </w:pPr>
    </w:p>
    <w:p w14:paraId="46E2B38E" w14:textId="77777777" w:rsidR="00790E11" w:rsidRPr="000116BE" w:rsidRDefault="00790E11" w:rsidP="00790E11">
      <w:pPr>
        <w:rPr>
          <w:rFonts w:ascii="Arial" w:hAnsi="Arial" w:cs="Arial"/>
          <w:sz w:val="22"/>
          <w:szCs w:val="22"/>
        </w:rPr>
      </w:pPr>
      <w:r w:rsidRPr="00B2651F">
        <w:rPr>
          <w:rFonts w:ascii="Arial" w:hAnsi="Arial" w:cs="Arial"/>
          <w:b/>
          <w:sz w:val="28"/>
          <w:szCs w:val="28"/>
        </w:rPr>
        <w:t>Course Schedule</w:t>
      </w:r>
    </w:p>
    <w:tbl>
      <w:tblPr>
        <w:tblW w:w="945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103"/>
        <w:gridCol w:w="5669"/>
        <w:gridCol w:w="2678"/>
      </w:tblGrid>
      <w:tr w:rsidR="00E84132" w:rsidRPr="00BF18FA" w14:paraId="396EDED7" w14:textId="77777777" w:rsidTr="00061114">
        <w:trPr>
          <w:trHeight w:val="422"/>
        </w:trPr>
        <w:tc>
          <w:tcPr>
            <w:tcW w:w="6772" w:type="dxa"/>
            <w:gridSpan w:val="2"/>
            <w:shd w:val="clear" w:color="auto" w:fill="D9D9D9"/>
          </w:tcPr>
          <w:p w14:paraId="41B2E8B5" w14:textId="3634886B" w:rsidR="00E84132" w:rsidRPr="00BF18FA" w:rsidRDefault="00E84132" w:rsidP="00BF18FA">
            <w:pPr>
              <w:tabs>
                <w:tab w:val="left" w:pos="1800"/>
              </w:tabs>
              <w:rPr>
                <w:rFonts w:ascii="Arial" w:hAnsi="Arial" w:cs="Arial"/>
                <w:b/>
              </w:rPr>
            </w:pPr>
            <w:r w:rsidRPr="00BF18FA">
              <w:rPr>
                <w:rFonts w:ascii="Arial" w:hAnsi="Arial" w:cs="Arial"/>
                <w:b/>
              </w:rPr>
              <w:t>Content</w:t>
            </w:r>
          </w:p>
          <w:p w14:paraId="07963B01" w14:textId="77777777" w:rsidR="00E84132" w:rsidRPr="00BF18FA" w:rsidRDefault="00E84132" w:rsidP="00BF18FA">
            <w:pPr>
              <w:tabs>
                <w:tab w:val="left" w:pos="1800"/>
              </w:tabs>
              <w:rPr>
                <w:rFonts w:ascii="Arial" w:hAnsi="Arial" w:cs="Arial"/>
                <w:b/>
              </w:rPr>
            </w:pPr>
          </w:p>
        </w:tc>
        <w:tc>
          <w:tcPr>
            <w:tcW w:w="2678" w:type="dxa"/>
            <w:shd w:val="clear" w:color="auto" w:fill="D9D9D9"/>
          </w:tcPr>
          <w:p w14:paraId="29624146" w14:textId="77777777" w:rsidR="00E84132" w:rsidRPr="00BF18FA" w:rsidRDefault="00E84132" w:rsidP="00BF18FA">
            <w:pPr>
              <w:tabs>
                <w:tab w:val="left" w:pos="1800"/>
              </w:tabs>
              <w:rPr>
                <w:rFonts w:ascii="Arial" w:hAnsi="Arial" w:cs="Arial"/>
                <w:b/>
              </w:rPr>
            </w:pPr>
            <w:r>
              <w:rPr>
                <w:rFonts w:ascii="Arial" w:hAnsi="Arial" w:cs="Arial"/>
                <w:b/>
              </w:rPr>
              <w:t>Assignments</w:t>
            </w:r>
          </w:p>
        </w:tc>
      </w:tr>
      <w:tr w:rsidR="00E84132" w:rsidRPr="00BF18FA" w14:paraId="54179703" w14:textId="77777777" w:rsidTr="00E84132">
        <w:trPr>
          <w:trHeight w:val="557"/>
        </w:trPr>
        <w:tc>
          <w:tcPr>
            <w:tcW w:w="1103" w:type="dxa"/>
            <w:shd w:val="clear" w:color="auto" w:fill="auto"/>
          </w:tcPr>
          <w:p w14:paraId="6D67B1B9" w14:textId="77777777" w:rsidR="00E84132" w:rsidRPr="00BF18FA" w:rsidRDefault="00E84132" w:rsidP="000720FD">
            <w:pPr>
              <w:tabs>
                <w:tab w:val="left" w:pos="1800"/>
              </w:tabs>
              <w:rPr>
                <w:rFonts w:ascii="Arial" w:hAnsi="Arial" w:cs="Arial"/>
                <w:b/>
              </w:rPr>
            </w:pPr>
            <w:r w:rsidRPr="00BF18FA">
              <w:rPr>
                <w:rFonts w:ascii="Arial" w:hAnsi="Arial" w:cs="Arial"/>
                <w:b/>
              </w:rPr>
              <w:t>WEEK 1</w:t>
            </w:r>
          </w:p>
        </w:tc>
        <w:tc>
          <w:tcPr>
            <w:tcW w:w="5669" w:type="dxa"/>
            <w:shd w:val="clear" w:color="auto" w:fill="auto"/>
          </w:tcPr>
          <w:p w14:paraId="63A3C25E" w14:textId="77777777" w:rsidR="00E84132" w:rsidRPr="000720FD" w:rsidRDefault="00E84132" w:rsidP="000720FD">
            <w:pPr>
              <w:rPr>
                <w:rFonts w:ascii="Calibri Light" w:hAnsi="Calibri Light" w:cs="Calibri"/>
                <w:b/>
                <w:sz w:val="24"/>
              </w:rPr>
            </w:pPr>
            <w:r w:rsidRPr="000720FD">
              <w:rPr>
                <w:rFonts w:ascii="Calibri Light" w:hAnsi="Calibri Light" w:cs="Calibri"/>
                <w:b/>
                <w:sz w:val="24"/>
              </w:rPr>
              <w:t>HTML Basics</w:t>
            </w:r>
          </w:p>
        </w:tc>
        <w:tc>
          <w:tcPr>
            <w:tcW w:w="2678" w:type="dxa"/>
            <w:shd w:val="clear" w:color="auto" w:fill="auto"/>
          </w:tcPr>
          <w:p w14:paraId="1C646F89" w14:textId="77777777" w:rsidR="00E84132" w:rsidRPr="000720FD" w:rsidRDefault="00E84132" w:rsidP="000720FD">
            <w:pPr>
              <w:rPr>
                <w:rFonts w:ascii="Calibri Light" w:hAnsi="Calibri Light" w:cs="Calibri"/>
                <w:b/>
                <w:sz w:val="24"/>
              </w:rPr>
            </w:pPr>
          </w:p>
        </w:tc>
      </w:tr>
      <w:tr w:rsidR="00E84132" w:rsidRPr="00BF18FA" w14:paraId="47DF4E03" w14:textId="77777777" w:rsidTr="00E84132">
        <w:trPr>
          <w:trHeight w:val="530"/>
        </w:trPr>
        <w:tc>
          <w:tcPr>
            <w:tcW w:w="1103" w:type="dxa"/>
            <w:shd w:val="clear" w:color="auto" w:fill="auto"/>
          </w:tcPr>
          <w:p w14:paraId="2809296E" w14:textId="77777777" w:rsidR="00E84132" w:rsidRPr="00BF18FA" w:rsidRDefault="00E84132" w:rsidP="000720FD">
            <w:pPr>
              <w:tabs>
                <w:tab w:val="left" w:pos="1800"/>
              </w:tabs>
              <w:rPr>
                <w:rFonts w:ascii="Arial" w:hAnsi="Arial" w:cs="Arial"/>
                <w:b/>
              </w:rPr>
            </w:pPr>
            <w:r w:rsidRPr="00BF18FA">
              <w:rPr>
                <w:rFonts w:ascii="Arial" w:hAnsi="Arial" w:cs="Arial"/>
                <w:b/>
              </w:rPr>
              <w:t>WEEK 2</w:t>
            </w:r>
          </w:p>
        </w:tc>
        <w:tc>
          <w:tcPr>
            <w:tcW w:w="5669" w:type="dxa"/>
            <w:shd w:val="clear" w:color="auto" w:fill="auto"/>
          </w:tcPr>
          <w:p w14:paraId="18AD374F" w14:textId="77777777" w:rsidR="00E84132" w:rsidRPr="000720FD" w:rsidRDefault="00E84132" w:rsidP="000720FD">
            <w:pPr>
              <w:rPr>
                <w:rFonts w:ascii="Calibri Light" w:hAnsi="Calibri Light" w:cs="Calibri"/>
                <w:b/>
                <w:sz w:val="24"/>
              </w:rPr>
            </w:pPr>
            <w:r w:rsidRPr="000720FD">
              <w:rPr>
                <w:rFonts w:ascii="Calibri Light" w:hAnsi="Calibri Light" w:cs="Calibri"/>
                <w:b/>
                <w:sz w:val="24"/>
              </w:rPr>
              <w:t>More HTML</w:t>
            </w:r>
          </w:p>
          <w:p w14:paraId="482F9463" w14:textId="77777777" w:rsidR="00E84132" w:rsidRPr="000720FD" w:rsidRDefault="00E84132" w:rsidP="000720FD">
            <w:pPr>
              <w:rPr>
                <w:rFonts w:ascii="Calibri Light" w:hAnsi="Calibri Light" w:cs="Calibri"/>
                <w:b/>
                <w:sz w:val="24"/>
              </w:rPr>
            </w:pPr>
            <w:r w:rsidRPr="000720FD">
              <w:rPr>
                <w:rFonts w:ascii="Calibri Light" w:hAnsi="Calibri Light" w:cs="Calibri"/>
                <w:b/>
                <w:sz w:val="24"/>
              </w:rPr>
              <w:t>Publishing Webpages</w:t>
            </w:r>
          </w:p>
        </w:tc>
        <w:tc>
          <w:tcPr>
            <w:tcW w:w="2678" w:type="dxa"/>
            <w:shd w:val="clear" w:color="auto" w:fill="auto"/>
          </w:tcPr>
          <w:p w14:paraId="645C66C4" w14:textId="29434AE3" w:rsidR="00E84132" w:rsidRPr="000720FD" w:rsidRDefault="00E84132" w:rsidP="000720FD">
            <w:pPr>
              <w:rPr>
                <w:rFonts w:ascii="Calibri Light" w:hAnsi="Calibri Light" w:cs="Calibri"/>
                <w:b/>
                <w:sz w:val="24"/>
              </w:rPr>
            </w:pPr>
            <w:r>
              <w:rPr>
                <w:rFonts w:ascii="Calibri Light" w:hAnsi="Calibri Light" w:cs="Calibri"/>
                <w:b/>
                <w:sz w:val="24"/>
              </w:rPr>
              <w:t>Quiz 1</w:t>
            </w:r>
          </w:p>
        </w:tc>
      </w:tr>
      <w:tr w:rsidR="00E84132" w:rsidRPr="00BF18FA" w14:paraId="40DD1C7D" w14:textId="77777777" w:rsidTr="00E84132">
        <w:trPr>
          <w:trHeight w:val="350"/>
        </w:trPr>
        <w:tc>
          <w:tcPr>
            <w:tcW w:w="1103" w:type="dxa"/>
            <w:shd w:val="clear" w:color="auto" w:fill="auto"/>
          </w:tcPr>
          <w:p w14:paraId="5CC096A4" w14:textId="77777777" w:rsidR="00E84132" w:rsidRPr="00BF18FA" w:rsidRDefault="00E84132" w:rsidP="000720FD">
            <w:pPr>
              <w:tabs>
                <w:tab w:val="left" w:pos="1800"/>
              </w:tabs>
              <w:rPr>
                <w:rFonts w:ascii="Arial" w:hAnsi="Arial" w:cs="Arial"/>
                <w:b/>
              </w:rPr>
            </w:pPr>
            <w:r w:rsidRPr="00BF18FA">
              <w:rPr>
                <w:rFonts w:ascii="Arial" w:hAnsi="Arial" w:cs="Arial"/>
                <w:b/>
              </w:rPr>
              <w:t>WEEK 3</w:t>
            </w:r>
          </w:p>
        </w:tc>
        <w:tc>
          <w:tcPr>
            <w:tcW w:w="5669" w:type="dxa"/>
            <w:shd w:val="clear" w:color="auto" w:fill="auto"/>
          </w:tcPr>
          <w:p w14:paraId="71D459AB" w14:textId="77777777" w:rsidR="00E84132" w:rsidRPr="000720FD" w:rsidRDefault="00E84132" w:rsidP="000720FD">
            <w:pPr>
              <w:rPr>
                <w:rFonts w:ascii="Calibri Light" w:hAnsi="Calibri Light" w:cs="Calibri"/>
                <w:i/>
                <w:sz w:val="24"/>
              </w:rPr>
            </w:pPr>
            <w:r w:rsidRPr="000720FD">
              <w:rPr>
                <w:rFonts w:ascii="Calibri Light" w:hAnsi="Calibri Light" w:cs="Calibri"/>
                <w:b/>
                <w:sz w:val="24"/>
              </w:rPr>
              <w:t>Working with Colors and Graphics</w:t>
            </w:r>
          </w:p>
        </w:tc>
        <w:tc>
          <w:tcPr>
            <w:tcW w:w="2678" w:type="dxa"/>
            <w:shd w:val="clear" w:color="auto" w:fill="auto"/>
          </w:tcPr>
          <w:p w14:paraId="7A80F8FE" w14:textId="2F3B7B74" w:rsidR="00E84132" w:rsidRPr="000720FD" w:rsidRDefault="00E84132" w:rsidP="000720FD">
            <w:pPr>
              <w:rPr>
                <w:rFonts w:ascii="Calibri Light" w:hAnsi="Calibri Light" w:cs="Calibri"/>
                <w:b/>
                <w:sz w:val="24"/>
              </w:rPr>
            </w:pPr>
            <w:r w:rsidRPr="000720FD">
              <w:rPr>
                <w:rFonts w:ascii="Calibri Light" w:hAnsi="Calibri Light" w:cs="Calibri"/>
                <w:b/>
                <w:sz w:val="24"/>
              </w:rPr>
              <w:t>Lab 1</w:t>
            </w:r>
          </w:p>
        </w:tc>
      </w:tr>
      <w:tr w:rsidR="00E84132" w:rsidRPr="00BF18FA" w14:paraId="53B7E6C2" w14:textId="77777777" w:rsidTr="00E84132">
        <w:trPr>
          <w:trHeight w:val="620"/>
        </w:trPr>
        <w:tc>
          <w:tcPr>
            <w:tcW w:w="1103" w:type="dxa"/>
            <w:shd w:val="clear" w:color="auto" w:fill="auto"/>
          </w:tcPr>
          <w:p w14:paraId="7D9AB6C1" w14:textId="77777777" w:rsidR="00E84132" w:rsidRPr="00BF18FA" w:rsidRDefault="00E84132" w:rsidP="000720FD">
            <w:pPr>
              <w:tabs>
                <w:tab w:val="left" w:pos="1800"/>
              </w:tabs>
              <w:rPr>
                <w:rFonts w:ascii="Arial" w:hAnsi="Arial" w:cs="Arial"/>
                <w:b/>
              </w:rPr>
            </w:pPr>
            <w:r w:rsidRPr="00BF18FA">
              <w:rPr>
                <w:rFonts w:ascii="Arial" w:hAnsi="Arial" w:cs="Arial"/>
                <w:b/>
              </w:rPr>
              <w:t>WEEK 4</w:t>
            </w:r>
          </w:p>
        </w:tc>
        <w:tc>
          <w:tcPr>
            <w:tcW w:w="5669" w:type="dxa"/>
            <w:shd w:val="clear" w:color="auto" w:fill="auto"/>
          </w:tcPr>
          <w:p w14:paraId="55409F94" w14:textId="77777777" w:rsidR="00E84132" w:rsidRPr="000720FD" w:rsidRDefault="00E84132" w:rsidP="00C01134">
            <w:pPr>
              <w:rPr>
                <w:rFonts w:ascii="Calibri Light" w:hAnsi="Calibri Light" w:cs="Calibri"/>
                <w:b/>
                <w:sz w:val="24"/>
              </w:rPr>
            </w:pPr>
            <w:r w:rsidRPr="000720FD">
              <w:rPr>
                <w:rFonts w:ascii="Calibri Light" w:hAnsi="Calibri Light" w:cs="Calibri"/>
                <w:b/>
                <w:sz w:val="24"/>
              </w:rPr>
              <w:t>Tables</w:t>
            </w:r>
          </w:p>
          <w:p w14:paraId="2B36E535" w14:textId="77777777" w:rsidR="00E84132" w:rsidRPr="000720FD" w:rsidRDefault="00E84132" w:rsidP="00C01134">
            <w:pPr>
              <w:rPr>
                <w:rFonts w:ascii="Calibri Light" w:hAnsi="Calibri Light" w:cs="Calibri"/>
                <w:b/>
                <w:sz w:val="24"/>
              </w:rPr>
            </w:pPr>
            <w:r w:rsidRPr="000720FD">
              <w:rPr>
                <w:rFonts w:ascii="Calibri Light" w:hAnsi="Calibri Light" w:cs="Calibri"/>
                <w:b/>
                <w:sz w:val="24"/>
              </w:rPr>
              <w:t>Forms</w:t>
            </w:r>
          </w:p>
        </w:tc>
        <w:tc>
          <w:tcPr>
            <w:tcW w:w="2678" w:type="dxa"/>
            <w:shd w:val="clear" w:color="auto" w:fill="auto"/>
          </w:tcPr>
          <w:p w14:paraId="7403E011" w14:textId="0EF467A6" w:rsidR="00E84132" w:rsidRPr="000720FD" w:rsidRDefault="00E84132" w:rsidP="000720FD">
            <w:pPr>
              <w:rPr>
                <w:rFonts w:ascii="Calibri Light" w:hAnsi="Calibri Light" w:cs="Calibri"/>
                <w:b/>
                <w:sz w:val="24"/>
              </w:rPr>
            </w:pPr>
            <w:r>
              <w:rPr>
                <w:rFonts w:ascii="Calibri Light" w:hAnsi="Calibri Light" w:cs="Calibri"/>
                <w:b/>
                <w:sz w:val="24"/>
              </w:rPr>
              <w:t>Quiz 2</w:t>
            </w:r>
          </w:p>
        </w:tc>
      </w:tr>
      <w:tr w:rsidR="00E84132" w:rsidRPr="00BF18FA" w14:paraId="5428A222" w14:textId="77777777" w:rsidTr="00E84132">
        <w:trPr>
          <w:trHeight w:val="377"/>
        </w:trPr>
        <w:tc>
          <w:tcPr>
            <w:tcW w:w="1103" w:type="dxa"/>
            <w:tcBorders>
              <w:bottom w:val="single" w:sz="4" w:space="0" w:color="000000"/>
            </w:tcBorders>
            <w:shd w:val="clear" w:color="auto" w:fill="auto"/>
          </w:tcPr>
          <w:p w14:paraId="511C809C" w14:textId="77777777" w:rsidR="00E84132" w:rsidRPr="00BF18FA" w:rsidRDefault="00E84132" w:rsidP="000720FD">
            <w:pPr>
              <w:tabs>
                <w:tab w:val="left" w:pos="1800"/>
              </w:tabs>
              <w:rPr>
                <w:rFonts w:ascii="Arial" w:hAnsi="Arial" w:cs="Arial"/>
                <w:b/>
              </w:rPr>
            </w:pPr>
            <w:r w:rsidRPr="00BF18FA">
              <w:rPr>
                <w:rFonts w:ascii="Arial" w:hAnsi="Arial" w:cs="Arial"/>
                <w:b/>
              </w:rPr>
              <w:t>WEEK 5</w:t>
            </w:r>
          </w:p>
        </w:tc>
        <w:tc>
          <w:tcPr>
            <w:tcW w:w="5669" w:type="dxa"/>
            <w:tcBorders>
              <w:bottom w:val="single" w:sz="4" w:space="0" w:color="000000"/>
            </w:tcBorders>
            <w:shd w:val="clear" w:color="auto" w:fill="auto"/>
          </w:tcPr>
          <w:p w14:paraId="5D183837" w14:textId="77777777" w:rsidR="00E84132" w:rsidRPr="000720FD" w:rsidRDefault="00E84132" w:rsidP="000720FD">
            <w:pPr>
              <w:rPr>
                <w:rFonts w:ascii="Calibri Light" w:hAnsi="Calibri Light" w:cs="Calibri"/>
                <w:i/>
                <w:sz w:val="24"/>
              </w:rPr>
            </w:pPr>
            <w:r w:rsidRPr="000720FD">
              <w:rPr>
                <w:rFonts w:ascii="Calibri Light" w:hAnsi="Calibri Light" w:cs="Calibri"/>
                <w:b/>
                <w:sz w:val="24"/>
              </w:rPr>
              <w:t>Working with Cascading Style Sheets</w:t>
            </w:r>
          </w:p>
        </w:tc>
        <w:tc>
          <w:tcPr>
            <w:tcW w:w="2678" w:type="dxa"/>
            <w:tcBorders>
              <w:bottom w:val="single" w:sz="4" w:space="0" w:color="000000"/>
            </w:tcBorders>
            <w:shd w:val="clear" w:color="auto" w:fill="auto"/>
          </w:tcPr>
          <w:p w14:paraId="05316CD4" w14:textId="159CAA0E" w:rsidR="00E84132" w:rsidRPr="000720FD" w:rsidRDefault="00E84132" w:rsidP="000720FD">
            <w:pPr>
              <w:rPr>
                <w:rFonts w:ascii="Calibri Light" w:hAnsi="Calibri Light" w:cs="Calibri"/>
                <w:b/>
                <w:sz w:val="24"/>
              </w:rPr>
            </w:pPr>
            <w:r w:rsidRPr="000720FD">
              <w:rPr>
                <w:rFonts w:ascii="Calibri Light" w:hAnsi="Calibri Light" w:cs="Calibri"/>
                <w:b/>
                <w:sz w:val="24"/>
              </w:rPr>
              <w:t>Lab 2</w:t>
            </w:r>
          </w:p>
        </w:tc>
      </w:tr>
      <w:tr w:rsidR="00E84132" w:rsidRPr="00BF18FA" w14:paraId="590D22C8" w14:textId="77777777" w:rsidTr="00E84132">
        <w:trPr>
          <w:trHeight w:val="404"/>
        </w:trPr>
        <w:tc>
          <w:tcPr>
            <w:tcW w:w="1103" w:type="dxa"/>
            <w:shd w:val="clear" w:color="auto" w:fill="auto"/>
          </w:tcPr>
          <w:p w14:paraId="35E0D722" w14:textId="77777777" w:rsidR="00E84132" w:rsidRPr="00BF18FA" w:rsidRDefault="00E84132" w:rsidP="000720FD">
            <w:pPr>
              <w:tabs>
                <w:tab w:val="left" w:pos="1800"/>
              </w:tabs>
              <w:rPr>
                <w:rFonts w:ascii="Arial" w:hAnsi="Arial" w:cs="Arial"/>
                <w:b/>
              </w:rPr>
            </w:pPr>
            <w:r w:rsidRPr="00BF18FA">
              <w:rPr>
                <w:rFonts w:ascii="Arial" w:hAnsi="Arial" w:cs="Arial"/>
                <w:b/>
              </w:rPr>
              <w:t>WEEK 6</w:t>
            </w:r>
          </w:p>
        </w:tc>
        <w:tc>
          <w:tcPr>
            <w:tcW w:w="5669" w:type="dxa"/>
            <w:shd w:val="clear" w:color="auto" w:fill="auto"/>
          </w:tcPr>
          <w:p w14:paraId="7D003E28" w14:textId="64BD7F32" w:rsidR="00E84132" w:rsidRPr="00C01134" w:rsidRDefault="00E84132" w:rsidP="000720FD">
            <w:pPr>
              <w:rPr>
                <w:rFonts w:ascii="Calibri Light" w:hAnsi="Calibri Light" w:cs="Calibri"/>
                <w:b/>
                <w:sz w:val="24"/>
              </w:rPr>
            </w:pPr>
            <w:r>
              <w:rPr>
                <w:rFonts w:ascii="Calibri Light" w:hAnsi="Calibri Light" w:cs="Calibri"/>
                <w:b/>
                <w:sz w:val="24"/>
              </w:rPr>
              <w:t>JavaScript</w:t>
            </w:r>
          </w:p>
        </w:tc>
        <w:tc>
          <w:tcPr>
            <w:tcW w:w="2678" w:type="dxa"/>
            <w:shd w:val="clear" w:color="auto" w:fill="auto"/>
          </w:tcPr>
          <w:p w14:paraId="0D5D8D94" w14:textId="749F85F7" w:rsidR="00E84132" w:rsidRPr="000720FD" w:rsidRDefault="00E84132" w:rsidP="000720FD">
            <w:pPr>
              <w:rPr>
                <w:rFonts w:ascii="Calibri Light" w:hAnsi="Calibri Light" w:cs="Calibri"/>
                <w:b/>
                <w:sz w:val="24"/>
              </w:rPr>
            </w:pPr>
            <w:r w:rsidRPr="000720FD">
              <w:rPr>
                <w:rFonts w:ascii="Calibri Light" w:hAnsi="Calibri Light" w:cs="Calibri"/>
                <w:b/>
                <w:sz w:val="24"/>
              </w:rPr>
              <w:t>Quiz 3</w:t>
            </w:r>
          </w:p>
        </w:tc>
      </w:tr>
      <w:tr w:rsidR="00E84132" w:rsidRPr="00BF18FA" w14:paraId="3F7093BD" w14:textId="77777777" w:rsidTr="00E84132">
        <w:trPr>
          <w:trHeight w:val="377"/>
        </w:trPr>
        <w:tc>
          <w:tcPr>
            <w:tcW w:w="1103" w:type="dxa"/>
            <w:shd w:val="clear" w:color="auto" w:fill="auto"/>
          </w:tcPr>
          <w:p w14:paraId="67FC3F73" w14:textId="77777777" w:rsidR="00E84132" w:rsidRPr="00BF18FA" w:rsidRDefault="00E84132" w:rsidP="000720FD">
            <w:pPr>
              <w:tabs>
                <w:tab w:val="left" w:pos="1800"/>
              </w:tabs>
              <w:rPr>
                <w:rFonts w:ascii="Arial" w:hAnsi="Arial" w:cs="Arial"/>
                <w:b/>
              </w:rPr>
            </w:pPr>
            <w:r w:rsidRPr="00BF18FA">
              <w:rPr>
                <w:rFonts w:ascii="Arial" w:hAnsi="Arial" w:cs="Arial"/>
                <w:b/>
              </w:rPr>
              <w:t>WEEK 7</w:t>
            </w:r>
          </w:p>
        </w:tc>
        <w:tc>
          <w:tcPr>
            <w:tcW w:w="5669" w:type="dxa"/>
            <w:shd w:val="clear" w:color="auto" w:fill="auto"/>
          </w:tcPr>
          <w:p w14:paraId="5104E5ED" w14:textId="2F74BE0A" w:rsidR="00E84132" w:rsidRPr="000720FD" w:rsidRDefault="00E84132" w:rsidP="000720FD">
            <w:pPr>
              <w:rPr>
                <w:rFonts w:ascii="Calibri Light" w:hAnsi="Calibri Light" w:cs="Calibri"/>
                <w:i/>
                <w:sz w:val="24"/>
              </w:rPr>
            </w:pPr>
            <w:r w:rsidRPr="000720FD">
              <w:rPr>
                <w:rFonts w:ascii="Calibri Light" w:hAnsi="Calibri Light" w:cs="Calibri"/>
                <w:b/>
                <w:sz w:val="24"/>
              </w:rPr>
              <w:t>Multimedia in Webpages</w:t>
            </w:r>
          </w:p>
        </w:tc>
        <w:tc>
          <w:tcPr>
            <w:tcW w:w="2678" w:type="dxa"/>
            <w:shd w:val="clear" w:color="auto" w:fill="auto"/>
          </w:tcPr>
          <w:p w14:paraId="43F59561" w14:textId="624B3B46" w:rsidR="00E84132" w:rsidRPr="000720FD" w:rsidRDefault="00E84132" w:rsidP="000720FD">
            <w:pPr>
              <w:rPr>
                <w:rFonts w:ascii="Calibri Light" w:hAnsi="Calibri Light" w:cs="Calibri"/>
                <w:b/>
                <w:sz w:val="24"/>
              </w:rPr>
            </w:pPr>
            <w:r w:rsidRPr="000720FD">
              <w:rPr>
                <w:rFonts w:ascii="Calibri Light" w:hAnsi="Calibri Light" w:cs="Calibri"/>
                <w:b/>
                <w:sz w:val="24"/>
              </w:rPr>
              <w:t>Lab 3</w:t>
            </w:r>
          </w:p>
        </w:tc>
      </w:tr>
      <w:tr w:rsidR="00E84132" w:rsidRPr="00BF18FA" w14:paraId="2E998AF8" w14:textId="77777777" w:rsidTr="00E84132">
        <w:trPr>
          <w:trHeight w:val="323"/>
        </w:trPr>
        <w:tc>
          <w:tcPr>
            <w:tcW w:w="1103" w:type="dxa"/>
            <w:shd w:val="clear" w:color="auto" w:fill="auto"/>
          </w:tcPr>
          <w:p w14:paraId="5CE089E8" w14:textId="77777777" w:rsidR="00E84132" w:rsidRPr="00BF18FA" w:rsidRDefault="00E84132" w:rsidP="000720FD">
            <w:pPr>
              <w:tabs>
                <w:tab w:val="left" w:pos="1800"/>
              </w:tabs>
              <w:rPr>
                <w:rFonts w:ascii="Arial" w:hAnsi="Arial" w:cs="Arial"/>
                <w:b/>
              </w:rPr>
            </w:pPr>
            <w:r w:rsidRPr="00BF18FA">
              <w:rPr>
                <w:rFonts w:ascii="Arial" w:hAnsi="Arial" w:cs="Arial"/>
                <w:b/>
              </w:rPr>
              <w:t>WEEK 8</w:t>
            </w:r>
          </w:p>
        </w:tc>
        <w:tc>
          <w:tcPr>
            <w:tcW w:w="5669" w:type="dxa"/>
            <w:shd w:val="clear" w:color="auto" w:fill="auto"/>
          </w:tcPr>
          <w:p w14:paraId="7858EA5E" w14:textId="44C4C5B3" w:rsidR="00E84132" w:rsidRPr="00E84132" w:rsidRDefault="00E84132" w:rsidP="000720FD">
            <w:pPr>
              <w:rPr>
                <w:rFonts w:ascii="Calibri Light" w:hAnsi="Calibri Light" w:cs="Calibri"/>
                <w:b/>
                <w:sz w:val="24"/>
              </w:rPr>
            </w:pPr>
            <w:r w:rsidRPr="000720FD">
              <w:rPr>
                <w:rFonts w:ascii="Calibri Light" w:hAnsi="Calibri Light" w:cs="Calibri"/>
                <w:b/>
                <w:sz w:val="24"/>
              </w:rPr>
              <w:t>Good design practices</w:t>
            </w:r>
            <w:r>
              <w:rPr>
                <w:rFonts w:ascii="Calibri Light" w:hAnsi="Calibri Light" w:cs="Calibri"/>
                <w:b/>
                <w:sz w:val="24"/>
              </w:rPr>
              <w:t xml:space="preserve"> / semantic tags</w:t>
            </w:r>
          </w:p>
        </w:tc>
        <w:tc>
          <w:tcPr>
            <w:tcW w:w="2678" w:type="dxa"/>
            <w:shd w:val="clear" w:color="auto" w:fill="auto"/>
          </w:tcPr>
          <w:p w14:paraId="06240326" w14:textId="1CA33E6E" w:rsidR="00E84132" w:rsidRPr="000720FD" w:rsidRDefault="00E84132" w:rsidP="000720FD">
            <w:pPr>
              <w:rPr>
                <w:rFonts w:ascii="Calibri Light" w:hAnsi="Calibri Light" w:cs="Calibri"/>
                <w:b/>
                <w:sz w:val="24"/>
              </w:rPr>
            </w:pPr>
            <w:r>
              <w:rPr>
                <w:rFonts w:ascii="Calibri Light" w:hAnsi="Calibri Light" w:cs="Calibri"/>
                <w:b/>
                <w:sz w:val="24"/>
              </w:rPr>
              <w:t>Quiz 4</w:t>
            </w:r>
          </w:p>
        </w:tc>
      </w:tr>
      <w:tr w:rsidR="00E84132" w:rsidRPr="00BF18FA" w14:paraId="3FA6DBD9" w14:textId="77777777" w:rsidTr="00E84132">
        <w:trPr>
          <w:trHeight w:val="350"/>
        </w:trPr>
        <w:tc>
          <w:tcPr>
            <w:tcW w:w="1103" w:type="dxa"/>
            <w:shd w:val="clear" w:color="auto" w:fill="auto"/>
          </w:tcPr>
          <w:p w14:paraId="1B18A980" w14:textId="77777777" w:rsidR="00E84132" w:rsidRPr="00BF18FA" w:rsidRDefault="00E84132" w:rsidP="00C01134">
            <w:pPr>
              <w:tabs>
                <w:tab w:val="left" w:pos="1800"/>
              </w:tabs>
              <w:rPr>
                <w:rFonts w:ascii="Arial" w:hAnsi="Arial" w:cs="Arial"/>
                <w:b/>
              </w:rPr>
            </w:pPr>
            <w:r w:rsidRPr="00BF18FA">
              <w:rPr>
                <w:rFonts w:ascii="Arial" w:hAnsi="Arial" w:cs="Arial"/>
                <w:b/>
              </w:rPr>
              <w:t>WEEK 9</w:t>
            </w:r>
          </w:p>
        </w:tc>
        <w:tc>
          <w:tcPr>
            <w:tcW w:w="5669" w:type="dxa"/>
            <w:shd w:val="clear" w:color="auto" w:fill="auto"/>
          </w:tcPr>
          <w:p w14:paraId="4329582C" w14:textId="77777777" w:rsidR="00E84132" w:rsidRPr="000720FD" w:rsidRDefault="00E84132" w:rsidP="00C01134">
            <w:pPr>
              <w:rPr>
                <w:rFonts w:ascii="Calibri Light" w:hAnsi="Calibri Light" w:cs="Calibri"/>
                <w:b/>
                <w:sz w:val="24"/>
              </w:rPr>
            </w:pPr>
            <w:r w:rsidRPr="000720FD">
              <w:rPr>
                <w:rFonts w:ascii="Calibri Light" w:hAnsi="Calibri Light" w:cs="Calibri"/>
                <w:b/>
                <w:sz w:val="24"/>
              </w:rPr>
              <w:t>Responsive Design</w:t>
            </w:r>
          </w:p>
        </w:tc>
        <w:tc>
          <w:tcPr>
            <w:tcW w:w="2678" w:type="dxa"/>
            <w:shd w:val="clear" w:color="auto" w:fill="auto"/>
          </w:tcPr>
          <w:p w14:paraId="24287896" w14:textId="77777777" w:rsidR="00E84132" w:rsidRPr="000720FD" w:rsidRDefault="00E84132" w:rsidP="00C01134">
            <w:pPr>
              <w:rPr>
                <w:rFonts w:ascii="Calibri Light" w:hAnsi="Calibri Light" w:cs="Calibri"/>
                <w:b/>
                <w:sz w:val="24"/>
              </w:rPr>
            </w:pPr>
          </w:p>
        </w:tc>
      </w:tr>
      <w:tr w:rsidR="00E84132" w:rsidRPr="00BF18FA" w14:paraId="4D9E162B" w14:textId="77777777" w:rsidTr="00E84132">
        <w:trPr>
          <w:trHeight w:val="350"/>
        </w:trPr>
        <w:tc>
          <w:tcPr>
            <w:tcW w:w="1103" w:type="dxa"/>
            <w:shd w:val="clear" w:color="auto" w:fill="auto"/>
          </w:tcPr>
          <w:p w14:paraId="7F4CE700" w14:textId="77777777" w:rsidR="00E84132" w:rsidRPr="00BF18FA" w:rsidRDefault="00E84132" w:rsidP="00C01134">
            <w:pPr>
              <w:tabs>
                <w:tab w:val="left" w:pos="1800"/>
              </w:tabs>
              <w:rPr>
                <w:rFonts w:ascii="Arial" w:hAnsi="Arial" w:cs="Arial"/>
                <w:b/>
              </w:rPr>
            </w:pPr>
            <w:r w:rsidRPr="00BF18FA">
              <w:rPr>
                <w:rFonts w:ascii="Arial" w:hAnsi="Arial" w:cs="Arial"/>
                <w:b/>
              </w:rPr>
              <w:t>WEEK 10</w:t>
            </w:r>
          </w:p>
        </w:tc>
        <w:tc>
          <w:tcPr>
            <w:tcW w:w="5669" w:type="dxa"/>
            <w:shd w:val="clear" w:color="auto" w:fill="auto"/>
          </w:tcPr>
          <w:p w14:paraId="6D8C54B9" w14:textId="77777777" w:rsidR="00E84132" w:rsidRPr="000720FD" w:rsidRDefault="00E84132" w:rsidP="00C01134">
            <w:pPr>
              <w:rPr>
                <w:rFonts w:ascii="Calibri Light" w:hAnsi="Calibri Light" w:cs="Calibri"/>
                <w:i/>
                <w:sz w:val="24"/>
              </w:rPr>
            </w:pPr>
            <w:r w:rsidRPr="000720FD">
              <w:rPr>
                <w:rFonts w:ascii="Calibri Light" w:hAnsi="Calibri Light" w:cs="Calibri"/>
                <w:b/>
                <w:sz w:val="24"/>
              </w:rPr>
              <w:t>Advanced CSS and more Accessibility (ADA compliancy)</w:t>
            </w:r>
          </w:p>
        </w:tc>
        <w:tc>
          <w:tcPr>
            <w:tcW w:w="2678" w:type="dxa"/>
            <w:shd w:val="clear" w:color="auto" w:fill="auto"/>
          </w:tcPr>
          <w:p w14:paraId="3B9B3DC9" w14:textId="133DC43C" w:rsidR="00E84132" w:rsidRPr="000720FD" w:rsidRDefault="00E84132" w:rsidP="00C01134">
            <w:pPr>
              <w:rPr>
                <w:rFonts w:ascii="Calibri Light" w:hAnsi="Calibri Light" w:cs="Calibri"/>
                <w:b/>
                <w:sz w:val="24"/>
              </w:rPr>
            </w:pPr>
            <w:r w:rsidRPr="000720FD">
              <w:rPr>
                <w:rFonts w:ascii="Calibri Light" w:hAnsi="Calibri Light" w:cs="Calibri"/>
                <w:b/>
                <w:sz w:val="24"/>
              </w:rPr>
              <w:t xml:space="preserve">Quiz </w:t>
            </w:r>
            <w:r>
              <w:rPr>
                <w:rFonts w:ascii="Calibri Light" w:hAnsi="Calibri Light" w:cs="Calibri"/>
                <w:b/>
                <w:sz w:val="24"/>
              </w:rPr>
              <w:t>5</w:t>
            </w:r>
          </w:p>
        </w:tc>
      </w:tr>
      <w:tr w:rsidR="00E84132" w:rsidRPr="00BF18FA" w14:paraId="1AD61846" w14:textId="77777777" w:rsidTr="00E84132">
        <w:trPr>
          <w:trHeight w:val="305"/>
        </w:trPr>
        <w:tc>
          <w:tcPr>
            <w:tcW w:w="1103" w:type="dxa"/>
            <w:shd w:val="clear" w:color="auto" w:fill="auto"/>
          </w:tcPr>
          <w:p w14:paraId="44C55AC5" w14:textId="77777777" w:rsidR="00E84132" w:rsidRPr="00BF18FA" w:rsidRDefault="00E84132" w:rsidP="00C01134">
            <w:pPr>
              <w:tabs>
                <w:tab w:val="left" w:pos="1800"/>
              </w:tabs>
              <w:rPr>
                <w:rFonts w:ascii="Arial" w:hAnsi="Arial" w:cs="Arial"/>
                <w:b/>
              </w:rPr>
            </w:pPr>
            <w:r w:rsidRPr="00BF18FA">
              <w:rPr>
                <w:rFonts w:ascii="Arial" w:hAnsi="Arial" w:cs="Arial"/>
                <w:b/>
              </w:rPr>
              <w:t>WEEK 11</w:t>
            </w:r>
          </w:p>
        </w:tc>
        <w:tc>
          <w:tcPr>
            <w:tcW w:w="5669" w:type="dxa"/>
            <w:shd w:val="clear" w:color="auto" w:fill="auto"/>
          </w:tcPr>
          <w:p w14:paraId="1A8AE545" w14:textId="65DE0F27" w:rsidR="00E84132" w:rsidRPr="000720FD" w:rsidRDefault="00E84132" w:rsidP="00C01134">
            <w:pPr>
              <w:rPr>
                <w:rFonts w:ascii="Calibri Light" w:hAnsi="Calibri Light" w:cs="Calibri"/>
                <w:b/>
                <w:sz w:val="24"/>
              </w:rPr>
            </w:pPr>
            <w:r w:rsidRPr="000720FD">
              <w:rPr>
                <w:rFonts w:ascii="Calibri Light" w:hAnsi="Calibri Light" w:cs="Calibri"/>
                <w:b/>
                <w:sz w:val="24"/>
              </w:rPr>
              <w:t>Using JavaScript and jQuer</w:t>
            </w:r>
            <w:r w:rsidR="00660980">
              <w:rPr>
                <w:rFonts w:ascii="Calibri Light" w:hAnsi="Calibri Light" w:cs="Calibri"/>
                <w:b/>
                <w:sz w:val="24"/>
              </w:rPr>
              <w:t>y</w:t>
            </w:r>
          </w:p>
        </w:tc>
        <w:tc>
          <w:tcPr>
            <w:tcW w:w="2678" w:type="dxa"/>
            <w:shd w:val="clear" w:color="auto" w:fill="auto"/>
          </w:tcPr>
          <w:p w14:paraId="5D8A39BE" w14:textId="17AF96CD" w:rsidR="00E84132" w:rsidRPr="000720FD" w:rsidRDefault="00E84132" w:rsidP="00C01134">
            <w:pPr>
              <w:rPr>
                <w:rFonts w:ascii="Calibri Light" w:hAnsi="Calibri Light" w:cs="Calibri"/>
                <w:b/>
                <w:sz w:val="24"/>
              </w:rPr>
            </w:pPr>
            <w:r w:rsidRPr="000720FD">
              <w:rPr>
                <w:rFonts w:ascii="Calibri Light" w:hAnsi="Calibri Light" w:cs="Calibri"/>
                <w:b/>
                <w:sz w:val="24"/>
              </w:rPr>
              <w:t>Lab 4</w:t>
            </w:r>
          </w:p>
        </w:tc>
      </w:tr>
      <w:tr w:rsidR="00E84132" w:rsidRPr="00BF18FA" w14:paraId="47FBA4FC" w14:textId="77777777" w:rsidTr="00E84132">
        <w:trPr>
          <w:trHeight w:val="377"/>
        </w:trPr>
        <w:tc>
          <w:tcPr>
            <w:tcW w:w="1103" w:type="dxa"/>
            <w:tcBorders>
              <w:bottom w:val="single" w:sz="4" w:space="0" w:color="auto"/>
            </w:tcBorders>
            <w:shd w:val="clear" w:color="auto" w:fill="auto"/>
          </w:tcPr>
          <w:p w14:paraId="226DFEA3" w14:textId="77777777" w:rsidR="00E84132" w:rsidRPr="00BF18FA" w:rsidRDefault="00E84132" w:rsidP="00C01134">
            <w:pPr>
              <w:tabs>
                <w:tab w:val="left" w:pos="1800"/>
              </w:tabs>
              <w:rPr>
                <w:rFonts w:ascii="Arial" w:hAnsi="Arial" w:cs="Arial"/>
                <w:b/>
              </w:rPr>
            </w:pPr>
            <w:r>
              <w:rPr>
                <w:rFonts w:ascii="Arial" w:hAnsi="Arial" w:cs="Arial"/>
                <w:b/>
              </w:rPr>
              <w:t>WEEK 12</w:t>
            </w:r>
          </w:p>
        </w:tc>
        <w:tc>
          <w:tcPr>
            <w:tcW w:w="5669" w:type="dxa"/>
            <w:tcBorders>
              <w:bottom w:val="single" w:sz="4" w:space="0" w:color="auto"/>
            </w:tcBorders>
            <w:shd w:val="clear" w:color="auto" w:fill="auto"/>
          </w:tcPr>
          <w:p w14:paraId="3BEFA753" w14:textId="0AB229E3" w:rsidR="00E84132" w:rsidRPr="006A1154" w:rsidRDefault="006A1154" w:rsidP="00C01134">
            <w:pPr>
              <w:rPr>
                <w:rFonts w:ascii="Calibri Light" w:hAnsi="Calibri Light" w:cs="Calibri"/>
                <w:b/>
                <w:sz w:val="24"/>
              </w:rPr>
            </w:pPr>
            <w:r w:rsidRPr="000720FD">
              <w:rPr>
                <w:rFonts w:ascii="Calibri Light" w:hAnsi="Calibri Light" w:cs="Calibri"/>
                <w:b/>
                <w:sz w:val="24"/>
              </w:rPr>
              <w:t>Standards, organizations, HTML Versions</w:t>
            </w:r>
          </w:p>
        </w:tc>
        <w:tc>
          <w:tcPr>
            <w:tcW w:w="2678" w:type="dxa"/>
            <w:tcBorders>
              <w:bottom w:val="single" w:sz="4" w:space="0" w:color="auto"/>
            </w:tcBorders>
            <w:shd w:val="clear" w:color="auto" w:fill="auto"/>
          </w:tcPr>
          <w:p w14:paraId="73F2E301" w14:textId="432E698B" w:rsidR="00E84132" w:rsidRPr="000720FD" w:rsidRDefault="00E84132" w:rsidP="00C01134">
            <w:pPr>
              <w:rPr>
                <w:rFonts w:ascii="Calibri Light" w:hAnsi="Calibri Light" w:cs="Calibri"/>
                <w:b/>
                <w:sz w:val="24"/>
              </w:rPr>
            </w:pPr>
            <w:r w:rsidRPr="000720FD">
              <w:rPr>
                <w:rFonts w:ascii="Calibri Light" w:hAnsi="Calibri Light" w:cs="Calibri"/>
                <w:b/>
                <w:sz w:val="24"/>
              </w:rPr>
              <w:t xml:space="preserve">Quiz </w:t>
            </w:r>
            <w:r>
              <w:rPr>
                <w:rFonts w:ascii="Calibri Light" w:hAnsi="Calibri Light" w:cs="Calibri"/>
                <w:b/>
                <w:sz w:val="24"/>
              </w:rPr>
              <w:t>6</w:t>
            </w:r>
          </w:p>
        </w:tc>
      </w:tr>
      <w:tr w:rsidR="00E84132" w:rsidRPr="00BF18FA" w14:paraId="3F5EDEB8" w14:textId="77777777" w:rsidTr="00E84132">
        <w:trPr>
          <w:trHeight w:val="350"/>
        </w:trPr>
        <w:tc>
          <w:tcPr>
            <w:tcW w:w="1103" w:type="dxa"/>
            <w:tcBorders>
              <w:bottom w:val="single" w:sz="4" w:space="0" w:color="auto"/>
            </w:tcBorders>
            <w:shd w:val="clear" w:color="auto" w:fill="auto"/>
          </w:tcPr>
          <w:p w14:paraId="1BF528B2" w14:textId="77777777" w:rsidR="00E84132" w:rsidRPr="00BF18FA" w:rsidRDefault="00E84132" w:rsidP="00C01134">
            <w:pPr>
              <w:tabs>
                <w:tab w:val="left" w:pos="1800"/>
              </w:tabs>
              <w:rPr>
                <w:rFonts w:ascii="Arial" w:hAnsi="Arial" w:cs="Arial"/>
                <w:b/>
              </w:rPr>
            </w:pPr>
            <w:r w:rsidRPr="00BF18FA">
              <w:rPr>
                <w:rFonts w:ascii="Arial" w:hAnsi="Arial" w:cs="Arial"/>
                <w:b/>
              </w:rPr>
              <w:t>WEEK 1</w:t>
            </w:r>
            <w:r>
              <w:rPr>
                <w:rFonts w:ascii="Arial" w:hAnsi="Arial" w:cs="Arial"/>
                <w:b/>
              </w:rPr>
              <w:t xml:space="preserve">3 </w:t>
            </w:r>
          </w:p>
        </w:tc>
        <w:tc>
          <w:tcPr>
            <w:tcW w:w="5669" w:type="dxa"/>
            <w:tcBorders>
              <w:bottom w:val="single" w:sz="4" w:space="0" w:color="auto"/>
            </w:tcBorders>
            <w:shd w:val="clear" w:color="auto" w:fill="auto"/>
          </w:tcPr>
          <w:p w14:paraId="1EC36F4A" w14:textId="77777777" w:rsidR="00E84132" w:rsidRPr="000720FD" w:rsidRDefault="00E84132" w:rsidP="00C01134">
            <w:pPr>
              <w:rPr>
                <w:rFonts w:ascii="Calibri Light" w:hAnsi="Calibri Light" w:cs="Calibri"/>
                <w:sz w:val="24"/>
              </w:rPr>
            </w:pPr>
            <w:r w:rsidRPr="000720FD">
              <w:rPr>
                <w:rFonts w:ascii="Calibri Light" w:hAnsi="Calibri Light" w:cs="Calibri"/>
                <w:b/>
                <w:sz w:val="24"/>
              </w:rPr>
              <w:t>Understanding Webpage Security</w:t>
            </w:r>
          </w:p>
        </w:tc>
        <w:tc>
          <w:tcPr>
            <w:tcW w:w="2678" w:type="dxa"/>
            <w:tcBorders>
              <w:bottom w:val="single" w:sz="4" w:space="0" w:color="auto"/>
            </w:tcBorders>
            <w:shd w:val="clear" w:color="auto" w:fill="auto"/>
          </w:tcPr>
          <w:p w14:paraId="4A913303" w14:textId="6693D967" w:rsidR="00E84132" w:rsidRPr="000720FD" w:rsidRDefault="00E84132" w:rsidP="00C01134">
            <w:pPr>
              <w:rPr>
                <w:rFonts w:ascii="Calibri Light" w:hAnsi="Calibri Light" w:cs="Calibri"/>
                <w:b/>
                <w:sz w:val="24"/>
              </w:rPr>
            </w:pPr>
            <w:r w:rsidRPr="000720FD">
              <w:rPr>
                <w:rFonts w:ascii="Calibri Light" w:hAnsi="Calibri Light" w:cs="Calibri"/>
                <w:b/>
                <w:sz w:val="24"/>
              </w:rPr>
              <w:t>Lab 5</w:t>
            </w:r>
          </w:p>
        </w:tc>
      </w:tr>
      <w:tr w:rsidR="00E84132" w:rsidRPr="00BF18FA" w14:paraId="02F0984B" w14:textId="77777777" w:rsidTr="00E84132">
        <w:trPr>
          <w:trHeight w:val="512"/>
        </w:trPr>
        <w:tc>
          <w:tcPr>
            <w:tcW w:w="1103" w:type="dxa"/>
            <w:shd w:val="clear" w:color="auto" w:fill="auto"/>
          </w:tcPr>
          <w:p w14:paraId="35931083" w14:textId="77777777" w:rsidR="00E84132" w:rsidRDefault="00E84132" w:rsidP="00C01134">
            <w:pPr>
              <w:tabs>
                <w:tab w:val="left" w:pos="1800"/>
              </w:tabs>
              <w:jc w:val="center"/>
              <w:rPr>
                <w:rFonts w:ascii="Arial" w:hAnsi="Arial" w:cs="Arial"/>
                <w:b/>
              </w:rPr>
            </w:pPr>
            <w:r>
              <w:rPr>
                <w:rFonts w:ascii="Arial" w:hAnsi="Arial" w:cs="Arial"/>
                <w:b/>
              </w:rPr>
              <w:t xml:space="preserve">WEEK 14 - </w:t>
            </w:r>
          </w:p>
          <w:p w14:paraId="65ED38FF" w14:textId="77777777" w:rsidR="00E84132" w:rsidRPr="00BF18FA" w:rsidRDefault="00E84132" w:rsidP="00C01134">
            <w:pPr>
              <w:tabs>
                <w:tab w:val="left" w:pos="1800"/>
              </w:tabs>
              <w:rPr>
                <w:rFonts w:ascii="Arial" w:hAnsi="Arial" w:cs="Arial"/>
                <w:b/>
              </w:rPr>
            </w:pPr>
            <w:r w:rsidRPr="00BF18FA">
              <w:rPr>
                <w:rFonts w:ascii="Arial" w:hAnsi="Arial" w:cs="Arial"/>
                <w:b/>
              </w:rPr>
              <w:t>WEEK 1</w:t>
            </w:r>
            <w:r>
              <w:rPr>
                <w:rFonts w:ascii="Arial" w:hAnsi="Arial" w:cs="Arial"/>
                <w:b/>
              </w:rPr>
              <w:t>5</w:t>
            </w:r>
          </w:p>
        </w:tc>
        <w:tc>
          <w:tcPr>
            <w:tcW w:w="5669" w:type="dxa"/>
            <w:shd w:val="clear" w:color="auto" w:fill="auto"/>
          </w:tcPr>
          <w:p w14:paraId="669930BB" w14:textId="77777777" w:rsidR="00E84132" w:rsidRPr="000720FD" w:rsidRDefault="00E84132" w:rsidP="00C01134">
            <w:pPr>
              <w:rPr>
                <w:rFonts w:ascii="Calibri Light" w:hAnsi="Calibri Light" w:cs="Calibri"/>
                <w:b/>
                <w:sz w:val="24"/>
              </w:rPr>
            </w:pPr>
            <w:r>
              <w:rPr>
                <w:rFonts w:ascii="Calibri Light" w:hAnsi="Calibri Light" w:cs="Calibri"/>
                <w:b/>
                <w:sz w:val="24"/>
              </w:rPr>
              <w:t>Catchup / Review</w:t>
            </w:r>
          </w:p>
        </w:tc>
        <w:tc>
          <w:tcPr>
            <w:tcW w:w="2678" w:type="dxa"/>
            <w:shd w:val="clear" w:color="auto" w:fill="auto"/>
          </w:tcPr>
          <w:p w14:paraId="55C8F03F" w14:textId="4A87DBE2" w:rsidR="00E84132" w:rsidRDefault="00E84132" w:rsidP="00C01134">
            <w:pPr>
              <w:rPr>
                <w:rFonts w:ascii="Calibri Light" w:hAnsi="Calibri Light" w:cs="Calibri"/>
                <w:b/>
                <w:sz w:val="24"/>
              </w:rPr>
            </w:pPr>
            <w:r>
              <w:rPr>
                <w:rFonts w:ascii="Calibri Light" w:hAnsi="Calibri Light" w:cs="Calibri"/>
                <w:b/>
                <w:sz w:val="24"/>
              </w:rPr>
              <w:t>Quiz 7</w:t>
            </w:r>
          </w:p>
          <w:p w14:paraId="1DEF5DDD" w14:textId="21766337" w:rsidR="00E84132" w:rsidRPr="000720FD" w:rsidRDefault="00E84132" w:rsidP="00C01134">
            <w:pPr>
              <w:rPr>
                <w:rFonts w:ascii="Calibri Light" w:hAnsi="Calibri Light" w:cs="Calibri"/>
                <w:b/>
                <w:sz w:val="24"/>
              </w:rPr>
            </w:pPr>
            <w:r>
              <w:rPr>
                <w:rFonts w:ascii="Calibri Light" w:hAnsi="Calibri Light" w:cs="Calibri"/>
                <w:b/>
                <w:sz w:val="24"/>
              </w:rPr>
              <w:t>Lab 6</w:t>
            </w:r>
          </w:p>
        </w:tc>
      </w:tr>
      <w:tr w:rsidR="00E84132" w:rsidRPr="00BF18FA" w14:paraId="5FD11F9D" w14:textId="77777777" w:rsidTr="00E84132">
        <w:trPr>
          <w:trHeight w:val="287"/>
        </w:trPr>
        <w:tc>
          <w:tcPr>
            <w:tcW w:w="1103" w:type="dxa"/>
            <w:tcBorders>
              <w:bottom w:val="single" w:sz="4" w:space="0" w:color="auto"/>
            </w:tcBorders>
            <w:shd w:val="clear" w:color="auto" w:fill="auto"/>
          </w:tcPr>
          <w:p w14:paraId="3875B267" w14:textId="6F74565A" w:rsidR="00E84132" w:rsidRDefault="00E84132" w:rsidP="00C01134">
            <w:pPr>
              <w:tabs>
                <w:tab w:val="left" w:pos="1800"/>
              </w:tabs>
              <w:jc w:val="center"/>
              <w:rPr>
                <w:rFonts w:ascii="Arial" w:hAnsi="Arial" w:cs="Arial"/>
                <w:b/>
              </w:rPr>
            </w:pPr>
            <w:r>
              <w:rPr>
                <w:rFonts w:ascii="Arial" w:hAnsi="Arial" w:cs="Arial"/>
                <w:b/>
              </w:rPr>
              <w:t>FINAL</w:t>
            </w:r>
          </w:p>
        </w:tc>
        <w:tc>
          <w:tcPr>
            <w:tcW w:w="5669" w:type="dxa"/>
            <w:tcBorders>
              <w:bottom w:val="single" w:sz="4" w:space="0" w:color="auto"/>
            </w:tcBorders>
            <w:shd w:val="clear" w:color="auto" w:fill="auto"/>
          </w:tcPr>
          <w:p w14:paraId="1649FDA3" w14:textId="77777777" w:rsidR="00E84132" w:rsidRDefault="00E84132" w:rsidP="00C01134">
            <w:pPr>
              <w:rPr>
                <w:rFonts w:ascii="Calibri Light" w:hAnsi="Calibri Light" w:cs="Calibri"/>
                <w:b/>
                <w:sz w:val="24"/>
              </w:rPr>
            </w:pPr>
          </w:p>
        </w:tc>
        <w:tc>
          <w:tcPr>
            <w:tcW w:w="2678" w:type="dxa"/>
            <w:tcBorders>
              <w:bottom w:val="single" w:sz="4" w:space="0" w:color="auto"/>
            </w:tcBorders>
            <w:shd w:val="clear" w:color="auto" w:fill="auto"/>
          </w:tcPr>
          <w:p w14:paraId="2F941AB3" w14:textId="5D69BAB5" w:rsidR="00E84132" w:rsidRDefault="00E84132" w:rsidP="00C01134">
            <w:pPr>
              <w:rPr>
                <w:rFonts w:ascii="Calibri Light" w:hAnsi="Calibri Light" w:cs="Calibri"/>
                <w:b/>
                <w:sz w:val="24"/>
              </w:rPr>
            </w:pPr>
            <w:r>
              <w:rPr>
                <w:rFonts w:ascii="Calibri Light" w:hAnsi="Calibri Light" w:cs="Calibri"/>
                <w:b/>
                <w:sz w:val="24"/>
              </w:rPr>
              <w:t>Quiz 8 / Wrap-up</w:t>
            </w:r>
          </w:p>
        </w:tc>
      </w:tr>
    </w:tbl>
    <w:p w14:paraId="23AB59B9" w14:textId="77777777" w:rsidR="00790E11" w:rsidRPr="00B2651F" w:rsidRDefault="00790E11" w:rsidP="00790E11">
      <w:pPr>
        <w:rPr>
          <w:rFonts w:ascii="Arial" w:hAnsi="Arial" w:cs="Arial"/>
          <w:szCs w:val="20"/>
        </w:rPr>
      </w:pPr>
      <w:r w:rsidRPr="00B2651F">
        <w:rPr>
          <w:rFonts w:ascii="Arial" w:hAnsi="Arial" w:cs="Arial"/>
          <w:szCs w:val="20"/>
        </w:rPr>
        <w:t xml:space="preserve">**This </w:t>
      </w:r>
      <w:r w:rsidR="006447E2" w:rsidRPr="00B2651F">
        <w:rPr>
          <w:rFonts w:ascii="Arial" w:hAnsi="Arial" w:cs="Arial"/>
          <w:szCs w:val="20"/>
        </w:rPr>
        <w:t>schedule</w:t>
      </w:r>
      <w:r w:rsidRPr="00B2651F">
        <w:rPr>
          <w:rFonts w:ascii="Arial" w:hAnsi="Arial" w:cs="Arial"/>
          <w:szCs w:val="20"/>
        </w:rPr>
        <w:t xml:space="preserve"> is tentative and subject to change at the discretion of the </w:t>
      </w:r>
      <w:r w:rsidR="0027102E" w:rsidRPr="00B2651F">
        <w:rPr>
          <w:rFonts w:ascii="Arial" w:hAnsi="Arial" w:cs="Arial"/>
          <w:szCs w:val="20"/>
        </w:rPr>
        <w:t>faculty member</w:t>
      </w:r>
      <w:r w:rsidRPr="00B2651F">
        <w:rPr>
          <w:rFonts w:ascii="Arial" w:hAnsi="Arial" w:cs="Arial"/>
          <w:szCs w:val="20"/>
        </w:rPr>
        <w:t>.  All changes will be announced.</w:t>
      </w:r>
    </w:p>
    <w:p w14:paraId="7F9DD203" w14:textId="77777777" w:rsidR="00FE2E58" w:rsidRDefault="00FE2E58" w:rsidP="00013711">
      <w:pPr>
        <w:rPr>
          <w:rFonts w:ascii="Arial" w:hAnsi="Arial" w:cs="Arial"/>
          <w:b/>
          <w:sz w:val="28"/>
          <w:szCs w:val="28"/>
        </w:rPr>
      </w:pPr>
    </w:p>
    <w:p w14:paraId="648ECC0D" w14:textId="77777777" w:rsidR="00013711" w:rsidRPr="00B2651F" w:rsidRDefault="00013711" w:rsidP="00013711">
      <w:pPr>
        <w:rPr>
          <w:rFonts w:ascii="Arial" w:hAnsi="Arial" w:cs="Arial"/>
          <w:b/>
          <w:sz w:val="28"/>
          <w:szCs w:val="28"/>
        </w:rPr>
      </w:pPr>
      <w:r w:rsidRPr="00B2651F">
        <w:rPr>
          <w:rFonts w:ascii="Arial" w:hAnsi="Arial" w:cs="Arial"/>
          <w:b/>
          <w:sz w:val="28"/>
          <w:szCs w:val="28"/>
        </w:rPr>
        <w:t>Late Work &amp; Assignments</w:t>
      </w:r>
    </w:p>
    <w:p w14:paraId="5536FE71" w14:textId="77777777" w:rsidR="00013711" w:rsidRPr="009A45DB" w:rsidRDefault="009A45DB" w:rsidP="00013711">
      <w:pPr>
        <w:rPr>
          <w:rFonts w:ascii="Arial" w:hAnsi="Arial" w:cs="Arial"/>
          <w:szCs w:val="20"/>
        </w:rPr>
      </w:pPr>
      <w:r w:rsidRPr="009A45DB">
        <w:rPr>
          <w:rFonts w:ascii="Arial" w:hAnsi="Arial" w:cs="Arial"/>
          <w:szCs w:val="20"/>
        </w:rPr>
        <w:t>Late work and resubmission will be accepted. Remember that this class is VERY cumulative. Do not fall behind.</w:t>
      </w:r>
    </w:p>
    <w:p w14:paraId="39CC0839" w14:textId="77777777" w:rsidR="00013711" w:rsidRPr="00B2651F" w:rsidRDefault="00013711" w:rsidP="00790E11">
      <w:pPr>
        <w:rPr>
          <w:rFonts w:ascii="Arial" w:hAnsi="Arial" w:cs="Arial"/>
          <w:b/>
          <w:color w:val="31849B"/>
          <w:sz w:val="28"/>
          <w:szCs w:val="28"/>
        </w:rPr>
      </w:pPr>
    </w:p>
    <w:p w14:paraId="63643E02" w14:textId="77777777" w:rsidR="002F7CD2" w:rsidRPr="00B2651F" w:rsidRDefault="002F7CD2" w:rsidP="002F7CD2">
      <w:pPr>
        <w:rPr>
          <w:rFonts w:ascii="Arial" w:hAnsi="Arial" w:cs="Arial"/>
          <w:b/>
          <w:sz w:val="28"/>
          <w:szCs w:val="28"/>
        </w:rPr>
      </w:pPr>
      <w:r w:rsidRPr="00B2651F">
        <w:rPr>
          <w:rFonts w:ascii="Arial" w:hAnsi="Arial" w:cs="Arial"/>
          <w:b/>
          <w:sz w:val="28"/>
          <w:szCs w:val="28"/>
        </w:rPr>
        <w:t>Supplemental Help</w:t>
      </w:r>
    </w:p>
    <w:p w14:paraId="17ABC1A0" w14:textId="77777777" w:rsidR="001A204A" w:rsidRPr="009A45DB" w:rsidRDefault="009A45DB" w:rsidP="002F7CD2">
      <w:pPr>
        <w:rPr>
          <w:rFonts w:ascii="Arial" w:hAnsi="Arial" w:cs="Arial"/>
          <w:szCs w:val="20"/>
        </w:rPr>
      </w:pPr>
      <w:r w:rsidRPr="009A45DB">
        <w:rPr>
          <w:rFonts w:ascii="Arial" w:hAnsi="Arial" w:cs="Arial"/>
          <w:szCs w:val="20"/>
        </w:rPr>
        <w:t>If you need additional assistance, feel free to stop by during my office hours. If you are not available during my office hours, send me an email an email and we can arrange a time to meet.</w:t>
      </w:r>
    </w:p>
    <w:p w14:paraId="332FC402" w14:textId="77777777" w:rsidR="001A204A" w:rsidRPr="00B2651F" w:rsidRDefault="001A204A" w:rsidP="002F7CD2">
      <w:pPr>
        <w:rPr>
          <w:rFonts w:ascii="Arial" w:hAnsi="Arial" w:cs="Arial"/>
          <w:color w:val="31849B"/>
          <w:szCs w:val="20"/>
        </w:rPr>
      </w:pPr>
    </w:p>
    <w:p w14:paraId="78E93876" w14:textId="77777777" w:rsidR="00660980" w:rsidRDefault="00660980">
      <w:pPr>
        <w:rPr>
          <w:rFonts w:ascii="Arial" w:hAnsi="Arial" w:cs="Arial"/>
          <w:b/>
          <w:sz w:val="28"/>
          <w:szCs w:val="28"/>
        </w:rPr>
      </w:pPr>
      <w:r>
        <w:rPr>
          <w:rFonts w:ascii="Arial" w:hAnsi="Arial" w:cs="Arial"/>
          <w:b/>
          <w:sz w:val="28"/>
          <w:szCs w:val="28"/>
        </w:rPr>
        <w:br w:type="page"/>
      </w:r>
    </w:p>
    <w:p w14:paraId="515457FA" w14:textId="279ACE4D" w:rsidR="00660980" w:rsidRPr="00B2651F" w:rsidRDefault="00660980" w:rsidP="00660980">
      <w:pPr>
        <w:rPr>
          <w:rFonts w:ascii="Arial" w:hAnsi="Arial" w:cs="Arial"/>
          <w:b/>
          <w:sz w:val="28"/>
          <w:szCs w:val="28"/>
        </w:rPr>
      </w:pPr>
      <w:r w:rsidRPr="00B2651F">
        <w:rPr>
          <w:rFonts w:ascii="Arial" w:hAnsi="Arial" w:cs="Arial"/>
          <w:b/>
          <w:sz w:val="28"/>
          <w:szCs w:val="28"/>
        </w:rPr>
        <w:lastRenderedPageBreak/>
        <w:t>Technology &amp; Technology Skill Requirements</w:t>
      </w:r>
    </w:p>
    <w:p w14:paraId="2BBFE8D0" w14:textId="77777777" w:rsidR="00660980" w:rsidRPr="00B2651F" w:rsidRDefault="00660980" w:rsidP="00660980">
      <w:pPr>
        <w:rPr>
          <w:rFonts w:ascii="Arial" w:hAnsi="Arial" w:cs="Arial"/>
          <w:szCs w:val="20"/>
        </w:rPr>
      </w:pPr>
      <w:r w:rsidRPr="00B2651F">
        <w:rPr>
          <w:rFonts w:ascii="Arial" w:hAnsi="Arial" w:cs="Arial"/>
          <w:szCs w:val="20"/>
        </w:rPr>
        <w:t xml:space="preserve">You will need basic computer skills and should be comfortable using a word processing program, browsing for files, copying and pasting between programs. </w:t>
      </w:r>
      <w:r w:rsidRPr="00B2651F">
        <w:rPr>
          <w:rFonts w:ascii="Arial" w:hAnsi="Arial" w:cs="Arial"/>
          <w:szCs w:val="20"/>
        </w:rPr>
        <w:br/>
      </w:r>
      <w:r w:rsidRPr="00B2651F">
        <w:rPr>
          <w:rFonts w:ascii="Arial" w:hAnsi="Arial" w:cs="Arial"/>
          <w:szCs w:val="20"/>
        </w:rPr>
        <w:br/>
        <w:t xml:space="preserve">You will need a computer that connects to the Internet.  Your student ID number and password are required for access.  If you do not own a computer OR if your computer malfunctions during the semester, you will be expected to identify a computer to use.  Computers are available at the Public Library and in the Tri-C Technology Learning Centers (TLC) on each campus. </w:t>
      </w:r>
      <w:r w:rsidRPr="00B2651F">
        <w:rPr>
          <w:rFonts w:ascii="Arial" w:hAnsi="Arial" w:cs="Arial"/>
          <w:iCs/>
          <w:szCs w:val="20"/>
        </w:rPr>
        <w:t xml:space="preserve">Technology problems are not an excuse for missed or late work.  </w:t>
      </w:r>
      <w:r w:rsidRPr="00B2651F">
        <w:rPr>
          <w:rFonts w:ascii="Arial" w:hAnsi="Arial" w:cs="Arial"/>
          <w:szCs w:val="20"/>
        </w:rPr>
        <w:t xml:space="preserve"> </w:t>
      </w:r>
    </w:p>
    <w:p w14:paraId="7C5348FA" w14:textId="77777777" w:rsidR="00660980" w:rsidRPr="00B2651F" w:rsidRDefault="00660980" w:rsidP="00660980">
      <w:pPr>
        <w:rPr>
          <w:rFonts w:ascii="Arial" w:hAnsi="Arial" w:cs="Arial"/>
          <w:sz w:val="24"/>
        </w:rPr>
      </w:pPr>
      <w:r w:rsidRPr="00B2651F">
        <w:rPr>
          <w:rFonts w:ascii="Arial" w:hAnsi="Arial" w:cs="Arial"/>
          <w:color w:val="31849B"/>
          <w:szCs w:val="20"/>
        </w:rPr>
        <w:br/>
      </w:r>
    </w:p>
    <w:p w14:paraId="2223A1B9" w14:textId="77777777" w:rsidR="00660980" w:rsidRPr="00B2651F" w:rsidRDefault="00660980" w:rsidP="00660980">
      <w:pPr>
        <w:rPr>
          <w:rFonts w:ascii="Arial" w:hAnsi="Arial" w:cs="Arial"/>
          <w:szCs w:val="20"/>
        </w:rPr>
      </w:pPr>
      <w:r w:rsidRPr="00B2651F">
        <w:rPr>
          <w:rFonts w:ascii="Arial" w:hAnsi="Arial" w:cs="Arial"/>
          <w:noProof/>
        </w:rPr>
        <w:drawing>
          <wp:anchor distT="0" distB="0" distL="114300" distR="114300" simplePos="0" relativeHeight="251659264" behindDoc="0" locked="0" layoutInCell="1" allowOverlap="1" wp14:anchorId="0E8F7C02" wp14:editId="319509A8">
            <wp:simplePos x="0" y="0"/>
            <wp:positionH relativeFrom="column">
              <wp:posOffset>0</wp:posOffset>
            </wp:positionH>
            <wp:positionV relativeFrom="paragraph">
              <wp:align>center</wp:align>
            </wp:positionV>
            <wp:extent cx="529590" cy="529590"/>
            <wp:effectExtent l="0" t="0" r="0" b="0"/>
            <wp:wrapSquare wrapText="bothSides"/>
            <wp:docPr id="85" name="Picture 85" descr="MCj0435253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MCj04352530000[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9590" cy="5295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2651F">
        <w:rPr>
          <w:rFonts w:ascii="Arial" w:hAnsi="Arial" w:cs="Arial"/>
          <w:szCs w:val="20"/>
        </w:rPr>
        <w:t>The Office of eLearning and Innovation offers Blackboard Orientation</w:t>
      </w:r>
      <w:r>
        <w:rPr>
          <w:rFonts w:ascii="Arial" w:hAnsi="Arial" w:cs="Arial"/>
          <w:szCs w:val="20"/>
        </w:rPr>
        <w:t>.</w:t>
      </w:r>
      <w:r w:rsidRPr="00B2651F">
        <w:rPr>
          <w:rFonts w:ascii="Arial" w:hAnsi="Arial" w:cs="Arial"/>
          <w:szCs w:val="20"/>
        </w:rPr>
        <w:t xml:space="preserve"> Visit Tri-C Online Learning at </w:t>
      </w:r>
      <w:hyperlink r:id="rId18" w:history="1">
        <w:r w:rsidRPr="00B2651F">
          <w:rPr>
            <w:rStyle w:val="Hyperlink"/>
            <w:rFonts w:ascii="Arial" w:hAnsi="Arial" w:cs="Arial"/>
            <w:szCs w:val="20"/>
          </w:rPr>
          <w:t>http://www.tri-c.edu/onlinelearning/Pages/default.aspx</w:t>
        </w:r>
      </w:hyperlink>
      <w:r w:rsidRPr="00B2651F">
        <w:rPr>
          <w:rFonts w:ascii="Arial" w:hAnsi="Arial" w:cs="Arial"/>
          <w:szCs w:val="20"/>
        </w:rPr>
        <w:t xml:space="preserve"> for more information.  </w:t>
      </w:r>
    </w:p>
    <w:p w14:paraId="4BFFF645" w14:textId="77777777" w:rsidR="00660980" w:rsidRPr="00B2651F" w:rsidRDefault="00660980" w:rsidP="00660980">
      <w:pPr>
        <w:rPr>
          <w:rFonts w:ascii="Arial" w:hAnsi="Arial" w:cs="Arial"/>
          <w:i/>
          <w:szCs w:val="20"/>
        </w:rPr>
      </w:pPr>
    </w:p>
    <w:p w14:paraId="35979A85" w14:textId="77777777" w:rsidR="00660980" w:rsidRPr="00B2651F" w:rsidRDefault="00660980" w:rsidP="00660980">
      <w:pPr>
        <w:rPr>
          <w:rFonts w:ascii="Arial" w:hAnsi="Arial" w:cs="Arial"/>
          <w:b/>
          <w:sz w:val="28"/>
          <w:szCs w:val="28"/>
        </w:rPr>
      </w:pPr>
    </w:p>
    <w:p w14:paraId="140FB7E9" w14:textId="77777777" w:rsidR="00660980" w:rsidRPr="00B2651F" w:rsidRDefault="00660980" w:rsidP="00660980">
      <w:pPr>
        <w:rPr>
          <w:rFonts w:ascii="Arial" w:hAnsi="Arial" w:cs="Arial"/>
          <w:b/>
          <w:sz w:val="28"/>
          <w:szCs w:val="28"/>
        </w:rPr>
      </w:pPr>
      <w:r w:rsidRPr="00B2651F">
        <w:rPr>
          <w:rFonts w:ascii="Arial" w:hAnsi="Arial" w:cs="Arial"/>
          <w:b/>
          <w:sz w:val="28"/>
          <w:szCs w:val="28"/>
        </w:rPr>
        <w:t>Technical Help</w:t>
      </w:r>
    </w:p>
    <w:p w14:paraId="3A0F2615" w14:textId="77777777" w:rsidR="00660980" w:rsidRPr="00B2651F" w:rsidRDefault="00660980" w:rsidP="00660980">
      <w:pPr>
        <w:rPr>
          <w:rFonts w:ascii="Arial" w:hAnsi="Arial" w:cs="Arial"/>
          <w:iCs/>
          <w:szCs w:val="20"/>
        </w:rPr>
      </w:pPr>
      <w:r w:rsidRPr="00B2651F">
        <w:rPr>
          <w:rFonts w:ascii="Arial" w:hAnsi="Arial" w:cs="Arial"/>
          <w:iCs/>
          <w:szCs w:val="20"/>
        </w:rPr>
        <w:t xml:space="preserve">If you experience a technical problem, you should call the 24/7 Customer Care Technical Support at </w:t>
      </w:r>
    </w:p>
    <w:p w14:paraId="7234D58F" w14:textId="77777777" w:rsidR="00660980" w:rsidRPr="00B2651F" w:rsidRDefault="00660980" w:rsidP="00660980">
      <w:pPr>
        <w:rPr>
          <w:rFonts w:ascii="Arial" w:hAnsi="Arial" w:cs="Arial"/>
          <w:iCs/>
          <w:szCs w:val="20"/>
        </w:rPr>
      </w:pPr>
      <w:r w:rsidRPr="00B2651F">
        <w:rPr>
          <w:rFonts w:ascii="Arial" w:hAnsi="Arial" w:cs="Arial"/>
          <w:iCs/>
          <w:szCs w:val="20"/>
        </w:rPr>
        <w:t>216-987-HELP to receive technical phone support in the following areas:</w:t>
      </w:r>
    </w:p>
    <w:p w14:paraId="6FF1B84C" w14:textId="77777777" w:rsidR="00660980" w:rsidRPr="00B2651F" w:rsidRDefault="00660980" w:rsidP="00660980">
      <w:pPr>
        <w:numPr>
          <w:ilvl w:val="0"/>
          <w:numId w:val="7"/>
        </w:numPr>
        <w:rPr>
          <w:rFonts w:ascii="Arial" w:hAnsi="Arial" w:cs="Arial"/>
          <w:iCs/>
          <w:szCs w:val="20"/>
        </w:rPr>
      </w:pPr>
      <w:r w:rsidRPr="00B2651F">
        <w:rPr>
          <w:rFonts w:ascii="Arial" w:hAnsi="Arial" w:cs="Arial"/>
          <w:iCs/>
          <w:szCs w:val="20"/>
        </w:rPr>
        <w:t>Blackboard</w:t>
      </w:r>
    </w:p>
    <w:p w14:paraId="27382470" w14:textId="77777777" w:rsidR="00660980" w:rsidRPr="00B2651F" w:rsidRDefault="00660980" w:rsidP="00660980">
      <w:pPr>
        <w:numPr>
          <w:ilvl w:val="0"/>
          <w:numId w:val="7"/>
        </w:numPr>
        <w:rPr>
          <w:rFonts w:ascii="Arial" w:hAnsi="Arial" w:cs="Arial"/>
          <w:iCs/>
          <w:szCs w:val="20"/>
        </w:rPr>
      </w:pPr>
      <w:r w:rsidRPr="00B2651F">
        <w:rPr>
          <w:rFonts w:ascii="Arial" w:hAnsi="Arial" w:cs="Arial"/>
          <w:iCs/>
          <w:szCs w:val="20"/>
        </w:rPr>
        <w:t>Internet Explorer</w:t>
      </w:r>
    </w:p>
    <w:p w14:paraId="2FDA94A9" w14:textId="77777777" w:rsidR="00660980" w:rsidRPr="00B2651F" w:rsidRDefault="00660980" w:rsidP="00660980">
      <w:pPr>
        <w:numPr>
          <w:ilvl w:val="0"/>
          <w:numId w:val="7"/>
        </w:numPr>
        <w:rPr>
          <w:rFonts w:ascii="Arial" w:hAnsi="Arial" w:cs="Arial"/>
          <w:iCs/>
          <w:szCs w:val="20"/>
        </w:rPr>
      </w:pPr>
      <w:r w:rsidRPr="00B2651F">
        <w:rPr>
          <w:rFonts w:ascii="Arial" w:hAnsi="Arial" w:cs="Arial"/>
          <w:iCs/>
          <w:szCs w:val="20"/>
        </w:rPr>
        <w:t>Login issues (password resets) for My Tri-C Space</w:t>
      </w:r>
    </w:p>
    <w:p w14:paraId="6F85E52B" w14:textId="77777777" w:rsidR="00660980" w:rsidRPr="00B2651F" w:rsidRDefault="00660980" w:rsidP="00660980">
      <w:pPr>
        <w:numPr>
          <w:ilvl w:val="0"/>
          <w:numId w:val="7"/>
        </w:numPr>
        <w:rPr>
          <w:rFonts w:ascii="Arial" w:hAnsi="Arial" w:cs="Arial"/>
          <w:iCs/>
          <w:szCs w:val="20"/>
        </w:rPr>
      </w:pPr>
      <w:r w:rsidRPr="00B2651F">
        <w:rPr>
          <w:rFonts w:ascii="Arial" w:hAnsi="Arial" w:cs="Arial"/>
          <w:iCs/>
          <w:szCs w:val="20"/>
        </w:rPr>
        <w:t>Microsoft Office (Word, Excel, PowerPoint)</w:t>
      </w:r>
    </w:p>
    <w:p w14:paraId="7EB59149" w14:textId="77777777" w:rsidR="00660980" w:rsidRPr="00B2651F" w:rsidRDefault="00660980" w:rsidP="00660980">
      <w:pPr>
        <w:numPr>
          <w:ilvl w:val="0"/>
          <w:numId w:val="7"/>
        </w:numPr>
        <w:rPr>
          <w:rFonts w:ascii="Arial" w:hAnsi="Arial" w:cs="Arial"/>
          <w:iCs/>
          <w:szCs w:val="20"/>
        </w:rPr>
      </w:pPr>
      <w:r w:rsidRPr="00B2651F">
        <w:rPr>
          <w:rFonts w:ascii="Arial" w:hAnsi="Arial" w:cs="Arial"/>
          <w:iCs/>
          <w:szCs w:val="20"/>
        </w:rPr>
        <w:t>Navigation of My Tri-C Space</w:t>
      </w:r>
    </w:p>
    <w:p w14:paraId="1693A8AA" w14:textId="77777777" w:rsidR="00660980" w:rsidRPr="00B2651F" w:rsidRDefault="00660980" w:rsidP="00660980">
      <w:pPr>
        <w:numPr>
          <w:ilvl w:val="0"/>
          <w:numId w:val="7"/>
        </w:numPr>
        <w:rPr>
          <w:rFonts w:ascii="Arial" w:hAnsi="Arial" w:cs="Arial"/>
          <w:szCs w:val="20"/>
        </w:rPr>
      </w:pPr>
      <w:r w:rsidRPr="00B2651F">
        <w:rPr>
          <w:rFonts w:ascii="Arial" w:hAnsi="Arial" w:cs="Arial"/>
          <w:iCs/>
          <w:szCs w:val="20"/>
        </w:rPr>
        <w:t>Tri-C email</w:t>
      </w:r>
    </w:p>
    <w:p w14:paraId="39BA4113" w14:textId="77777777" w:rsidR="00660980" w:rsidRPr="00B2651F" w:rsidRDefault="00660980" w:rsidP="00660980">
      <w:pPr>
        <w:rPr>
          <w:rFonts w:ascii="Arial" w:hAnsi="Arial" w:cs="Arial"/>
          <w:iCs/>
          <w:szCs w:val="20"/>
        </w:rPr>
      </w:pPr>
    </w:p>
    <w:p w14:paraId="395F3C09" w14:textId="77777777" w:rsidR="00660980" w:rsidRPr="00B2651F" w:rsidRDefault="00660980" w:rsidP="00660980">
      <w:pPr>
        <w:rPr>
          <w:rFonts w:ascii="Arial" w:hAnsi="Arial" w:cs="Arial"/>
          <w:iCs/>
          <w:szCs w:val="20"/>
        </w:rPr>
      </w:pPr>
      <w:r w:rsidRPr="00B2651F">
        <w:rPr>
          <w:rFonts w:ascii="Arial" w:hAnsi="Arial" w:cs="Arial"/>
          <w:iCs/>
        </w:rPr>
        <w:t>Some technical support issues may not be able to be resolved over the phone.  While the Customer Care Technical Support team will work diligently to assist students, it is possible that personal computer problems may require the student to contact outside technical support for assistance.</w:t>
      </w:r>
    </w:p>
    <w:p w14:paraId="158EFFB6" w14:textId="77777777" w:rsidR="00660980" w:rsidRPr="00B2651F" w:rsidRDefault="00660980" w:rsidP="00660980">
      <w:pPr>
        <w:rPr>
          <w:rFonts w:ascii="Arial" w:hAnsi="Arial" w:cs="Arial"/>
          <w:szCs w:val="20"/>
        </w:rPr>
      </w:pPr>
    </w:p>
    <w:p w14:paraId="29F4A5D0" w14:textId="77777777" w:rsidR="00660980" w:rsidRPr="00B2651F" w:rsidRDefault="00660980" w:rsidP="00660980">
      <w:pPr>
        <w:rPr>
          <w:rFonts w:ascii="Arial" w:hAnsi="Arial" w:cs="Arial"/>
          <w:b/>
          <w:sz w:val="28"/>
          <w:szCs w:val="28"/>
        </w:rPr>
      </w:pPr>
      <w:r w:rsidRPr="00B2651F">
        <w:rPr>
          <w:rFonts w:ascii="Arial" w:hAnsi="Arial" w:cs="Arial"/>
          <w:szCs w:val="20"/>
        </w:rPr>
        <w:t>There are computers available for student use at each Campus Technology Learning Center (TLC) and your local public library.  These resources should be used to keep up with your coursework while you work to resolve a computer problem.</w:t>
      </w:r>
    </w:p>
    <w:p w14:paraId="2989D4FC" w14:textId="77777777" w:rsidR="00660980" w:rsidRPr="00B2651F" w:rsidRDefault="00660980" w:rsidP="00660980">
      <w:pPr>
        <w:rPr>
          <w:rFonts w:ascii="Arial" w:hAnsi="Arial" w:cs="Arial"/>
          <w:b/>
          <w:sz w:val="28"/>
          <w:szCs w:val="28"/>
        </w:rPr>
      </w:pPr>
    </w:p>
    <w:p w14:paraId="27BC98C5" w14:textId="77777777" w:rsidR="00660980" w:rsidRPr="00B2651F" w:rsidRDefault="00660980" w:rsidP="00660980">
      <w:pPr>
        <w:rPr>
          <w:rFonts w:ascii="Arial" w:hAnsi="Arial" w:cs="Arial"/>
          <w:szCs w:val="20"/>
        </w:rPr>
      </w:pPr>
      <w:r w:rsidRPr="00B2651F">
        <w:rPr>
          <w:rFonts w:ascii="Arial" w:hAnsi="Arial" w:cs="Arial"/>
          <w:b/>
          <w:sz w:val="28"/>
          <w:szCs w:val="28"/>
        </w:rPr>
        <w:t>Incompletes/Grading System</w:t>
      </w:r>
      <w:r w:rsidRPr="00B2651F">
        <w:rPr>
          <w:rFonts w:ascii="Arial" w:hAnsi="Arial" w:cs="Arial"/>
          <w:b/>
          <w:sz w:val="28"/>
          <w:szCs w:val="28"/>
        </w:rPr>
        <w:br/>
      </w:r>
      <w:r w:rsidRPr="00B2651F">
        <w:rPr>
          <w:rFonts w:ascii="Arial" w:hAnsi="Arial" w:cs="Arial"/>
          <w:szCs w:val="20"/>
        </w:rPr>
        <w:t>(</w:t>
      </w:r>
      <w:r w:rsidRPr="00B2651F">
        <w:rPr>
          <w:rFonts w:ascii="Arial" w:hAnsi="Arial" w:cs="Arial"/>
          <w:i/>
          <w:szCs w:val="20"/>
        </w:rPr>
        <w:t>From the College Catalog found on My Tri-C Space &gt; My Info tab &gt; under Registration Information</w:t>
      </w:r>
      <w:r w:rsidRPr="00B2651F">
        <w:rPr>
          <w:rFonts w:ascii="Arial" w:hAnsi="Arial" w:cs="Arial"/>
          <w:szCs w:val="20"/>
        </w:rPr>
        <w:t>)</w:t>
      </w:r>
    </w:p>
    <w:p w14:paraId="093D9383" w14:textId="77777777" w:rsidR="00660980" w:rsidRPr="00B2651F" w:rsidRDefault="00660980" w:rsidP="00660980">
      <w:pPr>
        <w:rPr>
          <w:rFonts w:ascii="Arial" w:hAnsi="Arial" w:cs="Arial"/>
        </w:rPr>
      </w:pPr>
    </w:p>
    <w:p w14:paraId="1A50C92E" w14:textId="77777777" w:rsidR="00660980" w:rsidRPr="00B2651F" w:rsidRDefault="00660980" w:rsidP="00660980">
      <w:pPr>
        <w:rPr>
          <w:rFonts w:ascii="Arial" w:hAnsi="Arial" w:cs="Arial"/>
          <w:color w:val="00B0F0"/>
        </w:rPr>
      </w:pPr>
      <w:r w:rsidRPr="00B2651F">
        <w:rPr>
          <w:rFonts w:ascii="Arial" w:hAnsi="Arial" w:cs="Arial"/>
        </w:rPr>
        <w:t xml:space="preserve">Instructors determine grades, subject to the College’s policies and procedures.  A notation of “I” indicates that a student has not completed all course requirements as a result of circumstances </w:t>
      </w:r>
      <w:r w:rsidRPr="00B2651F">
        <w:rPr>
          <w:rFonts w:ascii="Arial" w:hAnsi="Arial" w:cs="Arial"/>
          <w:b/>
        </w:rPr>
        <w:t xml:space="preserve">judged by the instructor </w:t>
      </w:r>
      <w:r w:rsidRPr="00B2651F">
        <w:rPr>
          <w:rFonts w:ascii="Arial" w:hAnsi="Arial" w:cs="Arial"/>
        </w:rPr>
        <w:t xml:space="preserve">to be beyond the student’s control.  Failure to complete such requirements no later than the end of the fifth full week of the next semester will result in an “F” (Failing) grade.  </w:t>
      </w:r>
      <w:r w:rsidRPr="00B2651F">
        <w:rPr>
          <w:rFonts w:ascii="Arial" w:hAnsi="Arial" w:cs="Arial"/>
        </w:rPr>
        <w:br/>
      </w:r>
    </w:p>
    <w:p w14:paraId="2842B338" w14:textId="77777777" w:rsidR="00660980" w:rsidRPr="00B2651F" w:rsidRDefault="00660980" w:rsidP="00660980">
      <w:pPr>
        <w:rPr>
          <w:rFonts w:ascii="Arial" w:hAnsi="Arial" w:cs="Arial"/>
          <w:b/>
          <w:sz w:val="28"/>
          <w:szCs w:val="28"/>
        </w:rPr>
      </w:pPr>
      <w:r w:rsidRPr="00B2651F">
        <w:rPr>
          <w:rFonts w:ascii="Arial" w:hAnsi="Arial" w:cs="Arial"/>
          <w:b/>
          <w:sz w:val="28"/>
          <w:szCs w:val="28"/>
        </w:rPr>
        <w:t>Pass/No Pass Statement</w:t>
      </w:r>
    </w:p>
    <w:p w14:paraId="21E22617" w14:textId="77777777" w:rsidR="00660980" w:rsidRPr="00B2651F" w:rsidRDefault="00660980" w:rsidP="00660980">
      <w:pPr>
        <w:rPr>
          <w:rFonts w:ascii="Arial" w:hAnsi="Arial" w:cs="Arial"/>
          <w:szCs w:val="20"/>
        </w:rPr>
      </w:pPr>
      <w:r w:rsidRPr="00B2651F">
        <w:rPr>
          <w:rFonts w:ascii="Arial" w:hAnsi="Arial" w:cs="Arial"/>
          <w:szCs w:val="20"/>
        </w:rPr>
        <w:t>(</w:t>
      </w:r>
      <w:r w:rsidRPr="00B2651F">
        <w:rPr>
          <w:rFonts w:ascii="Arial" w:hAnsi="Arial" w:cs="Arial"/>
          <w:i/>
          <w:szCs w:val="20"/>
        </w:rPr>
        <w:t>From the College Catalog found on My Tri-C Space &gt; My Info tab &gt; under Registration Information</w:t>
      </w:r>
      <w:r w:rsidRPr="00B2651F">
        <w:rPr>
          <w:rFonts w:ascii="Arial" w:hAnsi="Arial" w:cs="Arial"/>
          <w:szCs w:val="20"/>
        </w:rPr>
        <w:t>)</w:t>
      </w:r>
    </w:p>
    <w:p w14:paraId="7BDC036A" w14:textId="77777777" w:rsidR="00660980" w:rsidRPr="00B2651F" w:rsidRDefault="00660980" w:rsidP="00660980">
      <w:pPr>
        <w:rPr>
          <w:rFonts w:ascii="Arial" w:hAnsi="Arial" w:cs="Arial"/>
          <w:szCs w:val="20"/>
        </w:rPr>
      </w:pPr>
    </w:p>
    <w:p w14:paraId="427BE927" w14:textId="77777777" w:rsidR="00660980" w:rsidRPr="00B2651F" w:rsidRDefault="00660980" w:rsidP="00660980">
      <w:pPr>
        <w:rPr>
          <w:rFonts w:ascii="Arial" w:hAnsi="Arial" w:cs="Arial"/>
          <w:szCs w:val="20"/>
        </w:rPr>
      </w:pPr>
      <w:r w:rsidRPr="00B2651F">
        <w:rPr>
          <w:rFonts w:ascii="Arial" w:hAnsi="Arial" w:cs="Arial"/>
          <w:szCs w:val="20"/>
        </w:rPr>
        <w:t>An alternative to a letter grade called Pass/No Pass grade options allows students who want to explore a discipline and/or course to register without the penalty of a grade impacting their grade point average.</w:t>
      </w:r>
    </w:p>
    <w:p w14:paraId="26AC4986" w14:textId="77777777" w:rsidR="00660980" w:rsidRPr="00B2651F" w:rsidRDefault="00660980" w:rsidP="00660980">
      <w:pPr>
        <w:rPr>
          <w:rFonts w:ascii="Arial" w:hAnsi="Arial" w:cs="Arial"/>
          <w:szCs w:val="20"/>
        </w:rPr>
      </w:pPr>
    </w:p>
    <w:p w14:paraId="3A8D50AD" w14:textId="77777777" w:rsidR="00660980" w:rsidRPr="00B2651F" w:rsidRDefault="00660980" w:rsidP="00660980">
      <w:pPr>
        <w:rPr>
          <w:rFonts w:ascii="Arial" w:hAnsi="Arial" w:cs="Arial"/>
          <w:szCs w:val="20"/>
        </w:rPr>
      </w:pPr>
      <w:r w:rsidRPr="00B2651F">
        <w:rPr>
          <w:rFonts w:ascii="Arial" w:hAnsi="Arial" w:cs="Arial"/>
          <w:szCs w:val="20"/>
        </w:rPr>
        <w:t xml:space="preserve">A student can elect up to 12 credits taken Pass/No Pass to fulfill degree requirements at Cuyahoga Community College.  Whereas, audited courses do not count, students may select up to 12 credits of Pass/No Pass that may transfer to another college or university as electives.  </w:t>
      </w:r>
    </w:p>
    <w:p w14:paraId="5A5CE320" w14:textId="77777777" w:rsidR="00660980" w:rsidRPr="00B2651F" w:rsidRDefault="00660980" w:rsidP="00660980">
      <w:pPr>
        <w:rPr>
          <w:rFonts w:ascii="Arial" w:hAnsi="Arial" w:cs="Arial"/>
          <w:szCs w:val="20"/>
        </w:rPr>
      </w:pPr>
    </w:p>
    <w:p w14:paraId="38821A24" w14:textId="77777777" w:rsidR="00660980" w:rsidRPr="00B2651F" w:rsidRDefault="00660980" w:rsidP="00660980">
      <w:pPr>
        <w:rPr>
          <w:rFonts w:ascii="Arial" w:hAnsi="Arial" w:cs="Arial"/>
          <w:szCs w:val="20"/>
        </w:rPr>
      </w:pPr>
      <w:r w:rsidRPr="00B2651F">
        <w:rPr>
          <w:rFonts w:ascii="Arial" w:hAnsi="Arial" w:cs="Arial"/>
          <w:szCs w:val="20"/>
        </w:rPr>
        <w:t xml:space="preserve">Some restricted/selective admission program courses require traditional letter grades for their core requirements.  Students are responsible for consulting with their program manager or counselor to determine Pass/No Pass grading options.    Once you have registered for a course and select the Pass/No Pass grade options you cannot convert back to a traditional grade option nor can you change a traditional letter grade to a P/NP option for a particular course after the 100% refund period. </w:t>
      </w:r>
    </w:p>
    <w:p w14:paraId="7231B6E9" w14:textId="77777777" w:rsidR="00660980" w:rsidRPr="00B2651F" w:rsidRDefault="00660980" w:rsidP="00660980">
      <w:pPr>
        <w:rPr>
          <w:rFonts w:ascii="Arial" w:hAnsi="Arial" w:cs="Arial"/>
          <w:szCs w:val="20"/>
        </w:rPr>
      </w:pPr>
    </w:p>
    <w:p w14:paraId="7842EEB2" w14:textId="77777777" w:rsidR="00660980" w:rsidRPr="00B2651F" w:rsidRDefault="00660980" w:rsidP="00660980">
      <w:pPr>
        <w:rPr>
          <w:rFonts w:ascii="Arial" w:hAnsi="Arial" w:cs="Arial"/>
          <w:szCs w:val="20"/>
        </w:rPr>
      </w:pPr>
      <w:r w:rsidRPr="00B2651F">
        <w:rPr>
          <w:rFonts w:ascii="Arial" w:hAnsi="Arial" w:cs="Arial"/>
          <w:szCs w:val="20"/>
        </w:rPr>
        <w:lastRenderedPageBreak/>
        <w:t xml:space="preserve">International students and Post-Secondary Enrollment Options program students are not eligible to utilize the Pass/No Pass option.  Courses taken Pass/No Pass count toward financial aid enrollment requirements. </w:t>
      </w:r>
      <w:r w:rsidRPr="00B2651F">
        <w:rPr>
          <w:rFonts w:ascii="Arial" w:hAnsi="Arial" w:cs="Arial"/>
          <w:szCs w:val="20"/>
        </w:rPr>
        <w:br/>
      </w:r>
    </w:p>
    <w:p w14:paraId="3ACC0BCA" w14:textId="77777777" w:rsidR="00660980" w:rsidRPr="00B2651F" w:rsidRDefault="00660980" w:rsidP="00660980">
      <w:pPr>
        <w:rPr>
          <w:rFonts w:ascii="Arial" w:hAnsi="Arial" w:cs="Arial"/>
          <w:b/>
          <w:sz w:val="28"/>
          <w:szCs w:val="28"/>
        </w:rPr>
      </w:pPr>
      <w:r w:rsidRPr="00B2651F">
        <w:rPr>
          <w:rFonts w:ascii="Arial" w:hAnsi="Arial" w:cs="Arial"/>
          <w:b/>
          <w:sz w:val="28"/>
          <w:szCs w:val="28"/>
        </w:rPr>
        <w:t>Withdrawal Statement</w:t>
      </w:r>
    </w:p>
    <w:p w14:paraId="40ED183A" w14:textId="77777777" w:rsidR="00660980" w:rsidRPr="00B2651F" w:rsidRDefault="00660980" w:rsidP="00660980">
      <w:pPr>
        <w:rPr>
          <w:rFonts w:ascii="Arial" w:hAnsi="Arial" w:cs="Arial"/>
          <w:szCs w:val="20"/>
        </w:rPr>
      </w:pPr>
      <w:r w:rsidRPr="00B2651F">
        <w:rPr>
          <w:rFonts w:ascii="Arial" w:hAnsi="Arial" w:cs="Arial"/>
          <w:szCs w:val="20"/>
        </w:rPr>
        <w:t>(</w:t>
      </w:r>
      <w:r w:rsidRPr="00B2651F">
        <w:rPr>
          <w:rFonts w:ascii="Arial" w:hAnsi="Arial" w:cs="Arial"/>
          <w:i/>
          <w:szCs w:val="20"/>
        </w:rPr>
        <w:t>From the College Catalog found on My Tri-C Space &gt; My Info tab &gt; under Registration Information</w:t>
      </w:r>
      <w:r w:rsidRPr="00B2651F">
        <w:rPr>
          <w:rFonts w:ascii="Arial" w:hAnsi="Arial" w:cs="Arial"/>
          <w:szCs w:val="20"/>
        </w:rPr>
        <w:t>)</w:t>
      </w:r>
    </w:p>
    <w:p w14:paraId="62C74CB9" w14:textId="77777777" w:rsidR="00660980" w:rsidRPr="00B2651F" w:rsidRDefault="00660980" w:rsidP="00660980">
      <w:pPr>
        <w:rPr>
          <w:rFonts w:ascii="Arial" w:hAnsi="Arial" w:cs="Arial"/>
        </w:rPr>
      </w:pPr>
    </w:p>
    <w:p w14:paraId="12D74561" w14:textId="77777777" w:rsidR="00660980" w:rsidRPr="00B2651F" w:rsidRDefault="00660980" w:rsidP="00660980">
      <w:pPr>
        <w:rPr>
          <w:rFonts w:ascii="Arial" w:hAnsi="Arial" w:cs="Arial"/>
        </w:rPr>
      </w:pPr>
      <w:r w:rsidRPr="00B2651F">
        <w:rPr>
          <w:rFonts w:ascii="Arial" w:hAnsi="Arial" w:cs="Arial"/>
        </w:rPr>
        <w:t>Regular class attendance is expected.  Tri-C is required by law to verify the enrollment of students who participate in Federal Title IV student aid programs and/or who receive educational benefits through other funding sources.  Tri-C is responsible for identifying students who have not attended or logged into a class for which they are registered.  At the conclusion of the first two weeks of a semester, instructors may report any registered students who have "Never Attended" a class so that those reported students will be administratively withdrawn from that class.  However, it is the student's responsibility to withdraw, using the appropriate Tri-C form, from any class which she/he is no longer attending or risk receiving a failing grade in that class.  Student's wishing to withdraw must complete and submit the appropriate Tri-C form by the established withdrawal deadline.</w:t>
      </w:r>
    </w:p>
    <w:p w14:paraId="678D4A7D" w14:textId="77777777" w:rsidR="00660980" w:rsidRPr="00B2651F" w:rsidRDefault="00660980" w:rsidP="00660980">
      <w:pPr>
        <w:rPr>
          <w:rFonts w:ascii="Arial" w:hAnsi="Arial" w:cs="Arial"/>
          <w:b/>
          <w:sz w:val="28"/>
          <w:szCs w:val="28"/>
        </w:rPr>
      </w:pPr>
      <w:r w:rsidRPr="00B2651F">
        <w:rPr>
          <w:rFonts w:ascii="Arial" w:hAnsi="Arial" w:cs="Arial"/>
          <w:i/>
        </w:rPr>
        <w:br/>
      </w:r>
      <w:r w:rsidRPr="00B2651F">
        <w:rPr>
          <w:rFonts w:ascii="Arial" w:hAnsi="Arial" w:cs="Arial"/>
          <w:b/>
          <w:sz w:val="28"/>
          <w:szCs w:val="28"/>
        </w:rPr>
        <w:t>Grade Reporting</w:t>
      </w:r>
    </w:p>
    <w:p w14:paraId="326F9CB7" w14:textId="77777777" w:rsidR="00660980" w:rsidRPr="008067B8" w:rsidRDefault="00660980" w:rsidP="00660980">
      <w:pPr>
        <w:rPr>
          <w:rFonts w:ascii="Arial" w:hAnsi="Arial" w:cs="Arial"/>
        </w:rPr>
      </w:pPr>
      <w:r w:rsidRPr="008067B8">
        <w:rPr>
          <w:rFonts w:ascii="Arial" w:hAnsi="Arial" w:cs="Arial"/>
        </w:rPr>
        <w:t>Final grade for this course will be submitted on Tuesday, December 19</w:t>
      </w:r>
      <w:r w:rsidRPr="008067B8">
        <w:rPr>
          <w:rFonts w:ascii="Arial" w:hAnsi="Arial" w:cs="Arial"/>
          <w:vertAlign w:val="superscript"/>
        </w:rPr>
        <w:t>th</w:t>
      </w:r>
      <w:r w:rsidRPr="008067B8">
        <w:rPr>
          <w:rFonts w:ascii="Arial" w:hAnsi="Arial" w:cs="Arial"/>
        </w:rPr>
        <w:t>, and will be made available to you approximately two days later.</w:t>
      </w:r>
    </w:p>
    <w:p w14:paraId="7EDBE341" w14:textId="77777777" w:rsidR="00660980" w:rsidRPr="00B2651F" w:rsidRDefault="00660980" w:rsidP="00660980">
      <w:pPr>
        <w:rPr>
          <w:rFonts w:ascii="Arial" w:hAnsi="Arial" w:cs="Arial"/>
          <w:b/>
          <w:sz w:val="28"/>
          <w:szCs w:val="28"/>
        </w:rPr>
      </w:pPr>
    </w:p>
    <w:p w14:paraId="54AA3F74" w14:textId="77777777" w:rsidR="00660980" w:rsidRPr="00B2651F" w:rsidRDefault="00660980" w:rsidP="00660980">
      <w:pPr>
        <w:rPr>
          <w:rFonts w:ascii="Arial" w:hAnsi="Arial" w:cs="Arial"/>
          <w:b/>
          <w:sz w:val="28"/>
          <w:szCs w:val="28"/>
        </w:rPr>
      </w:pPr>
      <w:r w:rsidRPr="00B2651F">
        <w:rPr>
          <w:rFonts w:ascii="Arial" w:hAnsi="Arial" w:cs="Arial"/>
          <w:b/>
          <w:sz w:val="28"/>
          <w:szCs w:val="28"/>
        </w:rPr>
        <w:t>Student Conduct and Academic Honor Code</w:t>
      </w:r>
    </w:p>
    <w:p w14:paraId="2251354F" w14:textId="77777777" w:rsidR="00660980" w:rsidRPr="00B2651F" w:rsidRDefault="00660980" w:rsidP="00660980">
      <w:pPr>
        <w:rPr>
          <w:rFonts w:ascii="Arial" w:hAnsi="Arial" w:cs="Arial"/>
        </w:rPr>
      </w:pPr>
      <w:r w:rsidRPr="00B2651F">
        <w:rPr>
          <w:rFonts w:ascii="Arial" w:hAnsi="Arial" w:cs="Arial"/>
        </w:rPr>
        <w:t xml:space="preserve">Any student found to have committed or to have attempted to commit any act of dishonesty, including cheating, plagiarism, or other forms of academic dishonesty, is subject to the disciplinary sanctions outlined in the Student Judicial System.  </w:t>
      </w:r>
    </w:p>
    <w:p w14:paraId="2076EE52" w14:textId="77777777" w:rsidR="00660980" w:rsidRPr="00B2651F" w:rsidRDefault="00660980" w:rsidP="00660980">
      <w:pPr>
        <w:rPr>
          <w:rFonts w:ascii="Arial" w:hAnsi="Arial" w:cs="Arial"/>
        </w:rPr>
      </w:pPr>
    </w:p>
    <w:p w14:paraId="0DA1725E" w14:textId="77777777" w:rsidR="00660980" w:rsidRPr="00B2651F" w:rsidRDefault="00660980" w:rsidP="00660980">
      <w:pPr>
        <w:rPr>
          <w:rFonts w:ascii="Arial" w:hAnsi="Arial" w:cs="Arial"/>
        </w:rPr>
      </w:pPr>
      <w:r w:rsidRPr="00B2651F">
        <w:rPr>
          <w:rFonts w:ascii="Arial" w:hAnsi="Arial" w:cs="Arial"/>
        </w:rPr>
        <w:t xml:space="preserve">Refer to the </w:t>
      </w:r>
      <w:hyperlink r:id="rId19" w:history="1">
        <w:r w:rsidRPr="00B2651F">
          <w:rPr>
            <w:rStyle w:val="Hyperlink"/>
            <w:rFonts w:ascii="Arial" w:hAnsi="Arial" w:cs="Arial"/>
          </w:rPr>
          <w:t>Student Conduct Code 3354:1-30-03.5</w:t>
        </w:r>
      </w:hyperlink>
      <w:r w:rsidRPr="00B2651F">
        <w:rPr>
          <w:rFonts w:ascii="Arial" w:hAnsi="Arial" w:cs="Arial"/>
        </w:rPr>
        <w:t xml:space="preserve"> and </w:t>
      </w:r>
      <w:hyperlink r:id="rId20" w:history="1">
        <w:r w:rsidRPr="00B2651F">
          <w:rPr>
            <w:rStyle w:val="Hyperlink"/>
            <w:rFonts w:ascii="Arial" w:hAnsi="Arial" w:cs="Arial"/>
          </w:rPr>
          <w:t>Student Judicial System 3354:1-30-03.6</w:t>
        </w:r>
      </w:hyperlink>
      <w:r w:rsidRPr="00B2651F">
        <w:rPr>
          <w:rFonts w:ascii="Arial" w:hAnsi="Arial" w:cs="Arial"/>
        </w:rPr>
        <w:t xml:space="preserve"> for more information about violations and College disciplinary procedures.   The Student Conduct and Academic Honor code can be accessed via My Tri-C Space on the Student Services tab.  The policies are located in the College Guidelines channel located near the bottom of the page.</w:t>
      </w:r>
    </w:p>
    <w:p w14:paraId="05AD4AEE" w14:textId="77777777" w:rsidR="00660980" w:rsidRPr="00B2651F" w:rsidRDefault="00660980" w:rsidP="00660980">
      <w:pPr>
        <w:rPr>
          <w:rFonts w:ascii="Arial" w:hAnsi="Arial" w:cs="Arial"/>
        </w:rPr>
      </w:pPr>
    </w:p>
    <w:p w14:paraId="64204A93" w14:textId="77777777" w:rsidR="00660980" w:rsidRPr="00B2651F" w:rsidRDefault="00660980" w:rsidP="00660980">
      <w:pPr>
        <w:numPr>
          <w:ilvl w:val="0"/>
          <w:numId w:val="8"/>
        </w:numPr>
        <w:rPr>
          <w:rFonts w:ascii="Arial" w:hAnsi="Arial" w:cs="Arial"/>
        </w:rPr>
      </w:pPr>
      <w:r w:rsidRPr="00B2651F">
        <w:rPr>
          <w:rFonts w:ascii="Arial" w:hAnsi="Arial" w:cs="Arial"/>
        </w:rPr>
        <w:t xml:space="preserve">Penalties for Academic Dishonesty are defined in the </w:t>
      </w:r>
      <w:hyperlink r:id="rId21" w:history="1">
        <w:r w:rsidRPr="00B2651F">
          <w:rPr>
            <w:rStyle w:val="Hyperlink"/>
            <w:rFonts w:ascii="Arial" w:hAnsi="Arial" w:cs="Arial"/>
          </w:rPr>
          <w:t>Student Judicial System 3354:1-30-03.6</w:t>
        </w:r>
      </w:hyperlink>
      <w:r w:rsidRPr="00B2651F">
        <w:rPr>
          <w:rFonts w:ascii="Arial" w:hAnsi="Arial" w:cs="Arial"/>
        </w:rPr>
        <w:t xml:space="preserve"> - </w:t>
      </w:r>
      <w:r w:rsidRPr="00B2651F">
        <w:rPr>
          <w:rFonts w:ascii="Arial" w:hAnsi="Arial" w:cs="Arial"/>
          <w:i/>
        </w:rPr>
        <w:t>(D) Sanctions</w:t>
      </w:r>
      <w:r w:rsidRPr="00B2651F">
        <w:rPr>
          <w:rFonts w:ascii="Arial" w:hAnsi="Arial" w:cs="Arial"/>
        </w:rPr>
        <w:t>.</w:t>
      </w:r>
    </w:p>
    <w:p w14:paraId="45D9D97F" w14:textId="77777777" w:rsidR="00660980" w:rsidRPr="00B2651F" w:rsidRDefault="00660980" w:rsidP="00660980">
      <w:pPr>
        <w:rPr>
          <w:rFonts w:ascii="Arial" w:hAnsi="Arial" w:cs="Arial"/>
        </w:rPr>
      </w:pPr>
    </w:p>
    <w:p w14:paraId="5179ACC9" w14:textId="77777777" w:rsidR="00660980" w:rsidRPr="00B2651F" w:rsidRDefault="00660980" w:rsidP="00660980">
      <w:pPr>
        <w:numPr>
          <w:ilvl w:val="0"/>
          <w:numId w:val="8"/>
        </w:numPr>
        <w:rPr>
          <w:rFonts w:ascii="Arial" w:hAnsi="Arial" w:cs="Arial"/>
        </w:rPr>
      </w:pPr>
      <w:r w:rsidRPr="00B2651F">
        <w:rPr>
          <w:rFonts w:ascii="Arial" w:hAnsi="Arial" w:cs="Arial"/>
        </w:rPr>
        <w:t xml:space="preserve">Plagiarism as Academic Dishonesty is defined in </w:t>
      </w:r>
      <w:r w:rsidRPr="00B2651F">
        <w:rPr>
          <w:rFonts w:ascii="Arial" w:hAnsi="Arial" w:cs="Arial"/>
          <w:b/>
        </w:rPr>
        <w:t>Tri-C Student Handbook</w:t>
      </w:r>
      <w:r w:rsidRPr="00B2651F">
        <w:rPr>
          <w:rFonts w:ascii="Arial" w:hAnsi="Arial" w:cs="Arial"/>
        </w:rPr>
        <w:t xml:space="preserve"> via My Tri-C Space on the </w:t>
      </w:r>
      <w:r w:rsidRPr="00B2651F">
        <w:rPr>
          <w:rFonts w:ascii="Arial" w:hAnsi="Arial" w:cs="Arial"/>
          <w:i/>
        </w:rPr>
        <w:t>Student Services</w:t>
      </w:r>
      <w:r w:rsidRPr="00B2651F">
        <w:rPr>
          <w:rFonts w:ascii="Arial" w:hAnsi="Arial" w:cs="Arial"/>
        </w:rPr>
        <w:t xml:space="preserve"> tab under </w:t>
      </w:r>
      <w:r w:rsidRPr="00B2651F">
        <w:rPr>
          <w:rFonts w:ascii="Arial" w:hAnsi="Arial" w:cs="Arial"/>
          <w:i/>
        </w:rPr>
        <w:t>College Guidelines</w:t>
      </w:r>
      <w:r w:rsidRPr="00B2651F">
        <w:rPr>
          <w:rFonts w:ascii="Arial" w:hAnsi="Arial" w:cs="Arial"/>
        </w:rPr>
        <w:t>.</w:t>
      </w:r>
    </w:p>
    <w:p w14:paraId="43E67815" w14:textId="77777777" w:rsidR="00660980" w:rsidRPr="00B2651F" w:rsidRDefault="00660980" w:rsidP="00660980">
      <w:pPr>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7"/>
        <w:gridCol w:w="6984"/>
      </w:tblGrid>
      <w:tr w:rsidR="00660980" w:rsidRPr="00B2651F" w14:paraId="641EDC9D" w14:textId="77777777" w:rsidTr="00782A20">
        <w:trPr>
          <w:trHeight w:val="50"/>
        </w:trPr>
        <w:tc>
          <w:tcPr>
            <w:tcW w:w="1917" w:type="dxa"/>
            <w:tcBorders>
              <w:top w:val="nil"/>
              <w:left w:val="nil"/>
              <w:bottom w:val="nil"/>
              <w:right w:val="nil"/>
            </w:tcBorders>
            <w:shd w:val="clear" w:color="auto" w:fill="FFFFFF"/>
          </w:tcPr>
          <w:p w14:paraId="7B998808" w14:textId="77777777" w:rsidR="00660980" w:rsidRPr="00B2651F" w:rsidRDefault="00660980" w:rsidP="00782A20">
            <w:pPr>
              <w:rPr>
                <w:rFonts w:ascii="Arial" w:hAnsi="Arial" w:cs="Arial"/>
              </w:rPr>
            </w:pPr>
          </w:p>
        </w:tc>
        <w:tc>
          <w:tcPr>
            <w:tcW w:w="6984" w:type="dxa"/>
            <w:tcBorders>
              <w:top w:val="nil"/>
              <w:left w:val="nil"/>
              <w:bottom w:val="nil"/>
              <w:right w:val="nil"/>
            </w:tcBorders>
            <w:shd w:val="clear" w:color="auto" w:fill="FFFFFF"/>
          </w:tcPr>
          <w:p w14:paraId="4C0482E8" w14:textId="77777777" w:rsidR="00660980" w:rsidRPr="00B2651F" w:rsidRDefault="00660980" w:rsidP="00782A20">
            <w:pPr>
              <w:spacing w:line="276" w:lineRule="auto"/>
              <w:rPr>
                <w:rFonts w:ascii="Arial" w:hAnsi="Arial" w:cs="Arial"/>
              </w:rPr>
            </w:pPr>
          </w:p>
        </w:tc>
      </w:tr>
      <w:tr w:rsidR="00660980" w:rsidRPr="00B2651F" w14:paraId="57675C8A" w14:textId="77777777" w:rsidTr="00782A20">
        <w:trPr>
          <w:trHeight w:val="1785"/>
        </w:trPr>
        <w:tc>
          <w:tcPr>
            <w:tcW w:w="8901" w:type="dxa"/>
            <w:gridSpan w:val="2"/>
            <w:tcBorders>
              <w:top w:val="nil"/>
              <w:left w:val="nil"/>
              <w:bottom w:val="nil"/>
              <w:right w:val="nil"/>
            </w:tcBorders>
            <w:shd w:val="clear" w:color="auto" w:fill="auto"/>
          </w:tcPr>
          <w:p w14:paraId="0F02672D" w14:textId="77777777" w:rsidR="00660980" w:rsidRPr="00451B84" w:rsidRDefault="00660980" w:rsidP="00782A20">
            <w:pPr>
              <w:rPr>
                <w:rFonts w:ascii="Arial" w:hAnsi="Arial" w:cs="Arial"/>
                <w:b/>
                <w:sz w:val="28"/>
                <w:szCs w:val="28"/>
              </w:rPr>
            </w:pPr>
            <w:r w:rsidRPr="00451B84">
              <w:rPr>
                <w:rFonts w:ascii="Arial" w:hAnsi="Arial" w:cs="Arial"/>
                <w:b/>
                <w:sz w:val="28"/>
                <w:szCs w:val="28"/>
              </w:rPr>
              <w:t>See How Close You Are to Graduation Using DegreeWorks</w:t>
            </w:r>
          </w:p>
          <w:p w14:paraId="6A3CF1A7" w14:textId="77777777" w:rsidR="00660980" w:rsidRPr="00451B84" w:rsidRDefault="00660980" w:rsidP="00782A20">
            <w:pPr>
              <w:rPr>
                <w:rFonts w:ascii="Arial" w:hAnsi="Arial" w:cs="Arial"/>
              </w:rPr>
            </w:pPr>
            <w:r w:rsidRPr="00451B84">
              <w:rPr>
                <w:rFonts w:ascii="Arial" w:hAnsi="Arial" w:cs="Arial"/>
              </w:rPr>
              <w:t>Program Completion Audit Systems at Tri-C:  DegreeWorks</w:t>
            </w:r>
          </w:p>
          <w:p w14:paraId="3F0F785F" w14:textId="77777777" w:rsidR="00660980" w:rsidRPr="008067B8" w:rsidRDefault="00660980" w:rsidP="00782A20">
            <w:pPr>
              <w:rPr>
                <w:rFonts w:ascii="Arial" w:hAnsi="Arial" w:cs="Arial"/>
                <w:szCs w:val="20"/>
              </w:rPr>
            </w:pPr>
          </w:p>
          <w:p w14:paraId="4F89B325" w14:textId="77777777" w:rsidR="00660980" w:rsidRPr="00451B84" w:rsidRDefault="00660980" w:rsidP="00782A20">
            <w:pPr>
              <w:rPr>
                <w:rFonts w:ascii="Arial" w:hAnsi="Arial" w:cs="Arial"/>
              </w:rPr>
            </w:pPr>
            <w:r w:rsidRPr="00451B84">
              <w:rPr>
                <w:rFonts w:ascii="Arial" w:hAnsi="Arial" w:cs="Arial"/>
              </w:rPr>
              <w:t xml:space="preserve">DegreeWorks compares academic program requirements against a student’s academic history.  The resulting report lists courses taken that apply toward graduation, courses yet to be taken, and courses that do not apply to the program major.  The ability of students, counselors, faculty, and program managers to obtain this information is part of an effective academic advising program.  </w:t>
            </w:r>
          </w:p>
          <w:p w14:paraId="70AA7C16" w14:textId="77777777" w:rsidR="00660980" w:rsidRPr="00B2651F" w:rsidRDefault="00660980" w:rsidP="00782A20">
            <w:pPr>
              <w:rPr>
                <w:rFonts w:ascii="Arial" w:hAnsi="Arial" w:cs="Arial"/>
              </w:rPr>
            </w:pPr>
          </w:p>
        </w:tc>
      </w:tr>
    </w:tbl>
    <w:p w14:paraId="33560069" w14:textId="77777777" w:rsidR="00660980" w:rsidRDefault="00660980" w:rsidP="00660980">
      <w:pPr>
        <w:rPr>
          <w:rFonts w:ascii="Arial" w:hAnsi="Arial" w:cs="Arial"/>
          <w:b/>
          <w:sz w:val="28"/>
          <w:szCs w:val="28"/>
        </w:rPr>
      </w:pPr>
    </w:p>
    <w:p w14:paraId="055A93AA" w14:textId="77777777" w:rsidR="00660980" w:rsidRDefault="00660980" w:rsidP="00660980">
      <w:pPr>
        <w:rPr>
          <w:rFonts w:ascii="Arial" w:hAnsi="Arial" w:cs="Arial"/>
          <w:b/>
          <w:sz w:val="28"/>
          <w:szCs w:val="28"/>
        </w:rPr>
      </w:pPr>
      <w:r>
        <w:rPr>
          <w:rFonts w:ascii="Arial" w:hAnsi="Arial" w:cs="Arial"/>
          <w:b/>
          <w:sz w:val="28"/>
          <w:szCs w:val="28"/>
        </w:rPr>
        <w:br w:type="page"/>
      </w:r>
    </w:p>
    <w:p w14:paraId="7EDF9A39" w14:textId="77777777" w:rsidR="00660980" w:rsidRPr="00B2651F" w:rsidRDefault="00660980" w:rsidP="00660980">
      <w:pPr>
        <w:rPr>
          <w:rFonts w:ascii="Arial" w:hAnsi="Arial" w:cs="Arial"/>
          <w:b/>
          <w:sz w:val="28"/>
          <w:szCs w:val="28"/>
        </w:rPr>
      </w:pPr>
      <w:r w:rsidRPr="00B2651F">
        <w:rPr>
          <w:rFonts w:ascii="Arial" w:hAnsi="Arial" w:cs="Arial"/>
          <w:b/>
          <w:sz w:val="28"/>
          <w:szCs w:val="28"/>
        </w:rPr>
        <w:lastRenderedPageBreak/>
        <w:t>Campus Security and Student Safety</w:t>
      </w:r>
    </w:p>
    <w:p w14:paraId="632C891F" w14:textId="77777777" w:rsidR="00660980" w:rsidRPr="00B2651F" w:rsidRDefault="00660980" w:rsidP="00660980">
      <w:pPr>
        <w:pStyle w:val="NormalWeb"/>
        <w:shd w:val="clear" w:color="auto" w:fill="FFFFFF"/>
        <w:rPr>
          <w:rFonts w:ascii="Arial" w:hAnsi="Arial" w:cs="Arial"/>
          <w:color w:val="000000"/>
          <w:sz w:val="20"/>
          <w:szCs w:val="20"/>
          <w:lang w:val="en"/>
        </w:rPr>
      </w:pPr>
      <w:r w:rsidRPr="00B2651F">
        <w:rPr>
          <w:rFonts w:ascii="Arial" w:hAnsi="Arial" w:cs="Arial"/>
          <w:color w:val="000000"/>
          <w:sz w:val="20"/>
          <w:szCs w:val="20"/>
          <w:lang w:val="en"/>
        </w:rPr>
        <w:t xml:space="preserve">Campus Police and Security Services are dedicated to protecting life and property, while detecting and preventing crime. The department includes police officers, detective bureau, K-9 patrol, security officers, dispatchers, administrative staff, and student patrols.  </w:t>
      </w:r>
      <w:r w:rsidRPr="00B2651F">
        <w:rPr>
          <w:rFonts w:ascii="Arial" w:hAnsi="Arial" w:cs="Arial"/>
          <w:color w:val="000000"/>
          <w:sz w:val="20"/>
          <w:szCs w:val="20"/>
          <w:lang w:val="en"/>
        </w:rPr>
        <w:br/>
      </w:r>
      <w:hyperlink r:id="rId22" w:history="1">
        <w:r w:rsidRPr="00E36E44">
          <w:rPr>
            <w:rStyle w:val="Hyperlink"/>
            <w:rFonts w:ascii="Arial" w:hAnsi="Arial" w:cs="Arial"/>
            <w:sz w:val="20"/>
            <w:szCs w:val="20"/>
          </w:rPr>
          <w:t>https://www.tri-c.edu/administrative-departments/campus-police/index.html</w:t>
        </w:r>
      </w:hyperlink>
    </w:p>
    <w:p w14:paraId="3E955363" w14:textId="77777777" w:rsidR="00660980" w:rsidRPr="00B2651F" w:rsidRDefault="00660980" w:rsidP="00660980">
      <w:pPr>
        <w:pStyle w:val="NormalWeb"/>
        <w:shd w:val="clear" w:color="auto" w:fill="FFFFFF"/>
        <w:rPr>
          <w:rFonts w:ascii="Arial" w:hAnsi="Arial" w:cs="Arial"/>
          <w:color w:val="000000"/>
          <w:sz w:val="20"/>
          <w:szCs w:val="20"/>
          <w:lang w:val="en"/>
        </w:rPr>
      </w:pPr>
    </w:p>
    <w:p w14:paraId="01ACD0BD" w14:textId="77777777" w:rsidR="00660980" w:rsidRPr="00B2651F" w:rsidRDefault="00660980" w:rsidP="00660980">
      <w:pPr>
        <w:pStyle w:val="NormalWeb"/>
        <w:shd w:val="clear" w:color="auto" w:fill="FFFFFF"/>
        <w:rPr>
          <w:rFonts w:ascii="Arial" w:hAnsi="Arial" w:cs="Arial"/>
          <w:color w:val="000000"/>
          <w:szCs w:val="20"/>
          <w:lang w:val="en"/>
        </w:rPr>
      </w:pPr>
      <w:r w:rsidRPr="00B2651F">
        <w:rPr>
          <w:rFonts w:ascii="Arial" w:hAnsi="Arial" w:cs="Arial"/>
          <w:sz w:val="20"/>
          <w:szCs w:val="20"/>
        </w:rPr>
        <w:t xml:space="preserve">When on campus always take note of the two nearest exits and emergency signs in all classrooms.  If there is an emergency please call 216-987-4911 (instead 911) to assist outside emergency vehicles to be directed to the needed area on campus by the campus police. </w:t>
      </w:r>
    </w:p>
    <w:p w14:paraId="5DD098FB" w14:textId="77777777" w:rsidR="00660980" w:rsidRPr="00B2651F" w:rsidRDefault="00660980" w:rsidP="00660980">
      <w:pPr>
        <w:shd w:val="clear" w:color="auto" w:fill="FFFFFF"/>
        <w:rPr>
          <w:rFonts w:ascii="Arial" w:hAnsi="Arial" w:cs="Arial"/>
          <w:color w:val="000000"/>
          <w:szCs w:val="20"/>
          <w:lang w:val="en"/>
        </w:rPr>
      </w:pPr>
    </w:p>
    <w:p w14:paraId="2689C97A" w14:textId="77777777" w:rsidR="00660980" w:rsidRPr="00B2651F" w:rsidRDefault="00660980" w:rsidP="00660980">
      <w:pPr>
        <w:shd w:val="clear" w:color="auto" w:fill="FFFFFF"/>
        <w:rPr>
          <w:rFonts w:ascii="Arial" w:hAnsi="Arial" w:cs="Arial"/>
          <w:color w:val="000000"/>
          <w:szCs w:val="20"/>
          <w:lang w:val="en"/>
        </w:rPr>
      </w:pPr>
      <w:r w:rsidRPr="00B2651F">
        <w:rPr>
          <w:rFonts w:ascii="Arial" w:hAnsi="Arial" w:cs="Arial"/>
          <w:b/>
          <w:color w:val="000000"/>
          <w:szCs w:val="20"/>
          <w:lang w:val="en"/>
        </w:rPr>
        <w:t>FOR ASSISTANCE OR TO REPORT A CRIME CALL:</w:t>
      </w:r>
      <w:r w:rsidRPr="00B2651F">
        <w:rPr>
          <w:rFonts w:ascii="Arial" w:hAnsi="Arial" w:cs="Arial"/>
          <w:color w:val="000000"/>
          <w:szCs w:val="20"/>
          <w:lang w:val="en"/>
        </w:rPr>
        <w:t xml:space="preserve">  </w:t>
      </w:r>
      <w:r w:rsidRPr="00B2651F">
        <w:rPr>
          <w:rFonts w:ascii="Arial" w:hAnsi="Arial" w:cs="Arial"/>
          <w:color w:val="000000"/>
          <w:szCs w:val="20"/>
          <w:lang w:val="en"/>
        </w:rPr>
        <w:br/>
        <w:t xml:space="preserve">Non-emergencies:  216-987-4325 </w:t>
      </w:r>
      <w:r w:rsidRPr="00B2651F">
        <w:rPr>
          <w:rFonts w:ascii="Arial" w:hAnsi="Arial" w:cs="Arial"/>
          <w:color w:val="000000"/>
          <w:szCs w:val="20"/>
          <w:lang w:val="en"/>
        </w:rPr>
        <w:br/>
        <w:t>Emergencies: 216-987-4911</w:t>
      </w:r>
    </w:p>
    <w:p w14:paraId="0F031435" w14:textId="77777777" w:rsidR="00660980" w:rsidRPr="00B2651F" w:rsidRDefault="00660980" w:rsidP="00660980">
      <w:pPr>
        <w:shd w:val="clear" w:color="auto" w:fill="FFFFFF"/>
        <w:rPr>
          <w:rFonts w:ascii="Arial" w:hAnsi="Arial" w:cs="Arial"/>
          <w:szCs w:val="20"/>
        </w:rPr>
      </w:pPr>
      <w:r w:rsidRPr="00B2651F">
        <w:rPr>
          <w:rFonts w:ascii="Arial" w:hAnsi="Arial" w:cs="Arial"/>
          <w:color w:val="000000"/>
          <w:szCs w:val="20"/>
          <w:lang w:val="en"/>
        </w:rPr>
        <w:t> </w:t>
      </w:r>
    </w:p>
    <w:p w14:paraId="042AE24A" w14:textId="77777777" w:rsidR="00660980" w:rsidRDefault="00660980" w:rsidP="00660980">
      <w:pPr>
        <w:rPr>
          <w:rFonts w:ascii="Arial" w:hAnsi="Arial" w:cs="Arial"/>
          <w:szCs w:val="20"/>
        </w:rPr>
      </w:pPr>
      <w:r w:rsidRPr="00B2651F">
        <w:rPr>
          <w:rFonts w:ascii="Arial" w:hAnsi="Arial" w:cs="Arial"/>
          <w:szCs w:val="20"/>
        </w:rPr>
        <w:t>If there is an emergency alarm informing all to evacuate or a fire alarm, immediately take your personal belongings with you.  Do not reenter the building until notified by emergency personnel. If there is an alarm for seeking shelter due to inclement weather, go to the lowest level and stay away from windows.  Follow the directions of the announcements. A “Lock Down” announcement will require all campus members to stay in the building and not to evacuate/leave.</w:t>
      </w:r>
    </w:p>
    <w:p w14:paraId="7C37EAB9" w14:textId="77777777" w:rsidR="00660980" w:rsidRDefault="00660980" w:rsidP="00660980">
      <w:pPr>
        <w:rPr>
          <w:rFonts w:ascii="Arial" w:hAnsi="Arial" w:cs="Arial"/>
          <w:szCs w:val="20"/>
        </w:rPr>
      </w:pPr>
    </w:p>
    <w:p w14:paraId="0834C41B" w14:textId="77777777" w:rsidR="00660980" w:rsidRPr="000C06EC" w:rsidRDefault="00660980" w:rsidP="00660980">
      <w:pPr>
        <w:rPr>
          <w:rFonts w:ascii="Arial" w:hAnsi="Arial" w:cs="Arial"/>
          <w:szCs w:val="20"/>
        </w:rPr>
      </w:pPr>
      <w:r w:rsidRPr="000C06EC">
        <w:rPr>
          <w:rFonts w:ascii="Arial" w:hAnsi="Arial" w:cs="Arial"/>
          <w:b/>
          <w:bCs/>
          <w:sz w:val="28"/>
          <w:szCs w:val="28"/>
        </w:rPr>
        <w:t>CONCEALED CARRY STATEMENT</w:t>
      </w:r>
    </w:p>
    <w:p w14:paraId="6B53EDE3" w14:textId="77777777" w:rsidR="00660980" w:rsidRPr="000C06EC" w:rsidRDefault="00660980" w:rsidP="00660980">
      <w:pPr>
        <w:rPr>
          <w:rFonts w:ascii="Arial" w:hAnsi="Arial" w:cs="Arial"/>
          <w:szCs w:val="20"/>
        </w:rPr>
      </w:pPr>
      <w:r w:rsidRPr="000C06EC">
        <w:rPr>
          <w:rFonts w:ascii="Arial" w:hAnsi="Arial" w:cs="Arial"/>
          <w:szCs w:val="20"/>
        </w:rPr>
        <w:t>College policy prohibits the possession of weapons in the classroom by students, faculty and staff, unless specifically approved in advance as a job-related requirement (i.e., Tri-C campus police officers). This policy applies to all students, faculty and staff without regard to any concealed handgun license or permit an individual may possess.</w:t>
      </w:r>
    </w:p>
    <w:p w14:paraId="0DDA1282" w14:textId="77777777" w:rsidR="00660980" w:rsidRPr="000C06EC" w:rsidRDefault="00660980" w:rsidP="00660980">
      <w:pPr>
        <w:rPr>
          <w:rFonts w:ascii="Arial" w:hAnsi="Arial" w:cs="Arial"/>
          <w:szCs w:val="20"/>
        </w:rPr>
      </w:pPr>
    </w:p>
    <w:p w14:paraId="0204AE37" w14:textId="77777777" w:rsidR="00660980" w:rsidRPr="00B2651F" w:rsidRDefault="00660980" w:rsidP="00660980">
      <w:pPr>
        <w:rPr>
          <w:rFonts w:ascii="Arial" w:hAnsi="Arial" w:cs="Arial"/>
          <w:szCs w:val="20"/>
        </w:rPr>
      </w:pPr>
      <w:r w:rsidRPr="000C06EC">
        <w:rPr>
          <w:rFonts w:ascii="Arial" w:hAnsi="Arial" w:cs="Arial"/>
          <w:szCs w:val="20"/>
        </w:rPr>
        <w:t>As a Tri-C student, your behavior on campus must comply with the student code of conduct which is available within the Tri-C student handbook, available athttp://www.tri-c.edu/handbook. You must also comply with the College’s Zero Tolerance for Violence on College Property Policy available athttp://www.tri-c.edu/policies-and-procedures/documents/3354-1-20-10-zero-tolerance-for-violence-policy.pdf</w:t>
      </w:r>
    </w:p>
    <w:p w14:paraId="089C352C" w14:textId="77777777" w:rsidR="00660980" w:rsidRDefault="00660980" w:rsidP="00660980">
      <w:pPr>
        <w:rPr>
          <w:rFonts w:ascii="Arial" w:hAnsi="Arial" w:cs="Arial"/>
          <w:szCs w:val="20"/>
        </w:rPr>
      </w:pPr>
    </w:p>
    <w:p w14:paraId="6BB08D82" w14:textId="77777777" w:rsidR="00660980" w:rsidRPr="00973E1F" w:rsidRDefault="00660980" w:rsidP="00660980">
      <w:pPr>
        <w:rPr>
          <w:rFonts w:ascii="Arial" w:hAnsi="Arial" w:cs="Arial"/>
          <w:b/>
          <w:sz w:val="28"/>
          <w:szCs w:val="28"/>
        </w:rPr>
      </w:pPr>
      <w:r w:rsidRPr="00973E1F">
        <w:rPr>
          <w:rFonts w:ascii="Arial" w:hAnsi="Arial" w:cs="Arial"/>
          <w:b/>
          <w:bCs/>
          <w:sz w:val="28"/>
          <w:szCs w:val="28"/>
        </w:rPr>
        <w:t>Coronavirus/COVID-19 Statement  </w:t>
      </w:r>
    </w:p>
    <w:p w14:paraId="6F31B1B8" w14:textId="77777777" w:rsidR="00660980" w:rsidRPr="0077676C" w:rsidRDefault="00660980" w:rsidP="00660980">
      <w:pPr>
        <w:pStyle w:val="xmsolistparagraph"/>
        <w:numPr>
          <w:ilvl w:val="0"/>
          <w:numId w:val="30"/>
        </w:numPr>
        <w:spacing w:line="276" w:lineRule="auto"/>
        <w:rPr>
          <w:rFonts w:ascii="Arial" w:hAnsi="Arial" w:cs="Arial"/>
          <w:sz w:val="20"/>
          <w:szCs w:val="20"/>
        </w:rPr>
      </w:pPr>
      <w:r w:rsidRPr="0077676C">
        <w:rPr>
          <w:rFonts w:ascii="Arial" w:hAnsi="Arial" w:cs="Arial"/>
          <w:sz w:val="20"/>
          <w:szCs w:val="20"/>
        </w:rPr>
        <w:t xml:space="preserve">Students are responsible for adhering to all College health and safety guidance, including that which relates to the COVID-19 pandemic. </w:t>
      </w:r>
    </w:p>
    <w:p w14:paraId="607BDA5A" w14:textId="77777777" w:rsidR="00660980" w:rsidRPr="0077676C" w:rsidRDefault="00660980" w:rsidP="00660980">
      <w:pPr>
        <w:pStyle w:val="xmsolistparagraph"/>
        <w:numPr>
          <w:ilvl w:val="0"/>
          <w:numId w:val="30"/>
        </w:numPr>
        <w:spacing w:line="276" w:lineRule="auto"/>
        <w:rPr>
          <w:rFonts w:ascii="Arial" w:hAnsi="Arial" w:cs="Arial"/>
          <w:sz w:val="20"/>
          <w:szCs w:val="20"/>
        </w:rPr>
      </w:pPr>
      <w:r w:rsidRPr="0077676C">
        <w:rPr>
          <w:rFonts w:ascii="Arial" w:hAnsi="Arial" w:cs="Arial"/>
          <w:sz w:val="20"/>
          <w:szCs w:val="20"/>
        </w:rPr>
        <w:t xml:space="preserve">Public health requirements and standards are changing rapidly, and the College is adapting its guidance accordingly. Please check your Tri-C email and visit tri-c.edu/coronavirus regularly for updates. </w:t>
      </w:r>
    </w:p>
    <w:p w14:paraId="0A7487F0" w14:textId="77777777" w:rsidR="00660980" w:rsidRPr="0077676C" w:rsidRDefault="00660980" w:rsidP="00660980">
      <w:pPr>
        <w:pStyle w:val="xmsolistparagraph"/>
        <w:numPr>
          <w:ilvl w:val="0"/>
          <w:numId w:val="30"/>
        </w:numPr>
        <w:spacing w:line="276" w:lineRule="auto"/>
        <w:rPr>
          <w:rFonts w:ascii="Arial" w:hAnsi="Arial" w:cs="Arial"/>
          <w:sz w:val="20"/>
          <w:szCs w:val="20"/>
        </w:rPr>
      </w:pPr>
      <w:r w:rsidRPr="0077676C">
        <w:rPr>
          <w:rFonts w:ascii="Arial" w:hAnsi="Arial" w:cs="Arial"/>
          <w:sz w:val="20"/>
          <w:szCs w:val="20"/>
        </w:rPr>
        <w:t>All students must adhere to the following general guidelines, until further notice:</w:t>
      </w:r>
    </w:p>
    <w:p w14:paraId="338FC27A" w14:textId="77777777" w:rsidR="00660980" w:rsidRPr="0077676C" w:rsidRDefault="00660980" w:rsidP="00660980">
      <w:pPr>
        <w:pStyle w:val="xmsolistparagraph"/>
        <w:numPr>
          <w:ilvl w:val="0"/>
          <w:numId w:val="30"/>
        </w:numPr>
        <w:spacing w:line="276" w:lineRule="auto"/>
        <w:rPr>
          <w:rFonts w:ascii="Arial" w:hAnsi="Arial" w:cs="Arial"/>
          <w:sz w:val="20"/>
          <w:szCs w:val="20"/>
        </w:rPr>
      </w:pPr>
      <w:r w:rsidRPr="0077676C">
        <w:rPr>
          <w:rFonts w:ascii="Arial" w:hAnsi="Arial" w:cs="Arial"/>
          <w:sz w:val="20"/>
          <w:szCs w:val="20"/>
        </w:rPr>
        <w:t xml:space="preserve">Remain at home if you are ill or experiencing symptoms of illness. Do not attend any in-person class or gathering. </w:t>
      </w:r>
    </w:p>
    <w:p w14:paraId="2D249651" w14:textId="77777777" w:rsidR="00660980" w:rsidRPr="0077676C" w:rsidRDefault="00660980" w:rsidP="00660980">
      <w:pPr>
        <w:pStyle w:val="xmsolistparagraph"/>
        <w:numPr>
          <w:ilvl w:val="0"/>
          <w:numId w:val="30"/>
        </w:numPr>
        <w:spacing w:line="276" w:lineRule="auto"/>
        <w:rPr>
          <w:rFonts w:ascii="Arial" w:hAnsi="Arial" w:cs="Arial"/>
          <w:sz w:val="20"/>
          <w:szCs w:val="20"/>
        </w:rPr>
      </w:pPr>
      <w:r w:rsidRPr="0077676C">
        <w:rPr>
          <w:rFonts w:ascii="Arial" w:hAnsi="Arial" w:cs="Arial"/>
          <w:sz w:val="20"/>
          <w:szCs w:val="20"/>
        </w:rPr>
        <w:t>Notify your instructor(s) if you are ill, have tested positive for COVID-19, or were exposed to an individual who has tested positive for COVID-19 and they will report the information to the Tri-C Compliance &amp; Risk Management team and you may be contacted for follow-up information.</w:t>
      </w:r>
    </w:p>
    <w:p w14:paraId="6FA76CA7" w14:textId="77777777" w:rsidR="00660980" w:rsidRPr="0077676C" w:rsidRDefault="00660980" w:rsidP="00660980">
      <w:pPr>
        <w:pStyle w:val="xmsolistparagraph"/>
        <w:numPr>
          <w:ilvl w:val="0"/>
          <w:numId w:val="30"/>
        </w:numPr>
        <w:spacing w:line="276" w:lineRule="auto"/>
        <w:rPr>
          <w:rFonts w:ascii="Arial" w:hAnsi="Arial" w:cs="Arial"/>
          <w:sz w:val="20"/>
          <w:szCs w:val="20"/>
        </w:rPr>
      </w:pPr>
      <w:r w:rsidRPr="0077676C">
        <w:rPr>
          <w:rFonts w:ascii="Arial" w:hAnsi="Arial" w:cs="Arial"/>
          <w:sz w:val="20"/>
          <w:szCs w:val="20"/>
        </w:rPr>
        <w:t xml:space="preserve">Wear a mask or face covering at all times, including, but not limited to: upon entering and exiting any Tri-C facility, in class, and in all common areas. </w:t>
      </w:r>
    </w:p>
    <w:p w14:paraId="05002A99" w14:textId="77777777" w:rsidR="00660980" w:rsidRPr="0077676C" w:rsidRDefault="00660980" w:rsidP="00660980">
      <w:pPr>
        <w:pStyle w:val="xmsolistparagraph"/>
        <w:numPr>
          <w:ilvl w:val="0"/>
          <w:numId w:val="30"/>
        </w:numPr>
        <w:spacing w:line="276" w:lineRule="auto"/>
        <w:rPr>
          <w:rFonts w:ascii="Arial" w:hAnsi="Arial" w:cs="Arial"/>
          <w:sz w:val="20"/>
          <w:szCs w:val="20"/>
        </w:rPr>
      </w:pPr>
      <w:r w:rsidRPr="0077676C">
        <w:rPr>
          <w:rFonts w:ascii="Arial" w:hAnsi="Arial" w:cs="Arial"/>
          <w:sz w:val="20"/>
          <w:szCs w:val="20"/>
        </w:rPr>
        <w:t>Maintain a distance of at least six feet between yourself and others at all times and if you must pass near an individual do it quickly and do not linger.</w:t>
      </w:r>
    </w:p>
    <w:p w14:paraId="726EE0A8" w14:textId="77777777" w:rsidR="00660980" w:rsidRPr="0077676C" w:rsidRDefault="00660980" w:rsidP="00660980">
      <w:pPr>
        <w:pStyle w:val="xmsolistparagraph"/>
        <w:numPr>
          <w:ilvl w:val="0"/>
          <w:numId w:val="30"/>
        </w:numPr>
        <w:spacing w:line="276" w:lineRule="auto"/>
        <w:rPr>
          <w:rFonts w:ascii="Arial" w:hAnsi="Arial" w:cs="Arial"/>
          <w:sz w:val="20"/>
          <w:szCs w:val="20"/>
        </w:rPr>
      </w:pPr>
      <w:r w:rsidRPr="0077676C">
        <w:rPr>
          <w:rFonts w:ascii="Arial" w:hAnsi="Arial" w:cs="Arial"/>
          <w:sz w:val="20"/>
          <w:szCs w:val="20"/>
        </w:rPr>
        <w:t>Provide the College with relevant information about your current health status and participate in any required on-site checks (e.g., temperature checks, current contact information, symptom profile, etc.).</w:t>
      </w:r>
    </w:p>
    <w:p w14:paraId="22AD8C43" w14:textId="77777777" w:rsidR="00660980" w:rsidRPr="0077676C" w:rsidRDefault="00660980" w:rsidP="00660980">
      <w:pPr>
        <w:pStyle w:val="xmsolistparagraph"/>
        <w:numPr>
          <w:ilvl w:val="0"/>
          <w:numId w:val="30"/>
        </w:numPr>
        <w:spacing w:line="276" w:lineRule="auto"/>
        <w:rPr>
          <w:rFonts w:ascii="Arial" w:hAnsi="Arial" w:cs="Arial"/>
          <w:sz w:val="20"/>
          <w:szCs w:val="20"/>
        </w:rPr>
      </w:pPr>
      <w:r w:rsidRPr="0077676C">
        <w:rPr>
          <w:rFonts w:ascii="Arial" w:hAnsi="Arial" w:cs="Arial"/>
          <w:sz w:val="20"/>
          <w:szCs w:val="20"/>
        </w:rPr>
        <w:t>Use only designated areas of Tri-C facilities, including entrances and exits. Sign in and out of Tri-C facilities as directed.</w:t>
      </w:r>
    </w:p>
    <w:p w14:paraId="76EAAA4C" w14:textId="77777777" w:rsidR="00660980" w:rsidRPr="0077676C" w:rsidRDefault="00660980" w:rsidP="00660980">
      <w:pPr>
        <w:pStyle w:val="xmsolistparagraph"/>
        <w:spacing w:line="276" w:lineRule="auto"/>
        <w:rPr>
          <w:rFonts w:ascii="Arial" w:hAnsi="Arial" w:cs="Arial"/>
          <w:i/>
          <w:iCs/>
          <w:sz w:val="20"/>
          <w:szCs w:val="20"/>
        </w:rPr>
      </w:pPr>
      <w:r w:rsidRPr="0077676C">
        <w:rPr>
          <w:rFonts w:ascii="Arial" w:hAnsi="Arial" w:cs="Arial"/>
          <w:i/>
          <w:iCs/>
          <w:sz w:val="20"/>
          <w:szCs w:val="20"/>
        </w:rPr>
        <w:t xml:space="preserve">The general guidelines listed above do not encompass all coronavirus-related guidance. These guidelines are subject to change at the discretion of the College and under the direction of public health authorities. </w:t>
      </w:r>
      <w:r w:rsidRPr="0077676C">
        <w:rPr>
          <w:rFonts w:ascii="Arial" w:hAnsi="Arial" w:cs="Arial"/>
          <w:i/>
          <w:iCs/>
          <w:sz w:val="20"/>
          <w:szCs w:val="20"/>
        </w:rPr>
        <w:lastRenderedPageBreak/>
        <w:t xml:space="preserve">Students who fail to adhere to this guidance may be subject to disciplinary action under the College’s Student Code of Conduct and the Student Judicial Code. </w:t>
      </w:r>
    </w:p>
    <w:p w14:paraId="23941C26" w14:textId="77777777" w:rsidR="00660980" w:rsidRPr="00B2651F" w:rsidRDefault="00660980" w:rsidP="00660980">
      <w:pPr>
        <w:rPr>
          <w:rFonts w:ascii="Arial" w:hAnsi="Arial" w:cs="Arial"/>
          <w:b/>
          <w:bCs/>
          <w:sz w:val="28"/>
          <w:szCs w:val="28"/>
        </w:rPr>
      </w:pPr>
      <w:r w:rsidRPr="00B2651F">
        <w:rPr>
          <w:rFonts w:ascii="Arial" w:hAnsi="Arial" w:cs="Arial"/>
          <w:b/>
          <w:bCs/>
          <w:sz w:val="28"/>
          <w:szCs w:val="28"/>
        </w:rPr>
        <w:t xml:space="preserve">Recycling on Campus  </w:t>
      </w:r>
    </w:p>
    <w:p w14:paraId="04089F12" w14:textId="77777777" w:rsidR="00660980" w:rsidRPr="00B2651F" w:rsidRDefault="00660980" w:rsidP="00660980">
      <w:pPr>
        <w:rPr>
          <w:rFonts w:ascii="Arial" w:hAnsi="Arial" w:cs="Arial"/>
        </w:rPr>
      </w:pPr>
      <w:r w:rsidRPr="00B2651F">
        <w:rPr>
          <w:rFonts w:ascii="Arial" w:hAnsi="Arial" w:cs="Arial"/>
        </w:rPr>
        <w:t xml:space="preserve">Please use the recycling bins located on campus to dispose of your cans, bottles, and paper.  Do not place trash or non-recyclable materials into the recycling bins.  Be a part of this important effort to conserve resources and reduce pollution. </w:t>
      </w:r>
    </w:p>
    <w:p w14:paraId="59CB3108" w14:textId="77777777" w:rsidR="00660980" w:rsidRPr="00700CD0" w:rsidRDefault="00660980" w:rsidP="00660980">
      <w:pPr>
        <w:rPr>
          <w:rFonts w:ascii="Arial" w:hAnsi="Arial" w:cs="Arial"/>
          <w:b/>
          <w:sz w:val="28"/>
          <w:szCs w:val="28"/>
        </w:rPr>
      </w:pPr>
      <w:r>
        <w:rPr>
          <w:rFonts w:ascii="Arial" w:hAnsi="Arial" w:cs="Arial"/>
          <w:b/>
          <w:sz w:val="28"/>
          <w:szCs w:val="28"/>
        </w:rPr>
        <w:br/>
      </w:r>
      <w:r w:rsidRPr="00B2651F">
        <w:rPr>
          <w:rFonts w:ascii="Arial" w:hAnsi="Arial" w:cs="Arial"/>
          <w:b/>
          <w:sz w:val="28"/>
          <w:szCs w:val="28"/>
        </w:rPr>
        <w:t>Course Correspondence</w:t>
      </w:r>
    </w:p>
    <w:p w14:paraId="6324E249" w14:textId="77777777" w:rsidR="00660980" w:rsidRPr="00B2651F" w:rsidRDefault="00660980" w:rsidP="00660980">
      <w:pPr>
        <w:rPr>
          <w:rFonts w:ascii="Arial" w:hAnsi="Arial" w:cs="Arial"/>
          <w:color w:val="31849B"/>
          <w:szCs w:val="20"/>
        </w:rPr>
      </w:pPr>
      <w:r w:rsidRPr="008067B8">
        <w:rPr>
          <w:rFonts w:ascii="Arial" w:hAnsi="Arial" w:cs="Arial"/>
          <w:szCs w:val="20"/>
        </w:rPr>
        <w:t xml:space="preserve">If I have important information to share with you, more likely than not I will do so with your Tri-C email. It is very important that you regularly check your Tri-C email.  </w:t>
      </w:r>
      <w:r w:rsidRPr="008067B8">
        <w:rPr>
          <w:rFonts w:ascii="Arial" w:hAnsi="Arial" w:cs="Arial"/>
          <w:szCs w:val="20"/>
        </w:rPr>
        <w:br/>
      </w:r>
    </w:p>
    <w:p w14:paraId="1909F751" w14:textId="77777777" w:rsidR="00660980" w:rsidRPr="00B2651F" w:rsidRDefault="00660980" w:rsidP="00660980">
      <w:pPr>
        <w:rPr>
          <w:rFonts w:ascii="Arial" w:hAnsi="Arial" w:cs="Arial"/>
          <w:b/>
          <w:color w:val="31849B"/>
          <w:szCs w:val="20"/>
        </w:rPr>
      </w:pPr>
    </w:p>
    <w:p w14:paraId="2E61AE60" w14:textId="77777777" w:rsidR="00660980" w:rsidRPr="00B2651F" w:rsidRDefault="00660980" w:rsidP="00660980">
      <w:pPr>
        <w:rPr>
          <w:rFonts w:ascii="Arial" w:hAnsi="Arial" w:cs="Arial"/>
          <w:b/>
          <w:sz w:val="28"/>
          <w:szCs w:val="28"/>
        </w:rPr>
      </w:pPr>
      <w:r w:rsidRPr="00B2651F">
        <w:rPr>
          <w:rFonts w:ascii="Arial" w:hAnsi="Arial" w:cs="Arial"/>
          <w:b/>
          <w:sz w:val="28"/>
          <w:szCs w:val="28"/>
        </w:rPr>
        <w:t>Netiquette – Policy on Online Communications</w:t>
      </w:r>
    </w:p>
    <w:p w14:paraId="746B6B71" w14:textId="77777777" w:rsidR="00660980" w:rsidRPr="008067B8" w:rsidRDefault="00660980" w:rsidP="00660980">
      <w:pPr>
        <w:rPr>
          <w:rFonts w:ascii="Arial" w:hAnsi="Arial" w:cs="Arial"/>
          <w:sz w:val="19"/>
          <w:szCs w:val="19"/>
        </w:rPr>
      </w:pPr>
      <w:r w:rsidRPr="00B2651F">
        <w:rPr>
          <w:rFonts w:ascii="Arial" w:hAnsi="Arial" w:cs="Arial"/>
          <w:color w:val="31849B"/>
          <w:szCs w:val="20"/>
        </w:rPr>
        <w:br/>
      </w:r>
      <w:r w:rsidRPr="008067B8">
        <w:rPr>
          <w:rFonts w:ascii="Arial" w:hAnsi="Arial" w:cs="Arial"/>
          <w:b/>
          <w:bCs/>
        </w:rPr>
        <w:t>etiquette</w:t>
      </w:r>
      <w:r w:rsidRPr="008067B8">
        <w:rPr>
          <w:rFonts w:ascii="Arial" w:hAnsi="Arial" w:cs="Arial"/>
          <w:szCs w:val="20"/>
        </w:rPr>
        <w:t xml:space="preserve"> </w:t>
      </w:r>
      <w:r w:rsidRPr="008067B8">
        <w:rPr>
          <w:rFonts w:ascii="Arial" w:hAnsi="Arial" w:cs="Arial"/>
          <w:i/>
          <w:iCs/>
        </w:rPr>
        <w:t>n.</w:t>
      </w:r>
      <w:r w:rsidRPr="008067B8">
        <w:rPr>
          <w:rFonts w:ascii="Arial" w:hAnsi="Arial" w:cs="Arial"/>
          <w:szCs w:val="20"/>
        </w:rPr>
        <w:t xml:space="preserve"> forms of proper or polite behavior in society; good manners    </w:t>
      </w:r>
      <w:r w:rsidRPr="008067B8">
        <w:rPr>
          <w:rFonts w:ascii="Arial" w:hAnsi="Arial" w:cs="Arial"/>
          <w:szCs w:val="20"/>
        </w:rPr>
        <w:br/>
      </w:r>
      <w:r w:rsidRPr="008067B8">
        <w:rPr>
          <w:rFonts w:ascii="Arial" w:hAnsi="Arial" w:cs="Arial"/>
          <w:b/>
          <w:bCs/>
        </w:rPr>
        <w:t>net</w:t>
      </w:r>
      <w:r w:rsidRPr="008067B8">
        <w:rPr>
          <w:rFonts w:ascii="Arial" w:hAnsi="Arial" w:cs="Arial"/>
          <w:i/>
          <w:iCs/>
        </w:rPr>
        <w:t xml:space="preserve"> n.</w:t>
      </w:r>
      <w:r w:rsidRPr="008067B8">
        <w:rPr>
          <w:rFonts w:ascii="Arial" w:hAnsi="Arial" w:cs="Arial"/>
          <w:szCs w:val="20"/>
        </w:rPr>
        <w:t xml:space="preserve"> an abbreviation for internet          </w:t>
      </w:r>
      <w:r w:rsidRPr="008067B8">
        <w:rPr>
          <w:rFonts w:ascii="Arial" w:hAnsi="Arial" w:cs="Arial"/>
          <w:szCs w:val="20"/>
        </w:rPr>
        <w:br/>
      </w:r>
      <w:r w:rsidRPr="008067B8">
        <w:rPr>
          <w:rFonts w:ascii="Arial" w:hAnsi="Arial" w:cs="Arial"/>
          <w:b/>
          <w:bCs/>
        </w:rPr>
        <w:t>netiquette</w:t>
      </w:r>
      <w:r w:rsidRPr="008067B8">
        <w:rPr>
          <w:rFonts w:ascii="Arial" w:hAnsi="Arial" w:cs="Arial"/>
          <w:szCs w:val="20"/>
        </w:rPr>
        <w:t xml:space="preserve"> </w:t>
      </w:r>
      <w:r w:rsidRPr="008067B8">
        <w:rPr>
          <w:rFonts w:ascii="Arial" w:hAnsi="Arial" w:cs="Arial"/>
          <w:i/>
          <w:iCs/>
        </w:rPr>
        <w:t>n.</w:t>
      </w:r>
      <w:r w:rsidRPr="008067B8">
        <w:rPr>
          <w:rFonts w:ascii="Arial" w:hAnsi="Arial" w:cs="Arial"/>
          <w:szCs w:val="20"/>
        </w:rPr>
        <w:t xml:space="preserve"> proper or polite behavior on the internet</w:t>
      </w:r>
    </w:p>
    <w:p w14:paraId="5805D4B2" w14:textId="77777777" w:rsidR="00660980" w:rsidRPr="008067B8" w:rsidRDefault="00660980" w:rsidP="00660980">
      <w:pPr>
        <w:spacing w:before="100" w:beforeAutospacing="1" w:after="100" w:afterAutospacing="1"/>
        <w:rPr>
          <w:rFonts w:ascii="Arial" w:hAnsi="Arial" w:cs="Arial"/>
          <w:sz w:val="19"/>
          <w:szCs w:val="19"/>
        </w:rPr>
      </w:pPr>
      <w:r w:rsidRPr="008067B8">
        <w:rPr>
          <w:rFonts w:ascii="Arial" w:hAnsi="Arial" w:cs="Arial"/>
          <w:szCs w:val="20"/>
        </w:rPr>
        <w:t xml:space="preserve">Communication is very important a course. To maintain a positive online environment, each of us is expected to follow these netiquette guidelines.   Be advised that rules for student conduct apply in the online environment. Any use of electronic communication on Tri-C’s network, which includes Blackboard, Tri-C email, etc. for flaming or other kinds of harassment may be treated as a student conduct violation in the </w:t>
      </w:r>
      <w:hyperlink r:id="rId23" w:history="1">
        <w:r w:rsidRPr="008067B8">
          <w:rPr>
            <w:rStyle w:val="Hyperlink"/>
            <w:rFonts w:ascii="Arial" w:hAnsi="Arial" w:cs="Arial"/>
            <w:color w:val="auto"/>
            <w:szCs w:val="20"/>
          </w:rPr>
          <w:t xml:space="preserve">Student Handbook </w:t>
        </w:r>
      </w:hyperlink>
      <w:r w:rsidRPr="008067B8">
        <w:rPr>
          <w:rFonts w:ascii="Arial" w:hAnsi="Arial" w:cs="Arial"/>
          <w:szCs w:val="20"/>
        </w:rPr>
        <w:t xml:space="preserve">(accessible via </w:t>
      </w:r>
      <w:hyperlink r:id="rId24" w:history="1">
        <w:r w:rsidRPr="008067B8">
          <w:rPr>
            <w:rStyle w:val="Hyperlink"/>
            <w:rFonts w:ascii="Arial" w:hAnsi="Arial" w:cs="Arial"/>
            <w:color w:val="auto"/>
            <w:szCs w:val="20"/>
          </w:rPr>
          <w:t>My Tri-C Space</w:t>
        </w:r>
      </w:hyperlink>
      <w:r w:rsidRPr="008067B8">
        <w:rPr>
          <w:rFonts w:ascii="Arial" w:hAnsi="Arial" w:cs="Arial"/>
          <w:szCs w:val="20"/>
        </w:rPr>
        <w:t xml:space="preserve"> on the Student Services tab).</w:t>
      </w:r>
    </w:p>
    <w:p w14:paraId="72BD9A3C" w14:textId="77777777" w:rsidR="00660980" w:rsidRPr="008067B8" w:rsidRDefault="00660980" w:rsidP="00660980">
      <w:pPr>
        <w:numPr>
          <w:ilvl w:val="0"/>
          <w:numId w:val="11"/>
        </w:numPr>
        <w:spacing w:before="100" w:beforeAutospacing="1" w:after="100" w:afterAutospacing="1"/>
        <w:rPr>
          <w:rFonts w:ascii="Arial" w:hAnsi="Arial" w:cs="Arial"/>
          <w:sz w:val="19"/>
          <w:szCs w:val="19"/>
        </w:rPr>
      </w:pPr>
      <w:r w:rsidRPr="008067B8">
        <w:rPr>
          <w:rFonts w:ascii="Arial" w:hAnsi="Arial" w:cs="Arial"/>
          <w:szCs w:val="20"/>
        </w:rPr>
        <w:t>Show respect for the instructor, other students, and for the privacy of those in the online environment.  Nothing threatening is ever appropriate.</w:t>
      </w:r>
      <w:r w:rsidRPr="008067B8">
        <w:rPr>
          <w:rFonts w:ascii="Arial" w:hAnsi="Arial" w:cs="Arial"/>
          <w:sz w:val="19"/>
          <w:szCs w:val="19"/>
        </w:rPr>
        <w:t xml:space="preserve"> </w:t>
      </w:r>
    </w:p>
    <w:p w14:paraId="6ED2ED60" w14:textId="77777777" w:rsidR="00660980" w:rsidRPr="008067B8" w:rsidRDefault="00660980" w:rsidP="00660980">
      <w:pPr>
        <w:numPr>
          <w:ilvl w:val="0"/>
          <w:numId w:val="11"/>
        </w:numPr>
        <w:spacing w:before="100" w:beforeAutospacing="1" w:after="100" w:afterAutospacing="1"/>
        <w:rPr>
          <w:rFonts w:ascii="Arial" w:hAnsi="Arial" w:cs="Arial"/>
          <w:sz w:val="19"/>
          <w:szCs w:val="19"/>
        </w:rPr>
      </w:pPr>
      <w:r w:rsidRPr="008067B8">
        <w:rPr>
          <w:rFonts w:ascii="Arial" w:hAnsi="Arial" w:cs="Arial"/>
          <w:szCs w:val="20"/>
        </w:rPr>
        <w:t>Express differences of opinion in a polite and rational way, maintaining a supportive academic environment.</w:t>
      </w:r>
      <w:r w:rsidRPr="008067B8">
        <w:rPr>
          <w:rFonts w:ascii="Arial" w:hAnsi="Arial" w:cs="Arial"/>
          <w:sz w:val="19"/>
          <w:szCs w:val="19"/>
        </w:rPr>
        <w:t xml:space="preserve"> </w:t>
      </w:r>
    </w:p>
    <w:p w14:paraId="2CE96633" w14:textId="77777777" w:rsidR="00660980" w:rsidRPr="008067B8" w:rsidRDefault="00660980" w:rsidP="00660980">
      <w:pPr>
        <w:numPr>
          <w:ilvl w:val="0"/>
          <w:numId w:val="11"/>
        </w:numPr>
        <w:spacing w:before="100" w:beforeAutospacing="1" w:after="100" w:afterAutospacing="1"/>
        <w:rPr>
          <w:rFonts w:ascii="Arial" w:hAnsi="Arial" w:cs="Arial"/>
          <w:sz w:val="19"/>
          <w:szCs w:val="19"/>
        </w:rPr>
      </w:pPr>
      <w:r w:rsidRPr="008067B8">
        <w:rPr>
          <w:rFonts w:ascii="Arial" w:hAnsi="Arial" w:cs="Arial"/>
          <w:szCs w:val="20"/>
        </w:rPr>
        <w:t>Stay focused by avoiding irrelevant topics in discussion or collaborative activities.</w:t>
      </w:r>
      <w:r w:rsidRPr="008067B8">
        <w:rPr>
          <w:rFonts w:ascii="Arial" w:hAnsi="Arial" w:cs="Arial"/>
          <w:sz w:val="19"/>
          <w:szCs w:val="19"/>
        </w:rPr>
        <w:t xml:space="preserve"> </w:t>
      </w:r>
    </w:p>
    <w:p w14:paraId="110282C7" w14:textId="77777777" w:rsidR="00660980" w:rsidRPr="008067B8" w:rsidRDefault="00660980" w:rsidP="00660980">
      <w:pPr>
        <w:numPr>
          <w:ilvl w:val="0"/>
          <w:numId w:val="11"/>
        </w:numPr>
        <w:spacing w:before="100" w:beforeAutospacing="1" w:after="100" w:afterAutospacing="1"/>
        <w:rPr>
          <w:rFonts w:ascii="Arial" w:hAnsi="Arial" w:cs="Arial"/>
          <w:sz w:val="19"/>
          <w:szCs w:val="19"/>
        </w:rPr>
      </w:pPr>
      <w:r w:rsidRPr="008067B8">
        <w:rPr>
          <w:rFonts w:ascii="Arial" w:hAnsi="Arial" w:cs="Arial"/>
          <w:szCs w:val="20"/>
        </w:rPr>
        <w:t xml:space="preserve">Use proper capitalization and punctuation rules.  Use of all uppercase in a message is the equivalent of shouting and is considered offensive. </w:t>
      </w:r>
      <w:r w:rsidRPr="008067B8">
        <w:rPr>
          <w:rFonts w:ascii="Arial" w:hAnsi="Arial" w:cs="Arial"/>
          <w:i/>
          <w:iCs/>
          <w:sz w:val="15"/>
        </w:rPr>
        <w:t>(Adapted from Barrington 220 Community Unit School Netiquette Policy)</w:t>
      </w:r>
    </w:p>
    <w:p w14:paraId="285FD460" w14:textId="77777777" w:rsidR="00660980" w:rsidRPr="00B2651F" w:rsidRDefault="00660980" w:rsidP="00660980">
      <w:pPr>
        <w:rPr>
          <w:rFonts w:ascii="Arial" w:hAnsi="Arial" w:cs="Arial"/>
          <w:b/>
          <w:sz w:val="28"/>
          <w:szCs w:val="28"/>
        </w:rPr>
      </w:pPr>
      <w:r w:rsidRPr="00B2651F">
        <w:rPr>
          <w:rFonts w:ascii="Arial" w:hAnsi="Arial" w:cs="Arial"/>
          <w:b/>
          <w:sz w:val="28"/>
          <w:szCs w:val="28"/>
        </w:rPr>
        <w:t>Testing Statement</w:t>
      </w:r>
    </w:p>
    <w:p w14:paraId="7F6336AC" w14:textId="77777777" w:rsidR="00660980" w:rsidRPr="00CA73F0" w:rsidRDefault="00660980" w:rsidP="00660980">
      <w:pPr>
        <w:rPr>
          <w:rFonts w:ascii="Arial" w:hAnsi="Arial" w:cs="Arial"/>
          <w:szCs w:val="20"/>
        </w:rPr>
      </w:pPr>
      <w:r w:rsidRPr="008067B8">
        <w:rPr>
          <w:rFonts w:ascii="Arial" w:hAnsi="Arial" w:cs="Arial"/>
          <w:szCs w:val="20"/>
        </w:rPr>
        <w:t>Most of your grade for this class will be based on projects and practice assignments. There will be a few quizzes. Those quizzes will be available through Blackboard and can be done on your own time. You will have two attempts for all quizzes.</w:t>
      </w:r>
    </w:p>
    <w:p w14:paraId="1C354F7C" w14:textId="77777777" w:rsidR="00660980" w:rsidRPr="00CA73F0" w:rsidRDefault="00660980" w:rsidP="00660980">
      <w:pPr>
        <w:rPr>
          <w:rFonts w:ascii="Arial" w:hAnsi="Arial" w:cs="Arial"/>
          <w:szCs w:val="20"/>
        </w:rPr>
      </w:pPr>
    </w:p>
    <w:p w14:paraId="44370A35" w14:textId="77777777" w:rsidR="00660980" w:rsidRPr="00CA73F0" w:rsidRDefault="00660980" w:rsidP="00660980">
      <w:pPr>
        <w:rPr>
          <w:rFonts w:ascii="Arial" w:hAnsi="Arial" w:cs="Arial"/>
          <w:szCs w:val="20"/>
        </w:rPr>
      </w:pPr>
    </w:p>
    <w:p w14:paraId="5DB40F74" w14:textId="20B4C0C7" w:rsidR="00CB1321" w:rsidRPr="00DD0A47" w:rsidRDefault="00DD0A47" w:rsidP="00ED61C3">
      <w:pPr>
        <w:rPr>
          <w:rFonts w:ascii="Arial" w:hAnsi="Arial" w:cs="Arial"/>
          <w:b/>
          <w:sz w:val="28"/>
          <w:szCs w:val="28"/>
        </w:rPr>
      </w:pPr>
      <w:r w:rsidRPr="00DD0A47">
        <w:rPr>
          <w:rFonts w:ascii="Arial" w:hAnsi="Arial" w:cs="Arial"/>
          <w:szCs w:val="20"/>
        </w:rPr>
        <w:t>.</w:t>
      </w:r>
      <w:r w:rsidR="00B84CAF" w:rsidRPr="00DD0A47">
        <w:rPr>
          <w:rFonts w:ascii="Arial" w:hAnsi="Arial" w:cs="Arial"/>
          <w:szCs w:val="20"/>
        </w:rPr>
        <w:t xml:space="preserve">  </w:t>
      </w:r>
    </w:p>
    <w:sectPr w:rsidR="00CB1321" w:rsidRPr="00DD0A47" w:rsidSect="00CC4CC1">
      <w:footerReference w:type="default" r:id="rId25"/>
      <w:pgSz w:w="12240" w:h="15840"/>
      <w:pgMar w:top="108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A8359C" w14:textId="77777777" w:rsidR="006B4D66" w:rsidRDefault="006B4D66">
      <w:r>
        <w:separator/>
      </w:r>
    </w:p>
  </w:endnote>
  <w:endnote w:type="continuationSeparator" w:id="0">
    <w:p w14:paraId="1CCF979B" w14:textId="77777777" w:rsidR="006B4D66" w:rsidRDefault="006B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70840E" w14:textId="29E1DBD9" w:rsidR="000C3FAB" w:rsidRPr="00760013" w:rsidRDefault="00E84132" w:rsidP="00E84132">
    <w:pPr>
      <w:pStyle w:val="Footer"/>
      <w:rPr>
        <w:rFonts w:ascii="Arial" w:hAnsi="Arial" w:cs="Arial"/>
      </w:rPr>
    </w:pPr>
    <w:r>
      <w:rPr>
        <w:rFonts w:ascii="Arial" w:hAnsi="Arial" w:cs="Arial"/>
      </w:rPr>
      <w:tab/>
    </w:r>
    <w:r w:rsidR="000C3FAB" w:rsidRPr="00760013">
      <w:rPr>
        <w:rFonts w:ascii="Arial" w:hAnsi="Arial" w:cs="Arial"/>
      </w:rPr>
      <w:fldChar w:fldCharType="begin"/>
    </w:r>
    <w:r w:rsidR="000C3FAB" w:rsidRPr="005C342B">
      <w:rPr>
        <w:rFonts w:ascii="Arial" w:hAnsi="Arial" w:cs="Arial"/>
      </w:rPr>
      <w:instrText xml:space="preserve"> PAGE   \* MERGEFORMAT </w:instrText>
    </w:r>
    <w:r w:rsidR="000C3FAB" w:rsidRPr="00760013">
      <w:rPr>
        <w:rFonts w:ascii="Arial" w:hAnsi="Arial" w:cs="Arial"/>
      </w:rPr>
      <w:fldChar w:fldCharType="separate"/>
    </w:r>
    <w:r w:rsidR="000D6098">
      <w:rPr>
        <w:rFonts w:ascii="Arial" w:hAnsi="Arial" w:cs="Arial"/>
        <w:noProof/>
      </w:rPr>
      <w:t>2</w:t>
    </w:r>
    <w:r w:rsidR="000C3FAB" w:rsidRPr="00760013">
      <w:rPr>
        <w:rFonts w:ascii="Arial" w:hAnsi="Arial" w:cs="Arial"/>
      </w:rPr>
      <w:fldChar w:fldCharType="end"/>
    </w:r>
    <w:r>
      <w:rPr>
        <w:rFonts w:ascii="Arial" w:hAnsi="Arial" w:cs="Arial"/>
      </w:rPr>
      <w:tab/>
    </w:r>
    <w:r w:rsidR="00CE180F">
      <w:rPr>
        <w:rFonts w:ascii="Arial" w:hAnsi="Arial" w:cs="Arial"/>
      </w:rPr>
      <w:t>1/18/2021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DF436C" w14:textId="77777777" w:rsidR="006B4D66" w:rsidRDefault="006B4D66">
      <w:r>
        <w:separator/>
      </w:r>
    </w:p>
  </w:footnote>
  <w:footnote w:type="continuationSeparator" w:id="0">
    <w:p w14:paraId="04AE9F54" w14:textId="77777777" w:rsidR="006B4D66" w:rsidRDefault="006B4D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66" type="#_x0000_t75" style="width:3in;height:3in" o:bullet="t"/>
    </w:pict>
  </w:numPicBullet>
  <w:numPicBullet w:numPicBulletId="1">
    <w:pict>
      <v:shape id="_x0000_i1967" type="#_x0000_t75" style="width:3in;height:3in" o:bullet="t"/>
    </w:pict>
  </w:numPicBullet>
  <w:abstractNum w:abstractNumId="0" w15:restartNumberingAfterBreak="0">
    <w:nsid w:val="02FA5CC4"/>
    <w:multiLevelType w:val="hybridMultilevel"/>
    <w:tmpl w:val="171E4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62BE3"/>
    <w:multiLevelType w:val="multilevel"/>
    <w:tmpl w:val="5BC86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076E4"/>
    <w:multiLevelType w:val="multilevel"/>
    <w:tmpl w:val="B2FC0F2A"/>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0E8B2017"/>
    <w:multiLevelType w:val="multilevel"/>
    <w:tmpl w:val="52F25F06"/>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124F0263"/>
    <w:multiLevelType w:val="hybridMultilevel"/>
    <w:tmpl w:val="6CB27F92"/>
    <w:lvl w:ilvl="0" w:tplc="A3AC7316">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8791531"/>
    <w:multiLevelType w:val="multilevel"/>
    <w:tmpl w:val="78865194"/>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6034BB"/>
    <w:multiLevelType w:val="multilevel"/>
    <w:tmpl w:val="5956C1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15:restartNumberingAfterBreak="0">
    <w:nsid w:val="2F087AC7"/>
    <w:multiLevelType w:val="hybridMultilevel"/>
    <w:tmpl w:val="BE6A7188"/>
    <w:lvl w:ilvl="0" w:tplc="D0587C7E">
      <w:start w:val="1"/>
      <w:numFmt w:val="decimal"/>
      <w:lvlText w:val="%1."/>
      <w:lvlJc w:val="left"/>
      <w:pPr>
        <w:tabs>
          <w:tab w:val="num" w:pos="720"/>
        </w:tabs>
        <w:ind w:left="720" w:hanging="360"/>
      </w:pPr>
      <w:rPr>
        <w:rFonts w:ascii="Arial" w:eastAsia="Times New Roman" w:hAnsi="Arial" w:cs="Arial"/>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F352EED"/>
    <w:multiLevelType w:val="hybridMultilevel"/>
    <w:tmpl w:val="E2A6A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DE3533"/>
    <w:multiLevelType w:val="multilevel"/>
    <w:tmpl w:val="681ED25E"/>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15:restartNumberingAfterBreak="0">
    <w:nsid w:val="3F711EBF"/>
    <w:multiLevelType w:val="hybridMultilevel"/>
    <w:tmpl w:val="561CE660"/>
    <w:lvl w:ilvl="0" w:tplc="A3AC7316">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FCC40F5"/>
    <w:multiLevelType w:val="multilevel"/>
    <w:tmpl w:val="52F25F06"/>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 w15:restartNumberingAfterBreak="0">
    <w:nsid w:val="42266705"/>
    <w:multiLevelType w:val="multilevel"/>
    <w:tmpl w:val="5956C1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15:restartNumberingAfterBreak="0">
    <w:nsid w:val="51E6309A"/>
    <w:multiLevelType w:val="hybridMultilevel"/>
    <w:tmpl w:val="831EA41C"/>
    <w:lvl w:ilvl="0" w:tplc="04090015">
      <w:start w:val="1"/>
      <w:numFmt w:val="upperLetter"/>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7A3598B"/>
    <w:multiLevelType w:val="multilevel"/>
    <w:tmpl w:val="C1E03B36"/>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 w15:restartNumberingAfterBreak="0">
    <w:nsid w:val="58EE5A89"/>
    <w:multiLevelType w:val="hybridMultilevel"/>
    <w:tmpl w:val="F56CE3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C21C88"/>
    <w:multiLevelType w:val="hybridMultilevel"/>
    <w:tmpl w:val="97040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1E555D"/>
    <w:multiLevelType w:val="hybridMultilevel"/>
    <w:tmpl w:val="152C8EBC"/>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3003D5C"/>
    <w:multiLevelType w:val="multilevel"/>
    <w:tmpl w:val="65A4E020"/>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9" w15:restartNumberingAfterBreak="0">
    <w:nsid w:val="633D6CF9"/>
    <w:multiLevelType w:val="hybridMultilevel"/>
    <w:tmpl w:val="C8608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4037B5"/>
    <w:multiLevelType w:val="multilevel"/>
    <w:tmpl w:val="5956C1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1" w15:restartNumberingAfterBreak="0">
    <w:nsid w:val="65011821"/>
    <w:multiLevelType w:val="hybridMultilevel"/>
    <w:tmpl w:val="DA3E3E9A"/>
    <w:lvl w:ilvl="0" w:tplc="04090015">
      <w:start w:val="1"/>
      <w:numFmt w:val="upperLetter"/>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A981008"/>
    <w:multiLevelType w:val="multilevel"/>
    <w:tmpl w:val="5956C1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3" w15:restartNumberingAfterBreak="0">
    <w:nsid w:val="6B2B2D7E"/>
    <w:multiLevelType w:val="hybridMultilevel"/>
    <w:tmpl w:val="D8D26F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CFB328D"/>
    <w:multiLevelType w:val="multilevel"/>
    <w:tmpl w:val="5956C1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5" w15:restartNumberingAfterBreak="0">
    <w:nsid w:val="74982937"/>
    <w:multiLevelType w:val="multilevel"/>
    <w:tmpl w:val="D5D01FDA"/>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E80788"/>
    <w:multiLevelType w:val="hybridMultilevel"/>
    <w:tmpl w:val="3D8EE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0C00E1"/>
    <w:multiLevelType w:val="hybridMultilevel"/>
    <w:tmpl w:val="DE0C0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6A057E"/>
    <w:multiLevelType w:val="hybridMultilevel"/>
    <w:tmpl w:val="C9EE5868"/>
    <w:lvl w:ilvl="0" w:tplc="A3AC7316">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EAD04FA"/>
    <w:multiLevelType w:val="multilevel"/>
    <w:tmpl w:val="52F25F06"/>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0"/>
  </w:num>
  <w:num w:numId="2">
    <w:abstractNumId w:val="7"/>
  </w:num>
  <w:num w:numId="3">
    <w:abstractNumId w:val="1"/>
  </w:num>
  <w:num w:numId="4">
    <w:abstractNumId w:val="10"/>
  </w:num>
  <w:num w:numId="5">
    <w:abstractNumId w:val="28"/>
  </w:num>
  <w:num w:numId="6">
    <w:abstractNumId w:val="4"/>
  </w:num>
  <w:num w:numId="7">
    <w:abstractNumId w:val="19"/>
  </w:num>
  <w:num w:numId="8">
    <w:abstractNumId w:val="8"/>
  </w:num>
  <w:num w:numId="9">
    <w:abstractNumId w:val="25"/>
  </w:num>
  <w:num w:numId="10">
    <w:abstractNumId w:val="5"/>
  </w:num>
  <w:num w:numId="11">
    <w:abstractNumId w:val="23"/>
  </w:num>
  <w:num w:numId="12">
    <w:abstractNumId w:val="17"/>
  </w:num>
  <w:num w:numId="13">
    <w:abstractNumId w:val="13"/>
  </w:num>
  <w:num w:numId="14">
    <w:abstractNumId w:val="21"/>
  </w:num>
  <w:num w:numId="15">
    <w:abstractNumId w:val="16"/>
  </w:num>
  <w:num w:numId="16">
    <w:abstractNumId w:val="9"/>
  </w:num>
  <w:num w:numId="17">
    <w:abstractNumId w:val="29"/>
  </w:num>
  <w:num w:numId="18">
    <w:abstractNumId w:val="14"/>
  </w:num>
  <w:num w:numId="19">
    <w:abstractNumId w:val="18"/>
  </w:num>
  <w:num w:numId="20">
    <w:abstractNumId w:val="2"/>
  </w:num>
  <w:num w:numId="21">
    <w:abstractNumId w:val="27"/>
  </w:num>
  <w:num w:numId="22">
    <w:abstractNumId w:val="15"/>
  </w:num>
  <w:num w:numId="23">
    <w:abstractNumId w:val="3"/>
  </w:num>
  <w:num w:numId="24">
    <w:abstractNumId w:val="11"/>
  </w:num>
  <w:num w:numId="25">
    <w:abstractNumId w:val="6"/>
  </w:num>
  <w:num w:numId="26">
    <w:abstractNumId w:val="20"/>
  </w:num>
  <w:num w:numId="27">
    <w:abstractNumId w:val="22"/>
  </w:num>
  <w:num w:numId="28">
    <w:abstractNumId w:val="12"/>
  </w:num>
  <w:num w:numId="29">
    <w:abstractNumId w:val="24"/>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B84"/>
    <w:rsid w:val="000002FA"/>
    <w:rsid w:val="0000221A"/>
    <w:rsid w:val="00002229"/>
    <w:rsid w:val="000026DA"/>
    <w:rsid w:val="000033C3"/>
    <w:rsid w:val="0000487E"/>
    <w:rsid w:val="00004F1A"/>
    <w:rsid w:val="000116BE"/>
    <w:rsid w:val="000118FF"/>
    <w:rsid w:val="00013711"/>
    <w:rsid w:val="00014621"/>
    <w:rsid w:val="00015FFA"/>
    <w:rsid w:val="000160E5"/>
    <w:rsid w:val="00017B97"/>
    <w:rsid w:val="00020985"/>
    <w:rsid w:val="000224D4"/>
    <w:rsid w:val="0002364E"/>
    <w:rsid w:val="00023A2C"/>
    <w:rsid w:val="000254A6"/>
    <w:rsid w:val="00025CEE"/>
    <w:rsid w:val="000263E0"/>
    <w:rsid w:val="0002740D"/>
    <w:rsid w:val="0003035D"/>
    <w:rsid w:val="00031D86"/>
    <w:rsid w:val="000331D4"/>
    <w:rsid w:val="0003565A"/>
    <w:rsid w:val="00040159"/>
    <w:rsid w:val="00040C5A"/>
    <w:rsid w:val="00041F8A"/>
    <w:rsid w:val="000441D9"/>
    <w:rsid w:val="000445E5"/>
    <w:rsid w:val="00046462"/>
    <w:rsid w:val="000516C4"/>
    <w:rsid w:val="00051BC7"/>
    <w:rsid w:val="00052018"/>
    <w:rsid w:val="0006021F"/>
    <w:rsid w:val="00061114"/>
    <w:rsid w:val="00061BFA"/>
    <w:rsid w:val="00064E27"/>
    <w:rsid w:val="000656FB"/>
    <w:rsid w:val="000670B3"/>
    <w:rsid w:val="00067A0E"/>
    <w:rsid w:val="00070B8E"/>
    <w:rsid w:val="00070C9E"/>
    <w:rsid w:val="000720FD"/>
    <w:rsid w:val="00073320"/>
    <w:rsid w:val="0007368B"/>
    <w:rsid w:val="00074622"/>
    <w:rsid w:val="000755A5"/>
    <w:rsid w:val="000776F2"/>
    <w:rsid w:val="00077840"/>
    <w:rsid w:val="00077945"/>
    <w:rsid w:val="0008004C"/>
    <w:rsid w:val="00080F21"/>
    <w:rsid w:val="00080F2F"/>
    <w:rsid w:val="00081000"/>
    <w:rsid w:val="00081D6F"/>
    <w:rsid w:val="00083004"/>
    <w:rsid w:val="00085168"/>
    <w:rsid w:val="00086800"/>
    <w:rsid w:val="00087008"/>
    <w:rsid w:val="00087F71"/>
    <w:rsid w:val="00090919"/>
    <w:rsid w:val="0009098D"/>
    <w:rsid w:val="00093212"/>
    <w:rsid w:val="000952A2"/>
    <w:rsid w:val="00096657"/>
    <w:rsid w:val="000A05D7"/>
    <w:rsid w:val="000A0B2B"/>
    <w:rsid w:val="000A12CB"/>
    <w:rsid w:val="000A3461"/>
    <w:rsid w:val="000A38C3"/>
    <w:rsid w:val="000A38F6"/>
    <w:rsid w:val="000A43B0"/>
    <w:rsid w:val="000A4436"/>
    <w:rsid w:val="000A46C7"/>
    <w:rsid w:val="000A6FFD"/>
    <w:rsid w:val="000A72BC"/>
    <w:rsid w:val="000A7795"/>
    <w:rsid w:val="000B00BE"/>
    <w:rsid w:val="000B30A4"/>
    <w:rsid w:val="000B442B"/>
    <w:rsid w:val="000B63E1"/>
    <w:rsid w:val="000B7843"/>
    <w:rsid w:val="000C0C1C"/>
    <w:rsid w:val="000C1AD8"/>
    <w:rsid w:val="000C2A16"/>
    <w:rsid w:val="000C2B6B"/>
    <w:rsid w:val="000C2CE1"/>
    <w:rsid w:val="000C36BF"/>
    <w:rsid w:val="000C3FAB"/>
    <w:rsid w:val="000C404F"/>
    <w:rsid w:val="000C66A8"/>
    <w:rsid w:val="000D113C"/>
    <w:rsid w:val="000D1823"/>
    <w:rsid w:val="000D2403"/>
    <w:rsid w:val="000D40CC"/>
    <w:rsid w:val="000D419C"/>
    <w:rsid w:val="000D6098"/>
    <w:rsid w:val="000D70B9"/>
    <w:rsid w:val="000D71A9"/>
    <w:rsid w:val="000E12D9"/>
    <w:rsid w:val="000E1561"/>
    <w:rsid w:val="000E1AC3"/>
    <w:rsid w:val="000E38BF"/>
    <w:rsid w:val="000E3B69"/>
    <w:rsid w:val="000E659F"/>
    <w:rsid w:val="000E6AC0"/>
    <w:rsid w:val="000F30D4"/>
    <w:rsid w:val="000F456A"/>
    <w:rsid w:val="000F6211"/>
    <w:rsid w:val="000F662B"/>
    <w:rsid w:val="000F753F"/>
    <w:rsid w:val="000F7B3F"/>
    <w:rsid w:val="000F7F87"/>
    <w:rsid w:val="00104326"/>
    <w:rsid w:val="001043EE"/>
    <w:rsid w:val="00104852"/>
    <w:rsid w:val="001051F9"/>
    <w:rsid w:val="00105550"/>
    <w:rsid w:val="001060A1"/>
    <w:rsid w:val="00110ABE"/>
    <w:rsid w:val="001117E0"/>
    <w:rsid w:val="00112518"/>
    <w:rsid w:val="00112BE6"/>
    <w:rsid w:val="0011396A"/>
    <w:rsid w:val="00113D59"/>
    <w:rsid w:val="0011566E"/>
    <w:rsid w:val="00115711"/>
    <w:rsid w:val="00115EF6"/>
    <w:rsid w:val="00116D15"/>
    <w:rsid w:val="00116FDE"/>
    <w:rsid w:val="001202C6"/>
    <w:rsid w:val="001210D5"/>
    <w:rsid w:val="001214E1"/>
    <w:rsid w:val="00121531"/>
    <w:rsid w:val="0012345E"/>
    <w:rsid w:val="001250FB"/>
    <w:rsid w:val="00125BA1"/>
    <w:rsid w:val="001260F3"/>
    <w:rsid w:val="00127882"/>
    <w:rsid w:val="001318A6"/>
    <w:rsid w:val="00132F3E"/>
    <w:rsid w:val="00133657"/>
    <w:rsid w:val="00134519"/>
    <w:rsid w:val="00134A92"/>
    <w:rsid w:val="00134B75"/>
    <w:rsid w:val="00136CBD"/>
    <w:rsid w:val="001378BC"/>
    <w:rsid w:val="00140784"/>
    <w:rsid w:val="001413D0"/>
    <w:rsid w:val="00141A23"/>
    <w:rsid w:val="0014213C"/>
    <w:rsid w:val="00142B79"/>
    <w:rsid w:val="0014319F"/>
    <w:rsid w:val="0014351C"/>
    <w:rsid w:val="00143FD1"/>
    <w:rsid w:val="0014503C"/>
    <w:rsid w:val="0014577F"/>
    <w:rsid w:val="00145C43"/>
    <w:rsid w:val="00145E73"/>
    <w:rsid w:val="00146B51"/>
    <w:rsid w:val="00146CBE"/>
    <w:rsid w:val="00146D0B"/>
    <w:rsid w:val="00147BED"/>
    <w:rsid w:val="00151D25"/>
    <w:rsid w:val="00157173"/>
    <w:rsid w:val="00161178"/>
    <w:rsid w:val="001614E3"/>
    <w:rsid w:val="00161A9D"/>
    <w:rsid w:val="00162058"/>
    <w:rsid w:val="00166B62"/>
    <w:rsid w:val="0016784E"/>
    <w:rsid w:val="001700DD"/>
    <w:rsid w:val="00170E71"/>
    <w:rsid w:val="0017256F"/>
    <w:rsid w:val="001733FE"/>
    <w:rsid w:val="00173A17"/>
    <w:rsid w:val="00174E80"/>
    <w:rsid w:val="0017527B"/>
    <w:rsid w:val="00175705"/>
    <w:rsid w:val="0017639E"/>
    <w:rsid w:val="00176DE4"/>
    <w:rsid w:val="001800E5"/>
    <w:rsid w:val="00181151"/>
    <w:rsid w:val="00182081"/>
    <w:rsid w:val="00183784"/>
    <w:rsid w:val="001838CA"/>
    <w:rsid w:val="00184177"/>
    <w:rsid w:val="001849C0"/>
    <w:rsid w:val="001857D9"/>
    <w:rsid w:val="00191D26"/>
    <w:rsid w:val="001928E4"/>
    <w:rsid w:val="001935D9"/>
    <w:rsid w:val="001940B6"/>
    <w:rsid w:val="00194414"/>
    <w:rsid w:val="00196D91"/>
    <w:rsid w:val="00197E73"/>
    <w:rsid w:val="001A074E"/>
    <w:rsid w:val="001A204A"/>
    <w:rsid w:val="001A32AB"/>
    <w:rsid w:val="001B1A7A"/>
    <w:rsid w:val="001B3DBB"/>
    <w:rsid w:val="001B3F51"/>
    <w:rsid w:val="001B48B6"/>
    <w:rsid w:val="001B4C90"/>
    <w:rsid w:val="001B52FA"/>
    <w:rsid w:val="001B63EE"/>
    <w:rsid w:val="001B6E95"/>
    <w:rsid w:val="001B7461"/>
    <w:rsid w:val="001B7624"/>
    <w:rsid w:val="001B7DA5"/>
    <w:rsid w:val="001C1BF5"/>
    <w:rsid w:val="001C2C50"/>
    <w:rsid w:val="001C34B6"/>
    <w:rsid w:val="001C5B99"/>
    <w:rsid w:val="001C5E66"/>
    <w:rsid w:val="001C6553"/>
    <w:rsid w:val="001C7F4B"/>
    <w:rsid w:val="001D1BE4"/>
    <w:rsid w:val="001D2AFD"/>
    <w:rsid w:val="001D3D60"/>
    <w:rsid w:val="001D4B61"/>
    <w:rsid w:val="001D6643"/>
    <w:rsid w:val="001E0CFD"/>
    <w:rsid w:val="001E216A"/>
    <w:rsid w:val="001E2B64"/>
    <w:rsid w:val="001E50FB"/>
    <w:rsid w:val="001E524D"/>
    <w:rsid w:val="001E544D"/>
    <w:rsid w:val="001E57C1"/>
    <w:rsid w:val="001E5ABD"/>
    <w:rsid w:val="001E5F7D"/>
    <w:rsid w:val="001F151B"/>
    <w:rsid w:val="001F3F9B"/>
    <w:rsid w:val="001F4378"/>
    <w:rsid w:val="001F56AD"/>
    <w:rsid w:val="001F61C4"/>
    <w:rsid w:val="001F6232"/>
    <w:rsid w:val="001F6CB5"/>
    <w:rsid w:val="001F7256"/>
    <w:rsid w:val="002011C8"/>
    <w:rsid w:val="002024F5"/>
    <w:rsid w:val="00202941"/>
    <w:rsid w:val="0020513B"/>
    <w:rsid w:val="00205391"/>
    <w:rsid w:val="00206261"/>
    <w:rsid w:val="00207329"/>
    <w:rsid w:val="0020778C"/>
    <w:rsid w:val="00213D93"/>
    <w:rsid w:val="00214773"/>
    <w:rsid w:val="0021481B"/>
    <w:rsid w:val="00216A37"/>
    <w:rsid w:val="00220E28"/>
    <w:rsid w:val="00223D61"/>
    <w:rsid w:val="00225934"/>
    <w:rsid w:val="0022651F"/>
    <w:rsid w:val="002267BD"/>
    <w:rsid w:val="00227D44"/>
    <w:rsid w:val="0023507B"/>
    <w:rsid w:val="002350A9"/>
    <w:rsid w:val="002350AF"/>
    <w:rsid w:val="002355C8"/>
    <w:rsid w:val="00237590"/>
    <w:rsid w:val="002402EA"/>
    <w:rsid w:val="00241C72"/>
    <w:rsid w:val="00242D32"/>
    <w:rsid w:val="00242E06"/>
    <w:rsid w:val="00243372"/>
    <w:rsid w:val="00243416"/>
    <w:rsid w:val="002446D2"/>
    <w:rsid w:val="00246113"/>
    <w:rsid w:val="00246FE7"/>
    <w:rsid w:val="00251EC1"/>
    <w:rsid w:val="002528D5"/>
    <w:rsid w:val="002532F3"/>
    <w:rsid w:val="00253B56"/>
    <w:rsid w:val="002569A3"/>
    <w:rsid w:val="00256F1E"/>
    <w:rsid w:val="0026050A"/>
    <w:rsid w:val="00263669"/>
    <w:rsid w:val="00267389"/>
    <w:rsid w:val="0026760D"/>
    <w:rsid w:val="00267C2C"/>
    <w:rsid w:val="002702F7"/>
    <w:rsid w:val="00270EE7"/>
    <w:rsid w:val="0027102E"/>
    <w:rsid w:val="002726A0"/>
    <w:rsid w:val="00272D16"/>
    <w:rsid w:val="00273074"/>
    <w:rsid w:val="0027318F"/>
    <w:rsid w:val="00273F4F"/>
    <w:rsid w:val="00274142"/>
    <w:rsid w:val="002750B2"/>
    <w:rsid w:val="00277236"/>
    <w:rsid w:val="00277EC9"/>
    <w:rsid w:val="002801BB"/>
    <w:rsid w:val="002810A5"/>
    <w:rsid w:val="00281CFB"/>
    <w:rsid w:val="00281FB2"/>
    <w:rsid w:val="0028247F"/>
    <w:rsid w:val="00282C2F"/>
    <w:rsid w:val="00283195"/>
    <w:rsid w:val="00284FCF"/>
    <w:rsid w:val="00285AB3"/>
    <w:rsid w:val="00286C4B"/>
    <w:rsid w:val="00290100"/>
    <w:rsid w:val="00290B6B"/>
    <w:rsid w:val="00290CE7"/>
    <w:rsid w:val="002910C7"/>
    <w:rsid w:val="00292E17"/>
    <w:rsid w:val="002935A6"/>
    <w:rsid w:val="00293A87"/>
    <w:rsid w:val="00293B89"/>
    <w:rsid w:val="00297ED8"/>
    <w:rsid w:val="002A0D35"/>
    <w:rsid w:val="002A3E69"/>
    <w:rsid w:val="002A4716"/>
    <w:rsid w:val="002A4753"/>
    <w:rsid w:val="002A5751"/>
    <w:rsid w:val="002A5F38"/>
    <w:rsid w:val="002A6833"/>
    <w:rsid w:val="002A7218"/>
    <w:rsid w:val="002B01E5"/>
    <w:rsid w:val="002B0DD8"/>
    <w:rsid w:val="002B311E"/>
    <w:rsid w:val="002B3591"/>
    <w:rsid w:val="002B463D"/>
    <w:rsid w:val="002B5409"/>
    <w:rsid w:val="002B564A"/>
    <w:rsid w:val="002B5702"/>
    <w:rsid w:val="002B6E3B"/>
    <w:rsid w:val="002B6EAF"/>
    <w:rsid w:val="002C0B30"/>
    <w:rsid w:val="002C0FB7"/>
    <w:rsid w:val="002C2B43"/>
    <w:rsid w:val="002C3D6F"/>
    <w:rsid w:val="002C3FE3"/>
    <w:rsid w:val="002C43F7"/>
    <w:rsid w:val="002C4666"/>
    <w:rsid w:val="002C47EB"/>
    <w:rsid w:val="002C5E6A"/>
    <w:rsid w:val="002C6B52"/>
    <w:rsid w:val="002D1333"/>
    <w:rsid w:val="002D1D3E"/>
    <w:rsid w:val="002D243E"/>
    <w:rsid w:val="002D4C8B"/>
    <w:rsid w:val="002D4CC2"/>
    <w:rsid w:val="002D50B0"/>
    <w:rsid w:val="002D55E4"/>
    <w:rsid w:val="002D629C"/>
    <w:rsid w:val="002E0C1A"/>
    <w:rsid w:val="002E0EB9"/>
    <w:rsid w:val="002E3040"/>
    <w:rsid w:val="002E68D1"/>
    <w:rsid w:val="002E78E8"/>
    <w:rsid w:val="002F2506"/>
    <w:rsid w:val="002F3734"/>
    <w:rsid w:val="002F3861"/>
    <w:rsid w:val="002F5AFD"/>
    <w:rsid w:val="002F5F2D"/>
    <w:rsid w:val="002F6557"/>
    <w:rsid w:val="002F7CD2"/>
    <w:rsid w:val="002F7D6B"/>
    <w:rsid w:val="0030046B"/>
    <w:rsid w:val="003012F9"/>
    <w:rsid w:val="00305B84"/>
    <w:rsid w:val="0030600E"/>
    <w:rsid w:val="00306F6D"/>
    <w:rsid w:val="003072D5"/>
    <w:rsid w:val="00310128"/>
    <w:rsid w:val="003103BA"/>
    <w:rsid w:val="00312D06"/>
    <w:rsid w:val="0031335F"/>
    <w:rsid w:val="00313DB7"/>
    <w:rsid w:val="003150EF"/>
    <w:rsid w:val="003154F9"/>
    <w:rsid w:val="003160D3"/>
    <w:rsid w:val="00316B08"/>
    <w:rsid w:val="00316BF2"/>
    <w:rsid w:val="00317525"/>
    <w:rsid w:val="00317820"/>
    <w:rsid w:val="00321E16"/>
    <w:rsid w:val="003231A8"/>
    <w:rsid w:val="00325007"/>
    <w:rsid w:val="00325F31"/>
    <w:rsid w:val="00326272"/>
    <w:rsid w:val="0032640E"/>
    <w:rsid w:val="00326F4F"/>
    <w:rsid w:val="0033131B"/>
    <w:rsid w:val="00331454"/>
    <w:rsid w:val="003314D6"/>
    <w:rsid w:val="00332991"/>
    <w:rsid w:val="00333BCE"/>
    <w:rsid w:val="00333E2D"/>
    <w:rsid w:val="00334AF6"/>
    <w:rsid w:val="00336AB0"/>
    <w:rsid w:val="003402EE"/>
    <w:rsid w:val="0034041B"/>
    <w:rsid w:val="00340B14"/>
    <w:rsid w:val="00340CCF"/>
    <w:rsid w:val="00341424"/>
    <w:rsid w:val="0034165C"/>
    <w:rsid w:val="00343393"/>
    <w:rsid w:val="00343859"/>
    <w:rsid w:val="00345BCF"/>
    <w:rsid w:val="00345BE1"/>
    <w:rsid w:val="00346A6A"/>
    <w:rsid w:val="00346CAD"/>
    <w:rsid w:val="00347575"/>
    <w:rsid w:val="00355C03"/>
    <w:rsid w:val="00362186"/>
    <w:rsid w:val="0036290E"/>
    <w:rsid w:val="003629FE"/>
    <w:rsid w:val="00363079"/>
    <w:rsid w:val="003632B0"/>
    <w:rsid w:val="0036410B"/>
    <w:rsid w:val="00366A90"/>
    <w:rsid w:val="003712C1"/>
    <w:rsid w:val="00371CC4"/>
    <w:rsid w:val="003726CE"/>
    <w:rsid w:val="00373299"/>
    <w:rsid w:val="0037383F"/>
    <w:rsid w:val="00373FF6"/>
    <w:rsid w:val="003740C3"/>
    <w:rsid w:val="0037632E"/>
    <w:rsid w:val="00380103"/>
    <w:rsid w:val="00380867"/>
    <w:rsid w:val="00381AD4"/>
    <w:rsid w:val="003825B0"/>
    <w:rsid w:val="00386FCF"/>
    <w:rsid w:val="003878F4"/>
    <w:rsid w:val="003902D1"/>
    <w:rsid w:val="0039217B"/>
    <w:rsid w:val="0039380A"/>
    <w:rsid w:val="003948CC"/>
    <w:rsid w:val="00394958"/>
    <w:rsid w:val="00394A7B"/>
    <w:rsid w:val="00394E32"/>
    <w:rsid w:val="003955F4"/>
    <w:rsid w:val="003A0C9C"/>
    <w:rsid w:val="003A1F6B"/>
    <w:rsid w:val="003A20F1"/>
    <w:rsid w:val="003A38B0"/>
    <w:rsid w:val="003A3BC0"/>
    <w:rsid w:val="003A4722"/>
    <w:rsid w:val="003A548F"/>
    <w:rsid w:val="003A5A2E"/>
    <w:rsid w:val="003B0CCD"/>
    <w:rsid w:val="003B29A3"/>
    <w:rsid w:val="003B5E94"/>
    <w:rsid w:val="003C00DA"/>
    <w:rsid w:val="003C141A"/>
    <w:rsid w:val="003C1420"/>
    <w:rsid w:val="003C3CEF"/>
    <w:rsid w:val="003C642D"/>
    <w:rsid w:val="003C6CC7"/>
    <w:rsid w:val="003D06BE"/>
    <w:rsid w:val="003D1029"/>
    <w:rsid w:val="003D10FA"/>
    <w:rsid w:val="003D1167"/>
    <w:rsid w:val="003D1596"/>
    <w:rsid w:val="003D2726"/>
    <w:rsid w:val="003D2E0A"/>
    <w:rsid w:val="003D3BBC"/>
    <w:rsid w:val="003D4566"/>
    <w:rsid w:val="003D47E9"/>
    <w:rsid w:val="003D4B1D"/>
    <w:rsid w:val="003D6718"/>
    <w:rsid w:val="003D6A9C"/>
    <w:rsid w:val="003E1E3F"/>
    <w:rsid w:val="003E3B07"/>
    <w:rsid w:val="003E419C"/>
    <w:rsid w:val="003E5AC5"/>
    <w:rsid w:val="003F4101"/>
    <w:rsid w:val="003F5285"/>
    <w:rsid w:val="003F53BB"/>
    <w:rsid w:val="003F7222"/>
    <w:rsid w:val="004007EF"/>
    <w:rsid w:val="00400C5C"/>
    <w:rsid w:val="0040155D"/>
    <w:rsid w:val="00401C94"/>
    <w:rsid w:val="004037F5"/>
    <w:rsid w:val="00403858"/>
    <w:rsid w:val="004048C4"/>
    <w:rsid w:val="00406711"/>
    <w:rsid w:val="00407013"/>
    <w:rsid w:val="004100BF"/>
    <w:rsid w:val="00411C63"/>
    <w:rsid w:val="004127DC"/>
    <w:rsid w:val="00412C7F"/>
    <w:rsid w:val="00412D24"/>
    <w:rsid w:val="00414145"/>
    <w:rsid w:val="00414F8F"/>
    <w:rsid w:val="0041571D"/>
    <w:rsid w:val="00415C5F"/>
    <w:rsid w:val="00416098"/>
    <w:rsid w:val="00416FD8"/>
    <w:rsid w:val="00417B9C"/>
    <w:rsid w:val="004208B5"/>
    <w:rsid w:val="00421016"/>
    <w:rsid w:val="0042115F"/>
    <w:rsid w:val="00421AAD"/>
    <w:rsid w:val="00421CEE"/>
    <w:rsid w:val="00423082"/>
    <w:rsid w:val="00423214"/>
    <w:rsid w:val="00423889"/>
    <w:rsid w:val="00424888"/>
    <w:rsid w:val="00427F56"/>
    <w:rsid w:val="004311C0"/>
    <w:rsid w:val="004312EA"/>
    <w:rsid w:val="00432A89"/>
    <w:rsid w:val="00432BDA"/>
    <w:rsid w:val="004337D2"/>
    <w:rsid w:val="00433CE1"/>
    <w:rsid w:val="00434062"/>
    <w:rsid w:val="00434110"/>
    <w:rsid w:val="00440348"/>
    <w:rsid w:val="004449B7"/>
    <w:rsid w:val="00446376"/>
    <w:rsid w:val="004519A5"/>
    <w:rsid w:val="00451EB0"/>
    <w:rsid w:val="00452D8F"/>
    <w:rsid w:val="00453224"/>
    <w:rsid w:val="004538E4"/>
    <w:rsid w:val="004542BE"/>
    <w:rsid w:val="00454D1E"/>
    <w:rsid w:val="0045614A"/>
    <w:rsid w:val="00456296"/>
    <w:rsid w:val="00457BBD"/>
    <w:rsid w:val="00460BD4"/>
    <w:rsid w:val="00461A43"/>
    <w:rsid w:val="00461B6B"/>
    <w:rsid w:val="00461DA7"/>
    <w:rsid w:val="00463B4D"/>
    <w:rsid w:val="00464936"/>
    <w:rsid w:val="00465D13"/>
    <w:rsid w:val="004702B0"/>
    <w:rsid w:val="004702E1"/>
    <w:rsid w:val="004706C8"/>
    <w:rsid w:val="00470749"/>
    <w:rsid w:val="00470755"/>
    <w:rsid w:val="00471736"/>
    <w:rsid w:val="00473959"/>
    <w:rsid w:val="0047462E"/>
    <w:rsid w:val="00474959"/>
    <w:rsid w:val="004751C9"/>
    <w:rsid w:val="004755E2"/>
    <w:rsid w:val="00475A65"/>
    <w:rsid w:val="00476CFB"/>
    <w:rsid w:val="004777C7"/>
    <w:rsid w:val="00477A3F"/>
    <w:rsid w:val="00480FFE"/>
    <w:rsid w:val="0048108A"/>
    <w:rsid w:val="004811FE"/>
    <w:rsid w:val="00481AE7"/>
    <w:rsid w:val="0048235B"/>
    <w:rsid w:val="0048319E"/>
    <w:rsid w:val="00485220"/>
    <w:rsid w:val="00485293"/>
    <w:rsid w:val="00485597"/>
    <w:rsid w:val="00486CD5"/>
    <w:rsid w:val="00487BCE"/>
    <w:rsid w:val="00491C23"/>
    <w:rsid w:val="00491EA4"/>
    <w:rsid w:val="00492E48"/>
    <w:rsid w:val="004932D3"/>
    <w:rsid w:val="00495B1B"/>
    <w:rsid w:val="0049683D"/>
    <w:rsid w:val="00497220"/>
    <w:rsid w:val="004A1557"/>
    <w:rsid w:val="004A25EF"/>
    <w:rsid w:val="004A2861"/>
    <w:rsid w:val="004A2E51"/>
    <w:rsid w:val="004A361C"/>
    <w:rsid w:val="004A5F16"/>
    <w:rsid w:val="004A6771"/>
    <w:rsid w:val="004A773B"/>
    <w:rsid w:val="004B27B5"/>
    <w:rsid w:val="004B3A33"/>
    <w:rsid w:val="004B5512"/>
    <w:rsid w:val="004B7595"/>
    <w:rsid w:val="004B775F"/>
    <w:rsid w:val="004B7DD0"/>
    <w:rsid w:val="004B7ED1"/>
    <w:rsid w:val="004C0768"/>
    <w:rsid w:val="004C0790"/>
    <w:rsid w:val="004C1998"/>
    <w:rsid w:val="004C2ED8"/>
    <w:rsid w:val="004C3FAD"/>
    <w:rsid w:val="004C4CC9"/>
    <w:rsid w:val="004D0625"/>
    <w:rsid w:val="004D1300"/>
    <w:rsid w:val="004D1CC5"/>
    <w:rsid w:val="004D24BC"/>
    <w:rsid w:val="004D2C7B"/>
    <w:rsid w:val="004D4A07"/>
    <w:rsid w:val="004D5445"/>
    <w:rsid w:val="004D5722"/>
    <w:rsid w:val="004D664A"/>
    <w:rsid w:val="004D6F35"/>
    <w:rsid w:val="004D72F3"/>
    <w:rsid w:val="004D7AD3"/>
    <w:rsid w:val="004E0871"/>
    <w:rsid w:val="004E12C8"/>
    <w:rsid w:val="004E467D"/>
    <w:rsid w:val="004E5E97"/>
    <w:rsid w:val="004E6D9E"/>
    <w:rsid w:val="004F49C7"/>
    <w:rsid w:val="004F5875"/>
    <w:rsid w:val="004F5C96"/>
    <w:rsid w:val="004F5CF1"/>
    <w:rsid w:val="004F60A8"/>
    <w:rsid w:val="004F6EDA"/>
    <w:rsid w:val="004F6EE7"/>
    <w:rsid w:val="004F6F4C"/>
    <w:rsid w:val="004F7517"/>
    <w:rsid w:val="00500EE2"/>
    <w:rsid w:val="00503430"/>
    <w:rsid w:val="005041F1"/>
    <w:rsid w:val="00504879"/>
    <w:rsid w:val="00504990"/>
    <w:rsid w:val="005058DD"/>
    <w:rsid w:val="005064C7"/>
    <w:rsid w:val="00507864"/>
    <w:rsid w:val="00510294"/>
    <w:rsid w:val="00510384"/>
    <w:rsid w:val="00515340"/>
    <w:rsid w:val="00517601"/>
    <w:rsid w:val="00522ABD"/>
    <w:rsid w:val="00523C9F"/>
    <w:rsid w:val="00523D2F"/>
    <w:rsid w:val="0052469A"/>
    <w:rsid w:val="005262C5"/>
    <w:rsid w:val="005269B7"/>
    <w:rsid w:val="00526B00"/>
    <w:rsid w:val="00527147"/>
    <w:rsid w:val="00531D78"/>
    <w:rsid w:val="00532F86"/>
    <w:rsid w:val="00533150"/>
    <w:rsid w:val="00536701"/>
    <w:rsid w:val="0053680A"/>
    <w:rsid w:val="005376D2"/>
    <w:rsid w:val="00537CDA"/>
    <w:rsid w:val="00540935"/>
    <w:rsid w:val="0054249A"/>
    <w:rsid w:val="00543E9F"/>
    <w:rsid w:val="00544AD5"/>
    <w:rsid w:val="00544D5A"/>
    <w:rsid w:val="0054663D"/>
    <w:rsid w:val="005507BD"/>
    <w:rsid w:val="00551272"/>
    <w:rsid w:val="0055315B"/>
    <w:rsid w:val="00555967"/>
    <w:rsid w:val="00560C23"/>
    <w:rsid w:val="00561C19"/>
    <w:rsid w:val="00561D83"/>
    <w:rsid w:val="00562C75"/>
    <w:rsid w:val="00562D68"/>
    <w:rsid w:val="0056422F"/>
    <w:rsid w:val="00564C88"/>
    <w:rsid w:val="00567CC2"/>
    <w:rsid w:val="00570877"/>
    <w:rsid w:val="0057347D"/>
    <w:rsid w:val="005761DD"/>
    <w:rsid w:val="00576690"/>
    <w:rsid w:val="005777A9"/>
    <w:rsid w:val="005803EE"/>
    <w:rsid w:val="00580734"/>
    <w:rsid w:val="00581CA8"/>
    <w:rsid w:val="005846A2"/>
    <w:rsid w:val="005846E2"/>
    <w:rsid w:val="00586FB0"/>
    <w:rsid w:val="00586FC3"/>
    <w:rsid w:val="005921BF"/>
    <w:rsid w:val="00592728"/>
    <w:rsid w:val="00592EA4"/>
    <w:rsid w:val="0059461B"/>
    <w:rsid w:val="00594717"/>
    <w:rsid w:val="00594719"/>
    <w:rsid w:val="00596086"/>
    <w:rsid w:val="00596792"/>
    <w:rsid w:val="00597B72"/>
    <w:rsid w:val="005A03B6"/>
    <w:rsid w:val="005A04AD"/>
    <w:rsid w:val="005A06C2"/>
    <w:rsid w:val="005A134F"/>
    <w:rsid w:val="005A1534"/>
    <w:rsid w:val="005A2550"/>
    <w:rsid w:val="005A2DF0"/>
    <w:rsid w:val="005A5561"/>
    <w:rsid w:val="005A7FDE"/>
    <w:rsid w:val="005B0880"/>
    <w:rsid w:val="005B0FCC"/>
    <w:rsid w:val="005B11AA"/>
    <w:rsid w:val="005B14F6"/>
    <w:rsid w:val="005B2B61"/>
    <w:rsid w:val="005B389F"/>
    <w:rsid w:val="005B3903"/>
    <w:rsid w:val="005B5673"/>
    <w:rsid w:val="005B5A09"/>
    <w:rsid w:val="005B69C7"/>
    <w:rsid w:val="005C0C36"/>
    <w:rsid w:val="005C14F5"/>
    <w:rsid w:val="005C1967"/>
    <w:rsid w:val="005C2738"/>
    <w:rsid w:val="005C2E18"/>
    <w:rsid w:val="005C31F0"/>
    <w:rsid w:val="005C342B"/>
    <w:rsid w:val="005C4E33"/>
    <w:rsid w:val="005C5BC5"/>
    <w:rsid w:val="005C602E"/>
    <w:rsid w:val="005C6C75"/>
    <w:rsid w:val="005C7DBD"/>
    <w:rsid w:val="005D17BA"/>
    <w:rsid w:val="005D3EBB"/>
    <w:rsid w:val="005D404E"/>
    <w:rsid w:val="005D5175"/>
    <w:rsid w:val="005D57F6"/>
    <w:rsid w:val="005D6025"/>
    <w:rsid w:val="005D7B5F"/>
    <w:rsid w:val="005E049C"/>
    <w:rsid w:val="005E2745"/>
    <w:rsid w:val="005E294F"/>
    <w:rsid w:val="005E462D"/>
    <w:rsid w:val="005E4FB5"/>
    <w:rsid w:val="005E5500"/>
    <w:rsid w:val="005E5D6A"/>
    <w:rsid w:val="005E7C9C"/>
    <w:rsid w:val="005F16F1"/>
    <w:rsid w:val="005F2444"/>
    <w:rsid w:val="005F2F1F"/>
    <w:rsid w:val="005F4E7D"/>
    <w:rsid w:val="005F4F84"/>
    <w:rsid w:val="005F5E82"/>
    <w:rsid w:val="005F61A6"/>
    <w:rsid w:val="005F7887"/>
    <w:rsid w:val="006000BE"/>
    <w:rsid w:val="00600AE6"/>
    <w:rsid w:val="00602BC8"/>
    <w:rsid w:val="00606891"/>
    <w:rsid w:val="0061112D"/>
    <w:rsid w:val="0061130C"/>
    <w:rsid w:val="006119AB"/>
    <w:rsid w:val="0061235A"/>
    <w:rsid w:val="00612523"/>
    <w:rsid w:val="00612A30"/>
    <w:rsid w:val="006141D5"/>
    <w:rsid w:val="0061605F"/>
    <w:rsid w:val="0061647B"/>
    <w:rsid w:val="00616FDA"/>
    <w:rsid w:val="0062000C"/>
    <w:rsid w:val="00622DAD"/>
    <w:rsid w:val="00622EA8"/>
    <w:rsid w:val="00623DCD"/>
    <w:rsid w:val="006240B6"/>
    <w:rsid w:val="00624EE3"/>
    <w:rsid w:val="0062625B"/>
    <w:rsid w:val="00626554"/>
    <w:rsid w:val="006270E2"/>
    <w:rsid w:val="0063043C"/>
    <w:rsid w:val="00630E31"/>
    <w:rsid w:val="0063178B"/>
    <w:rsid w:val="00631933"/>
    <w:rsid w:val="006333CE"/>
    <w:rsid w:val="0063344D"/>
    <w:rsid w:val="006353BE"/>
    <w:rsid w:val="00635CDB"/>
    <w:rsid w:val="00636855"/>
    <w:rsid w:val="0064058D"/>
    <w:rsid w:val="006422DA"/>
    <w:rsid w:val="006447E2"/>
    <w:rsid w:val="006449AE"/>
    <w:rsid w:val="006458BD"/>
    <w:rsid w:val="00646864"/>
    <w:rsid w:val="00646887"/>
    <w:rsid w:val="00650597"/>
    <w:rsid w:val="006517DD"/>
    <w:rsid w:val="00651FF8"/>
    <w:rsid w:val="00655ADA"/>
    <w:rsid w:val="006567A1"/>
    <w:rsid w:val="00656AE4"/>
    <w:rsid w:val="00656DF0"/>
    <w:rsid w:val="00660980"/>
    <w:rsid w:val="00662477"/>
    <w:rsid w:val="00663AFF"/>
    <w:rsid w:val="006649CF"/>
    <w:rsid w:val="006660E3"/>
    <w:rsid w:val="00666AD4"/>
    <w:rsid w:val="006674CB"/>
    <w:rsid w:val="0066753D"/>
    <w:rsid w:val="00667C93"/>
    <w:rsid w:val="006703BA"/>
    <w:rsid w:val="00670F34"/>
    <w:rsid w:val="00671F2C"/>
    <w:rsid w:val="006723D7"/>
    <w:rsid w:val="00672D02"/>
    <w:rsid w:val="0067358C"/>
    <w:rsid w:val="0067367E"/>
    <w:rsid w:val="00673F6A"/>
    <w:rsid w:val="006741A6"/>
    <w:rsid w:val="00675854"/>
    <w:rsid w:val="00676914"/>
    <w:rsid w:val="00677233"/>
    <w:rsid w:val="006823FD"/>
    <w:rsid w:val="00682AFF"/>
    <w:rsid w:val="006846A5"/>
    <w:rsid w:val="00684F14"/>
    <w:rsid w:val="00686F8E"/>
    <w:rsid w:val="0068702E"/>
    <w:rsid w:val="00687BBA"/>
    <w:rsid w:val="00687BFA"/>
    <w:rsid w:val="00692D99"/>
    <w:rsid w:val="00693678"/>
    <w:rsid w:val="00693EA6"/>
    <w:rsid w:val="00694104"/>
    <w:rsid w:val="00694645"/>
    <w:rsid w:val="00694CD0"/>
    <w:rsid w:val="006962D0"/>
    <w:rsid w:val="0069637E"/>
    <w:rsid w:val="00696798"/>
    <w:rsid w:val="0069748E"/>
    <w:rsid w:val="006A0603"/>
    <w:rsid w:val="006A1154"/>
    <w:rsid w:val="006A505A"/>
    <w:rsid w:val="006A624E"/>
    <w:rsid w:val="006A6AF9"/>
    <w:rsid w:val="006A6E70"/>
    <w:rsid w:val="006A7E2A"/>
    <w:rsid w:val="006B0109"/>
    <w:rsid w:val="006B0748"/>
    <w:rsid w:val="006B0A59"/>
    <w:rsid w:val="006B15B0"/>
    <w:rsid w:val="006B1FF0"/>
    <w:rsid w:val="006B3504"/>
    <w:rsid w:val="006B442F"/>
    <w:rsid w:val="006B4D66"/>
    <w:rsid w:val="006B54FB"/>
    <w:rsid w:val="006C1132"/>
    <w:rsid w:val="006C24F2"/>
    <w:rsid w:val="006C2846"/>
    <w:rsid w:val="006C3060"/>
    <w:rsid w:val="006C352A"/>
    <w:rsid w:val="006C4777"/>
    <w:rsid w:val="006C5F5E"/>
    <w:rsid w:val="006C6D35"/>
    <w:rsid w:val="006C76F7"/>
    <w:rsid w:val="006D1C18"/>
    <w:rsid w:val="006D1F5B"/>
    <w:rsid w:val="006D4741"/>
    <w:rsid w:val="006E053D"/>
    <w:rsid w:val="006E06E7"/>
    <w:rsid w:val="006E0FF6"/>
    <w:rsid w:val="006E1098"/>
    <w:rsid w:val="006E2FC0"/>
    <w:rsid w:val="006E654C"/>
    <w:rsid w:val="006E6A11"/>
    <w:rsid w:val="006E6D6B"/>
    <w:rsid w:val="006F01A0"/>
    <w:rsid w:val="006F2BCD"/>
    <w:rsid w:val="006F5ED0"/>
    <w:rsid w:val="007037F4"/>
    <w:rsid w:val="00711170"/>
    <w:rsid w:val="0071255E"/>
    <w:rsid w:val="0071379A"/>
    <w:rsid w:val="00714774"/>
    <w:rsid w:val="00714F6A"/>
    <w:rsid w:val="00716996"/>
    <w:rsid w:val="00716D1B"/>
    <w:rsid w:val="00717734"/>
    <w:rsid w:val="00717A98"/>
    <w:rsid w:val="00717F72"/>
    <w:rsid w:val="00720914"/>
    <w:rsid w:val="00720E68"/>
    <w:rsid w:val="007235D0"/>
    <w:rsid w:val="00723C57"/>
    <w:rsid w:val="007246E9"/>
    <w:rsid w:val="00726A7F"/>
    <w:rsid w:val="00730802"/>
    <w:rsid w:val="0073086F"/>
    <w:rsid w:val="00731580"/>
    <w:rsid w:val="00733585"/>
    <w:rsid w:val="007336E6"/>
    <w:rsid w:val="00737072"/>
    <w:rsid w:val="00737612"/>
    <w:rsid w:val="00741152"/>
    <w:rsid w:val="0074461F"/>
    <w:rsid w:val="00744E9E"/>
    <w:rsid w:val="00744EAE"/>
    <w:rsid w:val="00747344"/>
    <w:rsid w:val="00751A6F"/>
    <w:rsid w:val="00752C71"/>
    <w:rsid w:val="00752C75"/>
    <w:rsid w:val="007541F9"/>
    <w:rsid w:val="00755482"/>
    <w:rsid w:val="0075679C"/>
    <w:rsid w:val="0075728F"/>
    <w:rsid w:val="00757C17"/>
    <w:rsid w:val="00760013"/>
    <w:rsid w:val="00763B84"/>
    <w:rsid w:val="00763DFF"/>
    <w:rsid w:val="0076457A"/>
    <w:rsid w:val="0076481A"/>
    <w:rsid w:val="00764FA0"/>
    <w:rsid w:val="00765E30"/>
    <w:rsid w:val="007663A8"/>
    <w:rsid w:val="0076742E"/>
    <w:rsid w:val="00770992"/>
    <w:rsid w:val="007723C2"/>
    <w:rsid w:val="00773FB4"/>
    <w:rsid w:val="00774759"/>
    <w:rsid w:val="00774839"/>
    <w:rsid w:val="0077529C"/>
    <w:rsid w:val="00776E20"/>
    <w:rsid w:val="0077775B"/>
    <w:rsid w:val="00777847"/>
    <w:rsid w:val="00777EB4"/>
    <w:rsid w:val="007804BA"/>
    <w:rsid w:val="007805D1"/>
    <w:rsid w:val="00780845"/>
    <w:rsid w:val="00781128"/>
    <w:rsid w:val="00781816"/>
    <w:rsid w:val="00781DF3"/>
    <w:rsid w:val="007822CC"/>
    <w:rsid w:val="00784469"/>
    <w:rsid w:val="00785643"/>
    <w:rsid w:val="00785888"/>
    <w:rsid w:val="00785CCF"/>
    <w:rsid w:val="0078686B"/>
    <w:rsid w:val="007868E2"/>
    <w:rsid w:val="0078747C"/>
    <w:rsid w:val="00787527"/>
    <w:rsid w:val="0078781A"/>
    <w:rsid w:val="00790E11"/>
    <w:rsid w:val="00791B49"/>
    <w:rsid w:val="00792E24"/>
    <w:rsid w:val="00794DE4"/>
    <w:rsid w:val="00796256"/>
    <w:rsid w:val="00797C6E"/>
    <w:rsid w:val="007A0270"/>
    <w:rsid w:val="007A095B"/>
    <w:rsid w:val="007A178E"/>
    <w:rsid w:val="007A184F"/>
    <w:rsid w:val="007A31B0"/>
    <w:rsid w:val="007A3C7B"/>
    <w:rsid w:val="007A53E9"/>
    <w:rsid w:val="007A5960"/>
    <w:rsid w:val="007B175E"/>
    <w:rsid w:val="007B2C27"/>
    <w:rsid w:val="007B4226"/>
    <w:rsid w:val="007B60CC"/>
    <w:rsid w:val="007C0F33"/>
    <w:rsid w:val="007C129F"/>
    <w:rsid w:val="007C12F7"/>
    <w:rsid w:val="007C48E0"/>
    <w:rsid w:val="007C4ECE"/>
    <w:rsid w:val="007C50EA"/>
    <w:rsid w:val="007C55DE"/>
    <w:rsid w:val="007D2CDC"/>
    <w:rsid w:val="007E03E6"/>
    <w:rsid w:val="007E09E8"/>
    <w:rsid w:val="007E26E2"/>
    <w:rsid w:val="007E3323"/>
    <w:rsid w:val="007E45BF"/>
    <w:rsid w:val="007E4806"/>
    <w:rsid w:val="007E6AC4"/>
    <w:rsid w:val="007E6D36"/>
    <w:rsid w:val="007E7D17"/>
    <w:rsid w:val="007F15EF"/>
    <w:rsid w:val="007F268B"/>
    <w:rsid w:val="007F299E"/>
    <w:rsid w:val="007F2B8D"/>
    <w:rsid w:val="007F4407"/>
    <w:rsid w:val="007F7652"/>
    <w:rsid w:val="007F7F0B"/>
    <w:rsid w:val="0080110C"/>
    <w:rsid w:val="00801461"/>
    <w:rsid w:val="00801553"/>
    <w:rsid w:val="00801848"/>
    <w:rsid w:val="0080335F"/>
    <w:rsid w:val="00803C5C"/>
    <w:rsid w:val="00803C6C"/>
    <w:rsid w:val="00803D60"/>
    <w:rsid w:val="00804546"/>
    <w:rsid w:val="00804CCC"/>
    <w:rsid w:val="00805118"/>
    <w:rsid w:val="0080554E"/>
    <w:rsid w:val="00806683"/>
    <w:rsid w:val="00806FA4"/>
    <w:rsid w:val="008079CB"/>
    <w:rsid w:val="008103DF"/>
    <w:rsid w:val="00810A2D"/>
    <w:rsid w:val="0081182A"/>
    <w:rsid w:val="00811875"/>
    <w:rsid w:val="008133DC"/>
    <w:rsid w:val="00813F2D"/>
    <w:rsid w:val="00815090"/>
    <w:rsid w:val="00815C4B"/>
    <w:rsid w:val="00820005"/>
    <w:rsid w:val="008204DE"/>
    <w:rsid w:val="008209AC"/>
    <w:rsid w:val="00831014"/>
    <w:rsid w:val="0083395A"/>
    <w:rsid w:val="008351ED"/>
    <w:rsid w:val="00836482"/>
    <w:rsid w:val="00836B31"/>
    <w:rsid w:val="0084104C"/>
    <w:rsid w:val="00841DE8"/>
    <w:rsid w:val="0084377B"/>
    <w:rsid w:val="00844CEA"/>
    <w:rsid w:val="00845308"/>
    <w:rsid w:val="00847283"/>
    <w:rsid w:val="00847721"/>
    <w:rsid w:val="00850450"/>
    <w:rsid w:val="00851601"/>
    <w:rsid w:val="00851B3A"/>
    <w:rsid w:val="00851F3C"/>
    <w:rsid w:val="008531FB"/>
    <w:rsid w:val="00853249"/>
    <w:rsid w:val="008540ED"/>
    <w:rsid w:val="00854C44"/>
    <w:rsid w:val="00855A6F"/>
    <w:rsid w:val="00856BE0"/>
    <w:rsid w:val="0086004C"/>
    <w:rsid w:val="00861359"/>
    <w:rsid w:val="0086366E"/>
    <w:rsid w:val="008642DC"/>
    <w:rsid w:val="0086433D"/>
    <w:rsid w:val="00865CA8"/>
    <w:rsid w:val="008703A6"/>
    <w:rsid w:val="008719D9"/>
    <w:rsid w:val="00871B18"/>
    <w:rsid w:val="00872AA7"/>
    <w:rsid w:val="00873C27"/>
    <w:rsid w:val="00873FE1"/>
    <w:rsid w:val="008744ED"/>
    <w:rsid w:val="008746DE"/>
    <w:rsid w:val="00875C4A"/>
    <w:rsid w:val="00876488"/>
    <w:rsid w:val="008770F6"/>
    <w:rsid w:val="008774E5"/>
    <w:rsid w:val="008807A0"/>
    <w:rsid w:val="00881389"/>
    <w:rsid w:val="008828D3"/>
    <w:rsid w:val="00883409"/>
    <w:rsid w:val="00883C68"/>
    <w:rsid w:val="0088460E"/>
    <w:rsid w:val="008853F2"/>
    <w:rsid w:val="008907C4"/>
    <w:rsid w:val="0089193E"/>
    <w:rsid w:val="00892960"/>
    <w:rsid w:val="00892EF5"/>
    <w:rsid w:val="0089408D"/>
    <w:rsid w:val="00894132"/>
    <w:rsid w:val="008970CC"/>
    <w:rsid w:val="008A133F"/>
    <w:rsid w:val="008A1C37"/>
    <w:rsid w:val="008A201B"/>
    <w:rsid w:val="008A2C92"/>
    <w:rsid w:val="008A2D64"/>
    <w:rsid w:val="008A2DAF"/>
    <w:rsid w:val="008A2DDD"/>
    <w:rsid w:val="008A2DE3"/>
    <w:rsid w:val="008A2FF8"/>
    <w:rsid w:val="008A4216"/>
    <w:rsid w:val="008A5821"/>
    <w:rsid w:val="008A72D9"/>
    <w:rsid w:val="008A7F33"/>
    <w:rsid w:val="008B0525"/>
    <w:rsid w:val="008B25F5"/>
    <w:rsid w:val="008B4857"/>
    <w:rsid w:val="008B6910"/>
    <w:rsid w:val="008C053C"/>
    <w:rsid w:val="008C108A"/>
    <w:rsid w:val="008C1459"/>
    <w:rsid w:val="008C19F0"/>
    <w:rsid w:val="008C1F91"/>
    <w:rsid w:val="008C2500"/>
    <w:rsid w:val="008C2680"/>
    <w:rsid w:val="008C2DE5"/>
    <w:rsid w:val="008C365B"/>
    <w:rsid w:val="008C3C59"/>
    <w:rsid w:val="008C4725"/>
    <w:rsid w:val="008C4F77"/>
    <w:rsid w:val="008C66A3"/>
    <w:rsid w:val="008C79A8"/>
    <w:rsid w:val="008C7D54"/>
    <w:rsid w:val="008D2716"/>
    <w:rsid w:val="008D4488"/>
    <w:rsid w:val="008D611A"/>
    <w:rsid w:val="008D7306"/>
    <w:rsid w:val="008D7654"/>
    <w:rsid w:val="008E0AD5"/>
    <w:rsid w:val="008E128D"/>
    <w:rsid w:val="008E2828"/>
    <w:rsid w:val="008E4112"/>
    <w:rsid w:val="008E448D"/>
    <w:rsid w:val="008E4A77"/>
    <w:rsid w:val="008F0089"/>
    <w:rsid w:val="008F02F6"/>
    <w:rsid w:val="008F1DF5"/>
    <w:rsid w:val="008F2D81"/>
    <w:rsid w:val="008F39F0"/>
    <w:rsid w:val="008F654E"/>
    <w:rsid w:val="008F7490"/>
    <w:rsid w:val="00900BAF"/>
    <w:rsid w:val="009017E6"/>
    <w:rsid w:val="0090185E"/>
    <w:rsid w:val="00902CA3"/>
    <w:rsid w:val="009056EB"/>
    <w:rsid w:val="00905E97"/>
    <w:rsid w:val="00907357"/>
    <w:rsid w:val="00907426"/>
    <w:rsid w:val="00907826"/>
    <w:rsid w:val="00910AF7"/>
    <w:rsid w:val="009116B7"/>
    <w:rsid w:val="00913672"/>
    <w:rsid w:val="00913FFC"/>
    <w:rsid w:val="00916E2E"/>
    <w:rsid w:val="0091792C"/>
    <w:rsid w:val="00920009"/>
    <w:rsid w:val="00920323"/>
    <w:rsid w:val="009249F7"/>
    <w:rsid w:val="00926C35"/>
    <w:rsid w:val="009276EA"/>
    <w:rsid w:val="00931706"/>
    <w:rsid w:val="009321EF"/>
    <w:rsid w:val="009333A4"/>
    <w:rsid w:val="00933CF8"/>
    <w:rsid w:val="00935123"/>
    <w:rsid w:val="009375D6"/>
    <w:rsid w:val="0094187C"/>
    <w:rsid w:val="00942122"/>
    <w:rsid w:val="00943D50"/>
    <w:rsid w:val="00943D83"/>
    <w:rsid w:val="00944801"/>
    <w:rsid w:val="00944CA6"/>
    <w:rsid w:val="00945FB6"/>
    <w:rsid w:val="009462D7"/>
    <w:rsid w:val="00952B1F"/>
    <w:rsid w:val="00953A68"/>
    <w:rsid w:val="00957307"/>
    <w:rsid w:val="00960163"/>
    <w:rsid w:val="0096031F"/>
    <w:rsid w:val="009606B1"/>
    <w:rsid w:val="009607C8"/>
    <w:rsid w:val="00961096"/>
    <w:rsid w:val="00961198"/>
    <w:rsid w:val="009644B4"/>
    <w:rsid w:val="00964578"/>
    <w:rsid w:val="00964771"/>
    <w:rsid w:val="009665C5"/>
    <w:rsid w:val="00971195"/>
    <w:rsid w:val="009719D3"/>
    <w:rsid w:val="00971CE6"/>
    <w:rsid w:val="00971D16"/>
    <w:rsid w:val="00972771"/>
    <w:rsid w:val="00972DAD"/>
    <w:rsid w:val="009766D4"/>
    <w:rsid w:val="0098081E"/>
    <w:rsid w:val="009808D8"/>
    <w:rsid w:val="009813DC"/>
    <w:rsid w:val="0098164D"/>
    <w:rsid w:val="00983192"/>
    <w:rsid w:val="009831A2"/>
    <w:rsid w:val="00986EF3"/>
    <w:rsid w:val="00987029"/>
    <w:rsid w:val="009909A6"/>
    <w:rsid w:val="00991564"/>
    <w:rsid w:val="0099216D"/>
    <w:rsid w:val="00992791"/>
    <w:rsid w:val="00992F59"/>
    <w:rsid w:val="009930B3"/>
    <w:rsid w:val="0099337D"/>
    <w:rsid w:val="00994D70"/>
    <w:rsid w:val="00996526"/>
    <w:rsid w:val="00996749"/>
    <w:rsid w:val="0099689F"/>
    <w:rsid w:val="0099742E"/>
    <w:rsid w:val="009976D6"/>
    <w:rsid w:val="009A0CE1"/>
    <w:rsid w:val="009A4461"/>
    <w:rsid w:val="009A45DB"/>
    <w:rsid w:val="009A4E74"/>
    <w:rsid w:val="009A7016"/>
    <w:rsid w:val="009B0C6E"/>
    <w:rsid w:val="009B0DAE"/>
    <w:rsid w:val="009B1D07"/>
    <w:rsid w:val="009B1E5D"/>
    <w:rsid w:val="009B2AFF"/>
    <w:rsid w:val="009B313F"/>
    <w:rsid w:val="009B4F54"/>
    <w:rsid w:val="009B56EA"/>
    <w:rsid w:val="009B5FB0"/>
    <w:rsid w:val="009B6257"/>
    <w:rsid w:val="009B7D43"/>
    <w:rsid w:val="009C16FD"/>
    <w:rsid w:val="009C22CB"/>
    <w:rsid w:val="009C2570"/>
    <w:rsid w:val="009C5630"/>
    <w:rsid w:val="009C56E5"/>
    <w:rsid w:val="009C5B03"/>
    <w:rsid w:val="009C6D50"/>
    <w:rsid w:val="009C6DF9"/>
    <w:rsid w:val="009C76F5"/>
    <w:rsid w:val="009D0432"/>
    <w:rsid w:val="009D054B"/>
    <w:rsid w:val="009D07A9"/>
    <w:rsid w:val="009D250B"/>
    <w:rsid w:val="009D2725"/>
    <w:rsid w:val="009D2DFD"/>
    <w:rsid w:val="009D3024"/>
    <w:rsid w:val="009D5567"/>
    <w:rsid w:val="009D75D2"/>
    <w:rsid w:val="009E0821"/>
    <w:rsid w:val="009E0CDE"/>
    <w:rsid w:val="009E2380"/>
    <w:rsid w:val="009E2634"/>
    <w:rsid w:val="009E27BF"/>
    <w:rsid w:val="009E28D3"/>
    <w:rsid w:val="009E2924"/>
    <w:rsid w:val="009E298B"/>
    <w:rsid w:val="009E2D2E"/>
    <w:rsid w:val="009E36DD"/>
    <w:rsid w:val="009E3F24"/>
    <w:rsid w:val="009E650F"/>
    <w:rsid w:val="009E684F"/>
    <w:rsid w:val="009E756E"/>
    <w:rsid w:val="009F1497"/>
    <w:rsid w:val="009F3FBF"/>
    <w:rsid w:val="009F527D"/>
    <w:rsid w:val="009F638D"/>
    <w:rsid w:val="009F6814"/>
    <w:rsid w:val="009F77D6"/>
    <w:rsid w:val="00A00595"/>
    <w:rsid w:val="00A007C3"/>
    <w:rsid w:val="00A0218B"/>
    <w:rsid w:val="00A02656"/>
    <w:rsid w:val="00A02FA0"/>
    <w:rsid w:val="00A03402"/>
    <w:rsid w:val="00A03B7C"/>
    <w:rsid w:val="00A04A6C"/>
    <w:rsid w:val="00A06803"/>
    <w:rsid w:val="00A115C1"/>
    <w:rsid w:val="00A12A3F"/>
    <w:rsid w:val="00A13B95"/>
    <w:rsid w:val="00A14CC8"/>
    <w:rsid w:val="00A14E10"/>
    <w:rsid w:val="00A210E1"/>
    <w:rsid w:val="00A230E2"/>
    <w:rsid w:val="00A2737C"/>
    <w:rsid w:val="00A27BBD"/>
    <w:rsid w:val="00A3128B"/>
    <w:rsid w:val="00A32601"/>
    <w:rsid w:val="00A34007"/>
    <w:rsid w:val="00A3479C"/>
    <w:rsid w:val="00A36781"/>
    <w:rsid w:val="00A374C0"/>
    <w:rsid w:val="00A376C3"/>
    <w:rsid w:val="00A415A8"/>
    <w:rsid w:val="00A41B57"/>
    <w:rsid w:val="00A43722"/>
    <w:rsid w:val="00A44D24"/>
    <w:rsid w:val="00A45FBE"/>
    <w:rsid w:val="00A5087A"/>
    <w:rsid w:val="00A50C41"/>
    <w:rsid w:val="00A51E6F"/>
    <w:rsid w:val="00A520BF"/>
    <w:rsid w:val="00A52820"/>
    <w:rsid w:val="00A54BDE"/>
    <w:rsid w:val="00A5549B"/>
    <w:rsid w:val="00A5711D"/>
    <w:rsid w:val="00A6054C"/>
    <w:rsid w:val="00A60AC9"/>
    <w:rsid w:val="00A60C94"/>
    <w:rsid w:val="00A60C9C"/>
    <w:rsid w:val="00A653D2"/>
    <w:rsid w:val="00A70700"/>
    <w:rsid w:val="00A724EB"/>
    <w:rsid w:val="00A74636"/>
    <w:rsid w:val="00A746C8"/>
    <w:rsid w:val="00A74A7B"/>
    <w:rsid w:val="00A74CFD"/>
    <w:rsid w:val="00A75DF0"/>
    <w:rsid w:val="00A76A3A"/>
    <w:rsid w:val="00A76B7B"/>
    <w:rsid w:val="00A80B1E"/>
    <w:rsid w:val="00A80B92"/>
    <w:rsid w:val="00A81932"/>
    <w:rsid w:val="00A83FE3"/>
    <w:rsid w:val="00A859DF"/>
    <w:rsid w:val="00A86077"/>
    <w:rsid w:val="00A86127"/>
    <w:rsid w:val="00A86302"/>
    <w:rsid w:val="00A863F6"/>
    <w:rsid w:val="00A878CB"/>
    <w:rsid w:val="00A90F9C"/>
    <w:rsid w:val="00A91A8D"/>
    <w:rsid w:val="00A925E6"/>
    <w:rsid w:val="00A92DF3"/>
    <w:rsid w:val="00A92F93"/>
    <w:rsid w:val="00A93B77"/>
    <w:rsid w:val="00A94B52"/>
    <w:rsid w:val="00A94F1D"/>
    <w:rsid w:val="00A96CDD"/>
    <w:rsid w:val="00AA024C"/>
    <w:rsid w:val="00AA3C9D"/>
    <w:rsid w:val="00AA4A4F"/>
    <w:rsid w:val="00AA5CEC"/>
    <w:rsid w:val="00AA6218"/>
    <w:rsid w:val="00AA6649"/>
    <w:rsid w:val="00AA68C6"/>
    <w:rsid w:val="00AA691B"/>
    <w:rsid w:val="00AA6CDE"/>
    <w:rsid w:val="00AB0D11"/>
    <w:rsid w:val="00AB3DC5"/>
    <w:rsid w:val="00AB57F2"/>
    <w:rsid w:val="00AB5E10"/>
    <w:rsid w:val="00AB6435"/>
    <w:rsid w:val="00AB65BD"/>
    <w:rsid w:val="00AB6859"/>
    <w:rsid w:val="00AB7111"/>
    <w:rsid w:val="00AB7672"/>
    <w:rsid w:val="00AB7692"/>
    <w:rsid w:val="00AC0538"/>
    <w:rsid w:val="00AC29BC"/>
    <w:rsid w:val="00AC2A9D"/>
    <w:rsid w:val="00AC30A3"/>
    <w:rsid w:val="00AC3A0A"/>
    <w:rsid w:val="00AC42F3"/>
    <w:rsid w:val="00AC4353"/>
    <w:rsid w:val="00AC4CA9"/>
    <w:rsid w:val="00AC6357"/>
    <w:rsid w:val="00AC675A"/>
    <w:rsid w:val="00AC7020"/>
    <w:rsid w:val="00AD16F6"/>
    <w:rsid w:val="00AD3218"/>
    <w:rsid w:val="00AD4BAE"/>
    <w:rsid w:val="00AD5F99"/>
    <w:rsid w:val="00AD7702"/>
    <w:rsid w:val="00AE1C63"/>
    <w:rsid w:val="00AE4BE2"/>
    <w:rsid w:val="00AE4ECF"/>
    <w:rsid w:val="00AE5B26"/>
    <w:rsid w:val="00AE6D4F"/>
    <w:rsid w:val="00AE7ADF"/>
    <w:rsid w:val="00AF26F0"/>
    <w:rsid w:val="00AF2BE1"/>
    <w:rsid w:val="00AF2FA3"/>
    <w:rsid w:val="00AF412F"/>
    <w:rsid w:val="00AF4EA8"/>
    <w:rsid w:val="00AF5B3F"/>
    <w:rsid w:val="00AF642F"/>
    <w:rsid w:val="00AF6542"/>
    <w:rsid w:val="00AF6C40"/>
    <w:rsid w:val="00AF7ABD"/>
    <w:rsid w:val="00B00336"/>
    <w:rsid w:val="00B003BC"/>
    <w:rsid w:val="00B02402"/>
    <w:rsid w:val="00B03AAA"/>
    <w:rsid w:val="00B040AC"/>
    <w:rsid w:val="00B05730"/>
    <w:rsid w:val="00B06D4B"/>
    <w:rsid w:val="00B07E71"/>
    <w:rsid w:val="00B10F47"/>
    <w:rsid w:val="00B12FDD"/>
    <w:rsid w:val="00B130D6"/>
    <w:rsid w:val="00B13709"/>
    <w:rsid w:val="00B138C6"/>
    <w:rsid w:val="00B14A6A"/>
    <w:rsid w:val="00B1599D"/>
    <w:rsid w:val="00B15ECC"/>
    <w:rsid w:val="00B165BC"/>
    <w:rsid w:val="00B21DC6"/>
    <w:rsid w:val="00B23AA9"/>
    <w:rsid w:val="00B24521"/>
    <w:rsid w:val="00B24586"/>
    <w:rsid w:val="00B2477F"/>
    <w:rsid w:val="00B25ECA"/>
    <w:rsid w:val="00B260C3"/>
    <w:rsid w:val="00B2651F"/>
    <w:rsid w:val="00B272C1"/>
    <w:rsid w:val="00B30120"/>
    <w:rsid w:val="00B30B8A"/>
    <w:rsid w:val="00B33F96"/>
    <w:rsid w:val="00B34F73"/>
    <w:rsid w:val="00B3785C"/>
    <w:rsid w:val="00B37D44"/>
    <w:rsid w:val="00B4086C"/>
    <w:rsid w:val="00B40F06"/>
    <w:rsid w:val="00B416EE"/>
    <w:rsid w:val="00B423F9"/>
    <w:rsid w:val="00B42655"/>
    <w:rsid w:val="00B43019"/>
    <w:rsid w:val="00B4397C"/>
    <w:rsid w:val="00B4577F"/>
    <w:rsid w:val="00B4663C"/>
    <w:rsid w:val="00B46C61"/>
    <w:rsid w:val="00B4742F"/>
    <w:rsid w:val="00B47C21"/>
    <w:rsid w:val="00B527C2"/>
    <w:rsid w:val="00B53F9F"/>
    <w:rsid w:val="00B541FF"/>
    <w:rsid w:val="00B54768"/>
    <w:rsid w:val="00B54950"/>
    <w:rsid w:val="00B54A95"/>
    <w:rsid w:val="00B54B0E"/>
    <w:rsid w:val="00B561F1"/>
    <w:rsid w:val="00B57AA7"/>
    <w:rsid w:val="00B6078C"/>
    <w:rsid w:val="00B6146B"/>
    <w:rsid w:val="00B617A4"/>
    <w:rsid w:val="00B636BB"/>
    <w:rsid w:val="00B65B98"/>
    <w:rsid w:val="00B663B2"/>
    <w:rsid w:val="00B672A7"/>
    <w:rsid w:val="00B67E03"/>
    <w:rsid w:val="00B70215"/>
    <w:rsid w:val="00B71111"/>
    <w:rsid w:val="00B73D16"/>
    <w:rsid w:val="00B74426"/>
    <w:rsid w:val="00B74DFC"/>
    <w:rsid w:val="00B7546A"/>
    <w:rsid w:val="00B76849"/>
    <w:rsid w:val="00B8016F"/>
    <w:rsid w:val="00B81025"/>
    <w:rsid w:val="00B83625"/>
    <w:rsid w:val="00B8467D"/>
    <w:rsid w:val="00B84BC7"/>
    <w:rsid w:val="00B84CAF"/>
    <w:rsid w:val="00B851E1"/>
    <w:rsid w:val="00B8652C"/>
    <w:rsid w:val="00B8661C"/>
    <w:rsid w:val="00B8793E"/>
    <w:rsid w:val="00B90355"/>
    <w:rsid w:val="00B92543"/>
    <w:rsid w:val="00B92D09"/>
    <w:rsid w:val="00B95086"/>
    <w:rsid w:val="00B95E2E"/>
    <w:rsid w:val="00B9666B"/>
    <w:rsid w:val="00B96A5F"/>
    <w:rsid w:val="00BA0585"/>
    <w:rsid w:val="00BA07CB"/>
    <w:rsid w:val="00BA0937"/>
    <w:rsid w:val="00BA1F6D"/>
    <w:rsid w:val="00BA44B6"/>
    <w:rsid w:val="00BA4F51"/>
    <w:rsid w:val="00BA6631"/>
    <w:rsid w:val="00BA6C77"/>
    <w:rsid w:val="00BA7822"/>
    <w:rsid w:val="00BA7BAE"/>
    <w:rsid w:val="00BB092D"/>
    <w:rsid w:val="00BB1ABB"/>
    <w:rsid w:val="00BB458E"/>
    <w:rsid w:val="00BB48AE"/>
    <w:rsid w:val="00BB7358"/>
    <w:rsid w:val="00BB7BEC"/>
    <w:rsid w:val="00BC114A"/>
    <w:rsid w:val="00BC433E"/>
    <w:rsid w:val="00BC5770"/>
    <w:rsid w:val="00BC5E07"/>
    <w:rsid w:val="00BC76B9"/>
    <w:rsid w:val="00BD00F0"/>
    <w:rsid w:val="00BD0B4F"/>
    <w:rsid w:val="00BD1219"/>
    <w:rsid w:val="00BD1D72"/>
    <w:rsid w:val="00BD2C8B"/>
    <w:rsid w:val="00BD3F23"/>
    <w:rsid w:val="00BD6EA3"/>
    <w:rsid w:val="00BE3948"/>
    <w:rsid w:val="00BE4EC3"/>
    <w:rsid w:val="00BE60E7"/>
    <w:rsid w:val="00BE6EE7"/>
    <w:rsid w:val="00BE745B"/>
    <w:rsid w:val="00BF164E"/>
    <w:rsid w:val="00BF18FA"/>
    <w:rsid w:val="00BF3D5C"/>
    <w:rsid w:val="00BF4D69"/>
    <w:rsid w:val="00BF5063"/>
    <w:rsid w:val="00BF56B7"/>
    <w:rsid w:val="00BF57EA"/>
    <w:rsid w:val="00BF6CC4"/>
    <w:rsid w:val="00BF7614"/>
    <w:rsid w:val="00C00250"/>
    <w:rsid w:val="00C0077E"/>
    <w:rsid w:val="00C009CE"/>
    <w:rsid w:val="00C01134"/>
    <w:rsid w:val="00C037B8"/>
    <w:rsid w:val="00C04A55"/>
    <w:rsid w:val="00C109B1"/>
    <w:rsid w:val="00C110E7"/>
    <w:rsid w:val="00C1290B"/>
    <w:rsid w:val="00C13A2D"/>
    <w:rsid w:val="00C1515C"/>
    <w:rsid w:val="00C15229"/>
    <w:rsid w:val="00C154C6"/>
    <w:rsid w:val="00C155BF"/>
    <w:rsid w:val="00C16454"/>
    <w:rsid w:val="00C16C9D"/>
    <w:rsid w:val="00C2193A"/>
    <w:rsid w:val="00C219F7"/>
    <w:rsid w:val="00C21D83"/>
    <w:rsid w:val="00C246DC"/>
    <w:rsid w:val="00C2514E"/>
    <w:rsid w:val="00C25E07"/>
    <w:rsid w:val="00C263A3"/>
    <w:rsid w:val="00C31266"/>
    <w:rsid w:val="00C315A5"/>
    <w:rsid w:val="00C317DF"/>
    <w:rsid w:val="00C35A21"/>
    <w:rsid w:val="00C35E80"/>
    <w:rsid w:val="00C36D46"/>
    <w:rsid w:val="00C37759"/>
    <w:rsid w:val="00C40D3D"/>
    <w:rsid w:val="00C413AB"/>
    <w:rsid w:val="00C44312"/>
    <w:rsid w:val="00C44813"/>
    <w:rsid w:val="00C44B8E"/>
    <w:rsid w:val="00C45B36"/>
    <w:rsid w:val="00C462E1"/>
    <w:rsid w:val="00C47300"/>
    <w:rsid w:val="00C50B18"/>
    <w:rsid w:val="00C53960"/>
    <w:rsid w:val="00C54B7A"/>
    <w:rsid w:val="00C54C4E"/>
    <w:rsid w:val="00C550EA"/>
    <w:rsid w:val="00C55232"/>
    <w:rsid w:val="00C55251"/>
    <w:rsid w:val="00C55F7F"/>
    <w:rsid w:val="00C57E31"/>
    <w:rsid w:val="00C61E9E"/>
    <w:rsid w:val="00C62701"/>
    <w:rsid w:val="00C639BC"/>
    <w:rsid w:val="00C63C30"/>
    <w:rsid w:val="00C644AC"/>
    <w:rsid w:val="00C65D73"/>
    <w:rsid w:val="00C65F91"/>
    <w:rsid w:val="00C66C8B"/>
    <w:rsid w:val="00C708E6"/>
    <w:rsid w:val="00C712E8"/>
    <w:rsid w:val="00C732AE"/>
    <w:rsid w:val="00C74E11"/>
    <w:rsid w:val="00C7503A"/>
    <w:rsid w:val="00C76ADA"/>
    <w:rsid w:val="00C76EA6"/>
    <w:rsid w:val="00C77119"/>
    <w:rsid w:val="00C824FA"/>
    <w:rsid w:val="00C825D9"/>
    <w:rsid w:val="00C8349F"/>
    <w:rsid w:val="00C83A3F"/>
    <w:rsid w:val="00C83AEB"/>
    <w:rsid w:val="00C8402A"/>
    <w:rsid w:val="00C84866"/>
    <w:rsid w:val="00C85535"/>
    <w:rsid w:val="00C85A09"/>
    <w:rsid w:val="00C86B8B"/>
    <w:rsid w:val="00C87B4C"/>
    <w:rsid w:val="00C87CEE"/>
    <w:rsid w:val="00C91945"/>
    <w:rsid w:val="00C92A8D"/>
    <w:rsid w:val="00C93C8B"/>
    <w:rsid w:val="00C9439D"/>
    <w:rsid w:val="00C9493D"/>
    <w:rsid w:val="00C94956"/>
    <w:rsid w:val="00C9504F"/>
    <w:rsid w:val="00C96767"/>
    <w:rsid w:val="00C968BF"/>
    <w:rsid w:val="00C97961"/>
    <w:rsid w:val="00C97A77"/>
    <w:rsid w:val="00CA0025"/>
    <w:rsid w:val="00CA0FCA"/>
    <w:rsid w:val="00CA44BD"/>
    <w:rsid w:val="00CA474D"/>
    <w:rsid w:val="00CA4D43"/>
    <w:rsid w:val="00CA5173"/>
    <w:rsid w:val="00CA6D09"/>
    <w:rsid w:val="00CA7568"/>
    <w:rsid w:val="00CB0564"/>
    <w:rsid w:val="00CB1321"/>
    <w:rsid w:val="00CB1B36"/>
    <w:rsid w:val="00CB1CFF"/>
    <w:rsid w:val="00CB1EBA"/>
    <w:rsid w:val="00CB2D44"/>
    <w:rsid w:val="00CB37EA"/>
    <w:rsid w:val="00CB38CD"/>
    <w:rsid w:val="00CB4656"/>
    <w:rsid w:val="00CB49B6"/>
    <w:rsid w:val="00CB4A18"/>
    <w:rsid w:val="00CB671A"/>
    <w:rsid w:val="00CC25F8"/>
    <w:rsid w:val="00CC36E5"/>
    <w:rsid w:val="00CC3FB3"/>
    <w:rsid w:val="00CC415C"/>
    <w:rsid w:val="00CC4206"/>
    <w:rsid w:val="00CC4642"/>
    <w:rsid w:val="00CC4CC1"/>
    <w:rsid w:val="00CC5A4A"/>
    <w:rsid w:val="00CC7CCD"/>
    <w:rsid w:val="00CD170C"/>
    <w:rsid w:val="00CD3253"/>
    <w:rsid w:val="00CD5190"/>
    <w:rsid w:val="00CD64D5"/>
    <w:rsid w:val="00CD6833"/>
    <w:rsid w:val="00CE0204"/>
    <w:rsid w:val="00CE04C0"/>
    <w:rsid w:val="00CE077D"/>
    <w:rsid w:val="00CE180F"/>
    <w:rsid w:val="00CE1B7A"/>
    <w:rsid w:val="00CE2FF4"/>
    <w:rsid w:val="00CE36B4"/>
    <w:rsid w:val="00CE3D45"/>
    <w:rsid w:val="00CE479C"/>
    <w:rsid w:val="00CE5109"/>
    <w:rsid w:val="00CE699F"/>
    <w:rsid w:val="00CF1191"/>
    <w:rsid w:val="00CF1F6B"/>
    <w:rsid w:val="00CF222F"/>
    <w:rsid w:val="00CF2AA1"/>
    <w:rsid w:val="00CF2B64"/>
    <w:rsid w:val="00CF2EED"/>
    <w:rsid w:val="00CF56AA"/>
    <w:rsid w:val="00D0140C"/>
    <w:rsid w:val="00D01BE5"/>
    <w:rsid w:val="00D1092F"/>
    <w:rsid w:val="00D135F5"/>
    <w:rsid w:val="00D137FD"/>
    <w:rsid w:val="00D208D7"/>
    <w:rsid w:val="00D22898"/>
    <w:rsid w:val="00D230DC"/>
    <w:rsid w:val="00D315EB"/>
    <w:rsid w:val="00D31713"/>
    <w:rsid w:val="00D31DFD"/>
    <w:rsid w:val="00D328F8"/>
    <w:rsid w:val="00D34D46"/>
    <w:rsid w:val="00D376FF"/>
    <w:rsid w:val="00D41305"/>
    <w:rsid w:val="00D418EB"/>
    <w:rsid w:val="00D424C1"/>
    <w:rsid w:val="00D42C8A"/>
    <w:rsid w:val="00D435A6"/>
    <w:rsid w:val="00D43799"/>
    <w:rsid w:val="00D43E53"/>
    <w:rsid w:val="00D44F13"/>
    <w:rsid w:val="00D457D4"/>
    <w:rsid w:val="00D4594C"/>
    <w:rsid w:val="00D50FA9"/>
    <w:rsid w:val="00D51C08"/>
    <w:rsid w:val="00D520BC"/>
    <w:rsid w:val="00D532E4"/>
    <w:rsid w:val="00D561A9"/>
    <w:rsid w:val="00D56248"/>
    <w:rsid w:val="00D57B98"/>
    <w:rsid w:val="00D607A3"/>
    <w:rsid w:val="00D60B2A"/>
    <w:rsid w:val="00D62892"/>
    <w:rsid w:val="00D62EBF"/>
    <w:rsid w:val="00D67482"/>
    <w:rsid w:val="00D67E17"/>
    <w:rsid w:val="00D70AD0"/>
    <w:rsid w:val="00D74533"/>
    <w:rsid w:val="00D757E0"/>
    <w:rsid w:val="00D77A7C"/>
    <w:rsid w:val="00D77E42"/>
    <w:rsid w:val="00D77E71"/>
    <w:rsid w:val="00D81544"/>
    <w:rsid w:val="00D8293E"/>
    <w:rsid w:val="00D82A79"/>
    <w:rsid w:val="00D83F70"/>
    <w:rsid w:val="00D846A9"/>
    <w:rsid w:val="00D86CC3"/>
    <w:rsid w:val="00D878CA"/>
    <w:rsid w:val="00D90111"/>
    <w:rsid w:val="00D904EB"/>
    <w:rsid w:val="00D916DC"/>
    <w:rsid w:val="00D9217F"/>
    <w:rsid w:val="00D9278C"/>
    <w:rsid w:val="00D94663"/>
    <w:rsid w:val="00D94862"/>
    <w:rsid w:val="00D963B4"/>
    <w:rsid w:val="00D975F0"/>
    <w:rsid w:val="00D97A7E"/>
    <w:rsid w:val="00DA121B"/>
    <w:rsid w:val="00DA2354"/>
    <w:rsid w:val="00DA282B"/>
    <w:rsid w:val="00DA3F21"/>
    <w:rsid w:val="00DA47DE"/>
    <w:rsid w:val="00DA50AE"/>
    <w:rsid w:val="00DA66E2"/>
    <w:rsid w:val="00DB185A"/>
    <w:rsid w:val="00DB195B"/>
    <w:rsid w:val="00DB3488"/>
    <w:rsid w:val="00DB4ABB"/>
    <w:rsid w:val="00DB5FB7"/>
    <w:rsid w:val="00DB705F"/>
    <w:rsid w:val="00DC0CF9"/>
    <w:rsid w:val="00DC0DEE"/>
    <w:rsid w:val="00DC282A"/>
    <w:rsid w:val="00DC2D03"/>
    <w:rsid w:val="00DC37E4"/>
    <w:rsid w:val="00DC42B4"/>
    <w:rsid w:val="00DC4B11"/>
    <w:rsid w:val="00DC4DF5"/>
    <w:rsid w:val="00DC5CA7"/>
    <w:rsid w:val="00DC70DE"/>
    <w:rsid w:val="00DD0A47"/>
    <w:rsid w:val="00DD1ECB"/>
    <w:rsid w:val="00DD3752"/>
    <w:rsid w:val="00DD38F6"/>
    <w:rsid w:val="00DD6FD6"/>
    <w:rsid w:val="00DD7B95"/>
    <w:rsid w:val="00DE0787"/>
    <w:rsid w:val="00DE07B2"/>
    <w:rsid w:val="00DE22C4"/>
    <w:rsid w:val="00DE2749"/>
    <w:rsid w:val="00DE2DBB"/>
    <w:rsid w:val="00DE581A"/>
    <w:rsid w:val="00DE68E8"/>
    <w:rsid w:val="00DE7014"/>
    <w:rsid w:val="00DF1110"/>
    <w:rsid w:val="00DF1371"/>
    <w:rsid w:val="00DF14ED"/>
    <w:rsid w:val="00DF211B"/>
    <w:rsid w:val="00DF2B2E"/>
    <w:rsid w:val="00E00558"/>
    <w:rsid w:val="00E01BA8"/>
    <w:rsid w:val="00E01F04"/>
    <w:rsid w:val="00E04F3C"/>
    <w:rsid w:val="00E0654C"/>
    <w:rsid w:val="00E07CB3"/>
    <w:rsid w:val="00E100CD"/>
    <w:rsid w:val="00E106A8"/>
    <w:rsid w:val="00E11B5D"/>
    <w:rsid w:val="00E148BD"/>
    <w:rsid w:val="00E17FC1"/>
    <w:rsid w:val="00E20084"/>
    <w:rsid w:val="00E20347"/>
    <w:rsid w:val="00E20430"/>
    <w:rsid w:val="00E20436"/>
    <w:rsid w:val="00E21E41"/>
    <w:rsid w:val="00E22BC5"/>
    <w:rsid w:val="00E23FA7"/>
    <w:rsid w:val="00E245FB"/>
    <w:rsid w:val="00E2467A"/>
    <w:rsid w:val="00E24FDB"/>
    <w:rsid w:val="00E31944"/>
    <w:rsid w:val="00E32D73"/>
    <w:rsid w:val="00E32FCF"/>
    <w:rsid w:val="00E331B6"/>
    <w:rsid w:val="00E34983"/>
    <w:rsid w:val="00E34AB4"/>
    <w:rsid w:val="00E35747"/>
    <w:rsid w:val="00E35CB2"/>
    <w:rsid w:val="00E35CF6"/>
    <w:rsid w:val="00E370CF"/>
    <w:rsid w:val="00E372A3"/>
    <w:rsid w:val="00E408F3"/>
    <w:rsid w:val="00E41167"/>
    <w:rsid w:val="00E41D5E"/>
    <w:rsid w:val="00E42282"/>
    <w:rsid w:val="00E42501"/>
    <w:rsid w:val="00E4391F"/>
    <w:rsid w:val="00E43F2F"/>
    <w:rsid w:val="00E45D77"/>
    <w:rsid w:val="00E46A5E"/>
    <w:rsid w:val="00E52497"/>
    <w:rsid w:val="00E52774"/>
    <w:rsid w:val="00E52B2E"/>
    <w:rsid w:val="00E53843"/>
    <w:rsid w:val="00E56082"/>
    <w:rsid w:val="00E5618D"/>
    <w:rsid w:val="00E60E40"/>
    <w:rsid w:val="00E61293"/>
    <w:rsid w:val="00E62859"/>
    <w:rsid w:val="00E62D5F"/>
    <w:rsid w:val="00E6347A"/>
    <w:rsid w:val="00E63B7E"/>
    <w:rsid w:val="00E63FC0"/>
    <w:rsid w:val="00E6451C"/>
    <w:rsid w:val="00E65071"/>
    <w:rsid w:val="00E65603"/>
    <w:rsid w:val="00E6648E"/>
    <w:rsid w:val="00E66734"/>
    <w:rsid w:val="00E66AE3"/>
    <w:rsid w:val="00E66C11"/>
    <w:rsid w:val="00E66E2F"/>
    <w:rsid w:val="00E702CA"/>
    <w:rsid w:val="00E704AA"/>
    <w:rsid w:val="00E72588"/>
    <w:rsid w:val="00E74875"/>
    <w:rsid w:val="00E74EB7"/>
    <w:rsid w:val="00E74F62"/>
    <w:rsid w:val="00E75628"/>
    <w:rsid w:val="00E7667E"/>
    <w:rsid w:val="00E77932"/>
    <w:rsid w:val="00E81E32"/>
    <w:rsid w:val="00E84132"/>
    <w:rsid w:val="00E85043"/>
    <w:rsid w:val="00E85AC2"/>
    <w:rsid w:val="00E933ED"/>
    <w:rsid w:val="00E93BCE"/>
    <w:rsid w:val="00E94A16"/>
    <w:rsid w:val="00E95B07"/>
    <w:rsid w:val="00E96A19"/>
    <w:rsid w:val="00E97598"/>
    <w:rsid w:val="00EA0D63"/>
    <w:rsid w:val="00EA0FE1"/>
    <w:rsid w:val="00EA2E5F"/>
    <w:rsid w:val="00EA3479"/>
    <w:rsid w:val="00EA434E"/>
    <w:rsid w:val="00EA4C22"/>
    <w:rsid w:val="00EA4E76"/>
    <w:rsid w:val="00EA6928"/>
    <w:rsid w:val="00EA6F25"/>
    <w:rsid w:val="00EA7003"/>
    <w:rsid w:val="00EB1EB2"/>
    <w:rsid w:val="00EB2D6C"/>
    <w:rsid w:val="00EB39C5"/>
    <w:rsid w:val="00EB4314"/>
    <w:rsid w:val="00EB4DBC"/>
    <w:rsid w:val="00EB5569"/>
    <w:rsid w:val="00EB70C8"/>
    <w:rsid w:val="00EB72B4"/>
    <w:rsid w:val="00EB7A32"/>
    <w:rsid w:val="00EB7C58"/>
    <w:rsid w:val="00EC26CA"/>
    <w:rsid w:val="00EC2D94"/>
    <w:rsid w:val="00EC3015"/>
    <w:rsid w:val="00EC4038"/>
    <w:rsid w:val="00EC4694"/>
    <w:rsid w:val="00EC4A8E"/>
    <w:rsid w:val="00EC7E69"/>
    <w:rsid w:val="00EC7EFC"/>
    <w:rsid w:val="00ED01C0"/>
    <w:rsid w:val="00ED03F1"/>
    <w:rsid w:val="00ED565B"/>
    <w:rsid w:val="00ED61C3"/>
    <w:rsid w:val="00EE0A58"/>
    <w:rsid w:val="00EE2922"/>
    <w:rsid w:val="00EE3DD7"/>
    <w:rsid w:val="00EE456D"/>
    <w:rsid w:val="00EE45C0"/>
    <w:rsid w:val="00EE4C2C"/>
    <w:rsid w:val="00EE5269"/>
    <w:rsid w:val="00EE5A03"/>
    <w:rsid w:val="00EE6049"/>
    <w:rsid w:val="00EE6364"/>
    <w:rsid w:val="00EE7D14"/>
    <w:rsid w:val="00EF0C43"/>
    <w:rsid w:val="00EF0D23"/>
    <w:rsid w:val="00EF1ADA"/>
    <w:rsid w:val="00EF1D7A"/>
    <w:rsid w:val="00EF2E42"/>
    <w:rsid w:val="00EF3416"/>
    <w:rsid w:val="00EF4E74"/>
    <w:rsid w:val="00EF594D"/>
    <w:rsid w:val="00EF6DA0"/>
    <w:rsid w:val="00EF7944"/>
    <w:rsid w:val="00F017BC"/>
    <w:rsid w:val="00F01D3E"/>
    <w:rsid w:val="00F0209D"/>
    <w:rsid w:val="00F02275"/>
    <w:rsid w:val="00F02285"/>
    <w:rsid w:val="00F03CCB"/>
    <w:rsid w:val="00F0456B"/>
    <w:rsid w:val="00F06457"/>
    <w:rsid w:val="00F06D97"/>
    <w:rsid w:val="00F128B2"/>
    <w:rsid w:val="00F142F9"/>
    <w:rsid w:val="00F15A72"/>
    <w:rsid w:val="00F15F21"/>
    <w:rsid w:val="00F16CB2"/>
    <w:rsid w:val="00F2239F"/>
    <w:rsid w:val="00F22B27"/>
    <w:rsid w:val="00F233E6"/>
    <w:rsid w:val="00F30B96"/>
    <w:rsid w:val="00F30D04"/>
    <w:rsid w:val="00F3184F"/>
    <w:rsid w:val="00F32F68"/>
    <w:rsid w:val="00F3441D"/>
    <w:rsid w:val="00F34433"/>
    <w:rsid w:val="00F3487E"/>
    <w:rsid w:val="00F3505E"/>
    <w:rsid w:val="00F35D59"/>
    <w:rsid w:val="00F368CD"/>
    <w:rsid w:val="00F3772D"/>
    <w:rsid w:val="00F4004E"/>
    <w:rsid w:val="00F409D7"/>
    <w:rsid w:val="00F41370"/>
    <w:rsid w:val="00F41A76"/>
    <w:rsid w:val="00F4323A"/>
    <w:rsid w:val="00F4405C"/>
    <w:rsid w:val="00F46FE8"/>
    <w:rsid w:val="00F4719D"/>
    <w:rsid w:val="00F47904"/>
    <w:rsid w:val="00F50185"/>
    <w:rsid w:val="00F50D08"/>
    <w:rsid w:val="00F50DDF"/>
    <w:rsid w:val="00F52C34"/>
    <w:rsid w:val="00F533C2"/>
    <w:rsid w:val="00F537E2"/>
    <w:rsid w:val="00F53ECF"/>
    <w:rsid w:val="00F54441"/>
    <w:rsid w:val="00F54A74"/>
    <w:rsid w:val="00F55949"/>
    <w:rsid w:val="00F55F5D"/>
    <w:rsid w:val="00F560EF"/>
    <w:rsid w:val="00F56C7F"/>
    <w:rsid w:val="00F56F3D"/>
    <w:rsid w:val="00F61293"/>
    <w:rsid w:val="00F62559"/>
    <w:rsid w:val="00F62BDF"/>
    <w:rsid w:val="00F6347A"/>
    <w:rsid w:val="00F63818"/>
    <w:rsid w:val="00F647EE"/>
    <w:rsid w:val="00F64978"/>
    <w:rsid w:val="00F67BAC"/>
    <w:rsid w:val="00F70B32"/>
    <w:rsid w:val="00F71B9C"/>
    <w:rsid w:val="00F71DD0"/>
    <w:rsid w:val="00F72021"/>
    <w:rsid w:val="00F75435"/>
    <w:rsid w:val="00F75792"/>
    <w:rsid w:val="00F75BCB"/>
    <w:rsid w:val="00F77A97"/>
    <w:rsid w:val="00F813B9"/>
    <w:rsid w:val="00F81F8C"/>
    <w:rsid w:val="00F83FEE"/>
    <w:rsid w:val="00F84E53"/>
    <w:rsid w:val="00F85B6D"/>
    <w:rsid w:val="00F87401"/>
    <w:rsid w:val="00F87FBD"/>
    <w:rsid w:val="00F917D5"/>
    <w:rsid w:val="00F92B6A"/>
    <w:rsid w:val="00F9304F"/>
    <w:rsid w:val="00F95859"/>
    <w:rsid w:val="00F9595B"/>
    <w:rsid w:val="00F964E4"/>
    <w:rsid w:val="00FA14A7"/>
    <w:rsid w:val="00FA1D3C"/>
    <w:rsid w:val="00FA219B"/>
    <w:rsid w:val="00FA38D1"/>
    <w:rsid w:val="00FA5A50"/>
    <w:rsid w:val="00FA6189"/>
    <w:rsid w:val="00FB0D71"/>
    <w:rsid w:val="00FB0EF0"/>
    <w:rsid w:val="00FB35F4"/>
    <w:rsid w:val="00FB3B95"/>
    <w:rsid w:val="00FB3E03"/>
    <w:rsid w:val="00FB3E4E"/>
    <w:rsid w:val="00FB40A0"/>
    <w:rsid w:val="00FB4107"/>
    <w:rsid w:val="00FB4E2B"/>
    <w:rsid w:val="00FB650C"/>
    <w:rsid w:val="00FC0966"/>
    <w:rsid w:val="00FC0BAF"/>
    <w:rsid w:val="00FC1EDA"/>
    <w:rsid w:val="00FC3800"/>
    <w:rsid w:val="00FC38C9"/>
    <w:rsid w:val="00FC3E76"/>
    <w:rsid w:val="00FC494C"/>
    <w:rsid w:val="00FC5466"/>
    <w:rsid w:val="00FC5972"/>
    <w:rsid w:val="00FC5ACD"/>
    <w:rsid w:val="00FD1B61"/>
    <w:rsid w:val="00FD1F8C"/>
    <w:rsid w:val="00FD27A2"/>
    <w:rsid w:val="00FD2E19"/>
    <w:rsid w:val="00FD31FD"/>
    <w:rsid w:val="00FD5563"/>
    <w:rsid w:val="00FD5739"/>
    <w:rsid w:val="00FD57D2"/>
    <w:rsid w:val="00FD5CEA"/>
    <w:rsid w:val="00FD5FDA"/>
    <w:rsid w:val="00FD6900"/>
    <w:rsid w:val="00FD6A8E"/>
    <w:rsid w:val="00FE019E"/>
    <w:rsid w:val="00FE220E"/>
    <w:rsid w:val="00FE2266"/>
    <w:rsid w:val="00FE2341"/>
    <w:rsid w:val="00FE2E58"/>
    <w:rsid w:val="00FE38EB"/>
    <w:rsid w:val="00FE43A7"/>
    <w:rsid w:val="00FE70BC"/>
    <w:rsid w:val="00FE71AB"/>
    <w:rsid w:val="00FE7879"/>
    <w:rsid w:val="00FE78CF"/>
    <w:rsid w:val="00FF1C46"/>
    <w:rsid w:val="00FF269A"/>
    <w:rsid w:val="00FF4A2E"/>
    <w:rsid w:val="00FF4F20"/>
    <w:rsid w:val="00FF6FA6"/>
    <w:rsid w:val="00FF7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5D4B77CE"/>
  <w15:chartTrackingRefBased/>
  <w15:docId w15:val="{058514F3-A360-4070-9ACE-77DA6B4EB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Verdana" w:hAnsi="Verdana"/>
      <w:szCs w:val="24"/>
    </w:rPr>
  </w:style>
  <w:style w:type="paragraph" w:styleId="Heading1">
    <w:name w:val="heading 1"/>
    <w:basedOn w:val="Normal"/>
    <w:next w:val="Normal"/>
    <w:link w:val="Heading1Char"/>
    <w:qFormat/>
    <w:rsid w:val="00D4594C"/>
    <w:pPr>
      <w:keepNext/>
      <w:spacing w:before="240" w:after="60"/>
      <w:outlineLvl w:val="0"/>
    </w:pPr>
    <w:rPr>
      <w:rFonts w:ascii="Cambria" w:hAnsi="Cambria"/>
      <w:b/>
      <w:bCs/>
      <w:kern w:val="32"/>
      <w:sz w:val="32"/>
      <w:szCs w:val="32"/>
    </w:rPr>
  </w:style>
  <w:style w:type="paragraph" w:styleId="Heading3">
    <w:name w:val="heading 3"/>
    <w:basedOn w:val="Normal"/>
    <w:next w:val="Normal"/>
    <w:qFormat/>
    <w:rsid w:val="00F47904"/>
    <w:pPr>
      <w:keepNext/>
      <w:outlineLvl w:val="2"/>
    </w:pPr>
    <w:rPr>
      <w:rFonts w:ascii="Times New Roman" w:hAnsi="Times New Roman"/>
      <w:i/>
      <w:sz w:val="24"/>
      <w:szCs w:val="20"/>
    </w:rPr>
  </w:style>
  <w:style w:type="paragraph" w:styleId="Heading8">
    <w:name w:val="heading 8"/>
    <w:basedOn w:val="Normal"/>
    <w:next w:val="Normal"/>
    <w:link w:val="Heading8Char"/>
    <w:semiHidden/>
    <w:unhideWhenUsed/>
    <w:qFormat/>
    <w:rsid w:val="00D4594C"/>
    <w:pPr>
      <w:spacing w:before="240" w:after="60"/>
      <w:outlineLvl w:val="7"/>
    </w:pPr>
    <w:rPr>
      <w:rFonts w:ascii="Calibri" w:hAnsi="Calibri"/>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B84"/>
    <w:pPr>
      <w:spacing w:after="200" w:line="276" w:lineRule="auto"/>
      <w:ind w:left="720"/>
      <w:contextualSpacing/>
    </w:pPr>
    <w:rPr>
      <w:rFonts w:ascii="Calibri" w:eastAsia="Calibri" w:hAnsi="Calibri"/>
      <w:sz w:val="22"/>
      <w:szCs w:val="22"/>
    </w:rPr>
  </w:style>
  <w:style w:type="paragraph" w:styleId="Header">
    <w:name w:val="header"/>
    <w:basedOn w:val="Normal"/>
    <w:rsid w:val="00453224"/>
    <w:pPr>
      <w:tabs>
        <w:tab w:val="center" w:pos="4320"/>
        <w:tab w:val="right" w:pos="8640"/>
      </w:tabs>
    </w:pPr>
  </w:style>
  <w:style w:type="paragraph" w:styleId="Footer">
    <w:name w:val="footer"/>
    <w:basedOn w:val="Normal"/>
    <w:link w:val="FooterChar"/>
    <w:uiPriority w:val="99"/>
    <w:rsid w:val="00453224"/>
    <w:pPr>
      <w:tabs>
        <w:tab w:val="center" w:pos="4320"/>
        <w:tab w:val="right" w:pos="8640"/>
      </w:tabs>
    </w:pPr>
  </w:style>
  <w:style w:type="character" w:styleId="FollowedHyperlink">
    <w:name w:val="FollowedHyperlink"/>
    <w:rsid w:val="00017B97"/>
    <w:rPr>
      <w:color w:val="606420"/>
      <w:u w:val="single"/>
    </w:rPr>
  </w:style>
  <w:style w:type="paragraph" w:styleId="Title">
    <w:name w:val="Title"/>
    <w:basedOn w:val="Normal"/>
    <w:qFormat/>
    <w:rsid w:val="00F47904"/>
    <w:pPr>
      <w:jc w:val="center"/>
    </w:pPr>
    <w:rPr>
      <w:rFonts w:ascii="Helvetica" w:hAnsi="Helvetica"/>
      <w:sz w:val="36"/>
      <w:szCs w:val="20"/>
    </w:rPr>
  </w:style>
  <w:style w:type="character" w:customStyle="1" w:styleId="User">
    <w:name w:val="User"/>
    <w:semiHidden/>
    <w:rsid w:val="00F47904"/>
    <w:rPr>
      <w:rFonts w:ascii="Verdana" w:hAnsi="Verdana"/>
      <w:b w:val="0"/>
      <w:bCs w:val="0"/>
      <w:i w:val="0"/>
      <w:iCs w:val="0"/>
      <w:strike w:val="0"/>
      <w:color w:val="0000FF"/>
      <w:sz w:val="20"/>
      <w:szCs w:val="20"/>
      <w:u w:val="none"/>
    </w:rPr>
  </w:style>
  <w:style w:type="character" w:styleId="Hyperlink">
    <w:name w:val="Hyperlink"/>
    <w:rsid w:val="00F47904"/>
    <w:rPr>
      <w:color w:val="0000FF"/>
      <w:u w:val="single"/>
    </w:rPr>
  </w:style>
  <w:style w:type="character" w:styleId="Strong">
    <w:name w:val="Strong"/>
    <w:uiPriority w:val="22"/>
    <w:qFormat/>
    <w:rsid w:val="00D4594C"/>
    <w:rPr>
      <w:b/>
      <w:bCs/>
    </w:rPr>
  </w:style>
  <w:style w:type="character" w:styleId="Emphasis">
    <w:name w:val="Emphasis"/>
    <w:uiPriority w:val="20"/>
    <w:qFormat/>
    <w:rsid w:val="00D4594C"/>
    <w:rPr>
      <w:i/>
      <w:iCs/>
    </w:rPr>
  </w:style>
  <w:style w:type="character" w:customStyle="1" w:styleId="Heading8Char">
    <w:name w:val="Heading 8 Char"/>
    <w:link w:val="Heading8"/>
    <w:semiHidden/>
    <w:rsid w:val="00D4594C"/>
    <w:rPr>
      <w:rFonts w:ascii="Calibri" w:eastAsia="Times New Roman" w:hAnsi="Calibri" w:cs="Times New Roman"/>
      <w:i/>
      <w:iCs/>
      <w:sz w:val="24"/>
      <w:szCs w:val="24"/>
    </w:rPr>
  </w:style>
  <w:style w:type="paragraph" w:styleId="BalloonText">
    <w:name w:val="Balloon Text"/>
    <w:basedOn w:val="Normal"/>
    <w:link w:val="BalloonTextChar"/>
    <w:rsid w:val="00D4594C"/>
    <w:rPr>
      <w:rFonts w:ascii="Tahoma" w:hAnsi="Tahoma" w:cs="Tahoma"/>
      <w:sz w:val="16"/>
      <w:szCs w:val="16"/>
    </w:rPr>
  </w:style>
  <w:style w:type="character" w:customStyle="1" w:styleId="BalloonTextChar">
    <w:name w:val="Balloon Text Char"/>
    <w:link w:val="BalloonText"/>
    <w:rsid w:val="00D4594C"/>
    <w:rPr>
      <w:rFonts w:ascii="Tahoma" w:hAnsi="Tahoma" w:cs="Tahoma"/>
      <w:sz w:val="16"/>
      <w:szCs w:val="16"/>
    </w:rPr>
  </w:style>
  <w:style w:type="character" w:customStyle="1" w:styleId="Heading1Char">
    <w:name w:val="Heading 1 Char"/>
    <w:link w:val="Heading1"/>
    <w:rsid w:val="00D4594C"/>
    <w:rPr>
      <w:rFonts w:ascii="Cambria" w:eastAsia="Times New Roman" w:hAnsi="Cambria" w:cs="Times New Roman"/>
      <w:b/>
      <w:bCs/>
      <w:kern w:val="32"/>
      <w:sz w:val="32"/>
      <w:szCs w:val="32"/>
    </w:rPr>
  </w:style>
  <w:style w:type="table" w:styleId="TableGrid">
    <w:name w:val="Table Grid"/>
    <w:basedOn w:val="TableNormal"/>
    <w:rsid w:val="00D4594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ColorfulShading-Accent5">
    <w:name w:val="Colorful Shading Accent 5"/>
    <w:basedOn w:val="TableNormal"/>
    <w:uiPriority w:val="71"/>
    <w:rsid w:val="00D4594C"/>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Grid-Accent5">
    <w:name w:val="Colorful Grid Accent 5"/>
    <w:basedOn w:val="TableNormal"/>
    <w:uiPriority w:val="73"/>
    <w:rsid w:val="0071255E"/>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character" w:customStyle="1" w:styleId="fnt0">
    <w:name w:val="fnt0"/>
    <w:basedOn w:val="DefaultParagraphFont"/>
    <w:rsid w:val="00B83625"/>
  </w:style>
  <w:style w:type="character" w:styleId="CommentReference">
    <w:name w:val="annotation reference"/>
    <w:rsid w:val="007663A8"/>
    <w:rPr>
      <w:sz w:val="16"/>
      <w:szCs w:val="16"/>
    </w:rPr>
  </w:style>
  <w:style w:type="paragraph" w:styleId="CommentText">
    <w:name w:val="annotation text"/>
    <w:basedOn w:val="Normal"/>
    <w:link w:val="CommentTextChar"/>
    <w:rsid w:val="007663A8"/>
    <w:rPr>
      <w:szCs w:val="20"/>
    </w:rPr>
  </w:style>
  <w:style w:type="character" w:customStyle="1" w:styleId="CommentTextChar">
    <w:name w:val="Comment Text Char"/>
    <w:link w:val="CommentText"/>
    <w:rsid w:val="007663A8"/>
    <w:rPr>
      <w:rFonts w:ascii="Verdana" w:hAnsi="Verdana"/>
    </w:rPr>
  </w:style>
  <w:style w:type="paragraph" w:styleId="CommentSubject">
    <w:name w:val="annotation subject"/>
    <w:basedOn w:val="CommentText"/>
    <w:next w:val="CommentText"/>
    <w:link w:val="CommentSubjectChar"/>
    <w:rsid w:val="007663A8"/>
    <w:rPr>
      <w:b/>
      <w:bCs/>
    </w:rPr>
  </w:style>
  <w:style w:type="character" w:customStyle="1" w:styleId="CommentSubjectChar">
    <w:name w:val="Comment Subject Char"/>
    <w:link w:val="CommentSubject"/>
    <w:rsid w:val="007663A8"/>
    <w:rPr>
      <w:rFonts w:ascii="Verdana" w:hAnsi="Verdana"/>
      <w:b/>
      <w:bCs/>
    </w:rPr>
  </w:style>
  <w:style w:type="paragraph" w:styleId="NormalWeb">
    <w:name w:val="Normal (Web)"/>
    <w:basedOn w:val="Normal"/>
    <w:uiPriority w:val="99"/>
    <w:unhideWhenUsed/>
    <w:rsid w:val="00113D59"/>
    <w:rPr>
      <w:rFonts w:ascii="Times New Roman" w:hAnsi="Times New Roman"/>
      <w:sz w:val="24"/>
    </w:rPr>
  </w:style>
  <w:style w:type="character" w:customStyle="1" w:styleId="FooterChar">
    <w:name w:val="Footer Char"/>
    <w:link w:val="Footer"/>
    <w:uiPriority w:val="99"/>
    <w:rsid w:val="00C66C8B"/>
    <w:rPr>
      <w:rFonts w:ascii="Verdana" w:hAnsi="Verdana"/>
      <w:szCs w:val="24"/>
    </w:rPr>
  </w:style>
  <w:style w:type="character" w:customStyle="1" w:styleId="contactemail">
    <w:name w:val="contactemail"/>
    <w:basedOn w:val="DefaultParagraphFont"/>
    <w:rsid w:val="00FD1F8C"/>
  </w:style>
  <w:style w:type="table" w:styleId="GridTable5Dark-Accent5">
    <w:name w:val="Grid Table 5 Dark Accent 5"/>
    <w:basedOn w:val="TableNormal"/>
    <w:uiPriority w:val="50"/>
    <w:rsid w:val="00C0113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customStyle="1" w:styleId="xmsolistparagraph">
    <w:name w:val="x_msolistparagraph"/>
    <w:basedOn w:val="Normal"/>
    <w:uiPriority w:val="99"/>
    <w:rsid w:val="00660980"/>
    <w:rPr>
      <w:rFonts w:ascii="Times New Roman" w:eastAsiaTheme="minorHAnsi"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095015">
      <w:bodyDiv w:val="1"/>
      <w:marLeft w:val="0"/>
      <w:marRight w:val="0"/>
      <w:marTop w:val="0"/>
      <w:marBottom w:val="0"/>
      <w:divBdr>
        <w:top w:val="none" w:sz="0" w:space="0" w:color="auto"/>
        <w:left w:val="none" w:sz="0" w:space="0" w:color="auto"/>
        <w:bottom w:val="none" w:sz="0" w:space="0" w:color="auto"/>
        <w:right w:val="none" w:sz="0" w:space="0" w:color="auto"/>
      </w:divBdr>
      <w:divsChild>
        <w:div w:id="577445166">
          <w:marLeft w:val="0"/>
          <w:marRight w:val="0"/>
          <w:marTop w:val="0"/>
          <w:marBottom w:val="0"/>
          <w:divBdr>
            <w:top w:val="none" w:sz="0" w:space="0" w:color="auto"/>
            <w:left w:val="none" w:sz="0" w:space="0" w:color="auto"/>
            <w:bottom w:val="none" w:sz="0" w:space="0" w:color="auto"/>
            <w:right w:val="none" w:sz="0" w:space="0" w:color="auto"/>
          </w:divBdr>
          <w:divsChild>
            <w:div w:id="432632841">
              <w:marLeft w:val="0"/>
              <w:marRight w:val="0"/>
              <w:marTop w:val="0"/>
              <w:marBottom w:val="0"/>
              <w:divBdr>
                <w:top w:val="none" w:sz="0" w:space="0" w:color="auto"/>
                <w:left w:val="none" w:sz="0" w:space="0" w:color="auto"/>
                <w:bottom w:val="none" w:sz="0" w:space="0" w:color="auto"/>
                <w:right w:val="none" w:sz="0" w:space="0" w:color="auto"/>
              </w:divBdr>
              <w:divsChild>
                <w:div w:id="1242566911">
                  <w:marLeft w:val="0"/>
                  <w:marRight w:val="0"/>
                  <w:marTop w:val="0"/>
                  <w:marBottom w:val="0"/>
                  <w:divBdr>
                    <w:top w:val="none" w:sz="0" w:space="0" w:color="auto"/>
                    <w:left w:val="none" w:sz="0" w:space="0" w:color="auto"/>
                    <w:bottom w:val="none" w:sz="0" w:space="0" w:color="auto"/>
                    <w:right w:val="none" w:sz="0" w:space="0" w:color="auto"/>
                  </w:divBdr>
                  <w:divsChild>
                    <w:div w:id="440803792">
                      <w:marLeft w:val="0"/>
                      <w:marRight w:val="0"/>
                      <w:marTop w:val="0"/>
                      <w:marBottom w:val="0"/>
                      <w:divBdr>
                        <w:top w:val="none" w:sz="0" w:space="0" w:color="auto"/>
                        <w:left w:val="none" w:sz="0" w:space="0" w:color="auto"/>
                        <w:bottom w:val="none" w:sz="0" w:space="0" w:color="auto"/>
                        <w:right w:val="none" w:sz="0" w:space="0" w:color="auto"/>
                      </w:divBdr>
                      <w:divsChild>
                        <w:div w:id="1329944336">
                          <w:marLeft w:val="0"/>
                          <w:marRight w:val="0"/>
                          <w:marTop w:val="0"/>
                          <w:marBottom w:val="0"/>
                          <w:divBdr>
                            <w:top w:val="none" w:sz="0" w:space="0" w:color="auto"/>
                            <w:left w:val="none" w:sz="0" w:space="0" w:color="auto"/>
                            <w:bottom w:val="none" w:sz="0" w:space="0" w:color="auto"/>
                            <w:right w:val="none" w:sz="0" w:space="0" w:color="auto"/>
                          </w:divBdr>
                          <w:divsChild>
                            <w:div w:id="1440299811">
                              <w:marLeft w:val="0"/>
                              <w:marRight w:val="0"/>
                              <w:marTop w:val="0"/>
                              <w:marBottom w:val="0"/>
                              <w:divBdr>
                                <w:top w:val="none" w:sz="0" w:space="0" w:color="auto"/>
                                <w:left w:val="none" w:sz="0" w:space="0" w:color="auto"/>
                                <w:bottom w:val="none" w:sz="0" w:space="0" w:color="auto"/>
                                <w:right w:val="none" w:sz="0" w:space="0" w:color="auto"/>
                              </w:divBdr>
                              <w:divsChild>
                                <w:div w:id="1816296736">
                                  <w:marLeft w:val="0"/>
                                  <w:marRight w:val="0"/>
                                  <w:marTop w:val="0"/>
                                  <w:marBottom w:val="0"/>
                                  <w:divBdr>
                                    <w:top w:val="none" w:sz="0" w:space="0" w:color="auto"/>
                                    <w:left w:val="none" w:sz="0" w:space="0" w:color="auto"/>
                                    <w:bottom w:val="none" w:sz="0" w:space="0" w:color="auto"/>
                                    <w:right w:val="none" w:sz="0" w:space="0" w:color="auto"/>
                                  </w:divBdr>
                                  <w:divsChild>
                                    <w:div w:id="37558967">
                                      <w:marLeft w:val="0"/>
                                      <w:marRight w:val="135"/>
                                      <w:marTop w:val="0"/>
                                      <w:marBottom w:val="0"/>
                                      <w:divBdr>
                                        <w:top w:val="single" w:sz="6" w:space="0" w:color="52473D"/>
                                        <w:left w:val="none" w:sz="0" w:space="0" w:color="auto"/>
                                        <w:bottom w:val="none" w:sz="0" w:space="0" w:color="auto"/>
                                        <w:right w:val="none" w:sz="0" w:space="0" w:color="auto"/>
                                      </w:divBdr>
                                      <w:divsChild>
                                        <w:div w:id="572007703">
                                          <w:marLeft w:val="0"/>
                                          <w:marRight w:val="0"/>
                                          <w:marTop w:val="0"/>
                                          <w:marBottom w:val="0"/>
                                          <w:divBdr>
                                            <w:top w:val="none" w:sz="0" w:space="0" w:color="auto"/>
                                            <w:left w:val="none" w:sz="0" w:space="0" w:color="auto"/>
                                            <w:bottom w:val="none" w:sz="0" w:space="0" w:color="auto"/>
                                            <w:right w:val="none" w:sz="0" w:space="0" w:color="auto"/>
                                          </w:divBdr>
                                          <w:divsChild>
                                            <w:div w:id="169326555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684164">
      <w:bodyDiv w:val="1"/>
      <w:marLeft w:val="0"/>
      <w:marRight w:val="0"/>
      <w:marTop w:val="0"/>
      <w:marBottom w:val="0"/>
      <w:divBdr>
        <w:top w:val="none" w:sz="0" w:space="0" w:color="auto"/>
        <w:left w:val="none" w:sz="0" w:space="0" w:color="auto"/>
        <w:bottom w:val="none" w:sz="0" w:space="0" w:color="auto"/>
        <w:right w:val="none" w:sz="0" w:space="0" w:color="auto"/>
      </w:divBdr>
    </w:div>
    <w:div w:id="243493958">
      <w:bodyDiv w:val="1"/>
      <w:marLeft w:val="0"/>
      <w:marRight w:val="0"/>
      <w:marTop w:val="0"/>
      <w:marBottom w:val="0"/>
      <w:divBdr>
        <w:top w:val="none" w:sz="0" w:space="0" w:color="auto"/>
        <w:left w:val="none" w:sz="0" w:space="0" w:color="auto"/>
        <w:bottom w:val="none" w:sz="0" w:space="0" w:color="auto"/>
        <w:right w:val="none" w:sz="0" w:space="0" w:color="auto"/>
      </w:divBdr>
    </w:div>
    <w:div w:id="499127660">
      <w:bodyDiv w:val="1"/>
      <w:marLeft w:val="0"/>
      <w:marRight w:val="0"/>
      <w:marTop w:val="0"/>
      <w:marBottom w:val="0"/>
      <w:divBdr>
        <w:top w:val="none" w:sz="0" w:space="0" w:color="auto"/>
        <w:left w:val="none" w:sz="0" w:space="0" w:color="auto"/>
        <w:bottom w:val="none" w:sz="0" w:space="0" w:color="auto"/>
        <w:right w:val="none" w:sz="0" w:space="0" w:color="auto"/>
      </w:divBdr>
    </w:div>
    <w:div w:id="505362376">
      <w:bodyDiv w:val="1"/>
      <w:marLeft w:val="0"/>
      <w:marRight w:val="0"/>
      <w:marTop w:val="0"/>
      <w:marBottom w:val="0"/>
      <w:divBdr>
        <w:top w:val="none" w:sz="0" w:space="0" w:color="auto"/>
        <w:left w:val="none" w:sz="0" w:space="0" w:color="auto"/>
        <w:bottom w:val="none" w:sz="0" w:space="0" w:color="auto"/>
        <w:right w:val="none" w:sz="0" w:space="0" w:color="auto"/>
      </w:divBdr>
      <w:divsChild>
        <w:div w:id="207109635">
          <w:marLeft w:val="0"/>
          <w:marRight w:val="0"/>
          <w:marTop w:val="0"/>
          <w:marBottom w:val="0"/>
          <w:divBdr>
            <w:top w:val="none" w:sz="0" w:space="0" w:color="auto"/>
            <w:left w:val="none" w:sz="0" w:space="0" w:color="auto"/>
            <w:bottom w:val="none" w:sz="0" w:space="0" w:color="auto"/>
            <w:right w:val="none" w:sz="0" w:space="0" w:color="auto"/>
          </w:divBdr>
          <w:divsChild>
            <w:div w:id="343023482">
              <w:marLeft w:val="0"/>
              <w:marRight w:val="0"/>
              <w:marTop w:val="0"/>
              <w:marBottom w:val="0"/>
              <w:divBdr>
                <w:top w:val="none" w:sz="0" w:space="0" w:color="auto"/>
                <w:left w:val="none" w:sz="0" w:space="0" w:color="auto"/>
                <w:bottom w:val="none" w:sz="0" w:space="0" w:color="auto"/>
                <w:right w:val="none" w:sz="0" w:space="0" w:color="auto"/>
              </w:divBdr>
              <w:divsChild>
                <w:div w:id="1222056051">
                  <w:marLeft w:val="0"/>
                  <w:marRight w:val="0"/>
                  <w:marTop w:val="0"/>
                  <w:marBottom w:val="0"/>
                  <w:divBdr>
                    <w:top w:val="none" w:sz="0" w:space="0" w:color="auto"/>
                    <w:left w:val="none" w:sz="0" w:space="0" w:color="auto"/>
                    <w:bottom w:val="none" w:sz="0" w:space="0" w:color="auto"/>
                    <w:right w:val="none" w:sz="0" w:space="0" w:color="auto"/>
                  </w:divBdr>
                  <w:divsChild>
                    <w:div w:id="1056733695">
                      <w:marLeft w:val="0"/>
                      <w:marRight w:val="0"/>
                      <w:marTop w:val="0"/>
                      <w:marBottom w:val="0"/>
                      <w:divBdr>
                        <w:top w:val="none" w:sz="0" w:space="0" w:color="auto"/>
                        <w:left w:val="none" w:sz="0" w:space="0" w:color="auto"/>
                        <w:bottom w:val="none" w:sz="0" w:space="0" w:color="auto"/>
                        <w:right w:val="none" w:sz="0" w:space="0" w:color="auto"/>
                      </w:divBdr>
                      <w:divsChild>
                        <w:div w:id="940994776">
                          <w:marLeft w:val="0"/>
                          <w:marRight w:val="0"/>
                          <w:marTop w:val="0"/>
                          <w:marBottom w:val="0"/>
                          <w:divBdr>
                            <w:top w:val="none" w:sz="0" w:space="0" w:color="auto"/>
                            <w:left w:val="none" w:sz="0" w:space="0" w:color="auto"/>
                            <w:bottom w:val="none" w:sz="0" w:space="0" w:color="auto"/>
                            <w:right w:val="none" w:sz="0" w:space="0" w:color="auto"/>
                          </w:divBdr>
                          <w:divsChild>
                            <w:div w:id="1266116293">
                              <w:marLeft w:val="0"/>
                              <w:marRight w:val="0"/>
                              <w:marTop w:val="0"/>
                              <w:marBottom w:val="0"/>
                              <w:divBdr>
                                <w:top w:val="none" w:sz="0" w:space="0" w:color="auto"/>
                                <w:left w:val="none" w:sz="0" w:space="0" w:color="auto"/>
                                <w:bottom w:val="none" w:sz="0" w:space="0" w:color="auto"/>
                                <w:right w:val="none" w:sz="0" w:space="0" w:color="auto"/>
                              </w:divBdr>
                              <w:divsChild>
                                <w:div w:id="843517795">
                                  <w:marLeft w:val="0"/>
                                  <w:marRight w:val="0"/>
                                  <w:marTop w:val="0"/>
                                  <w:marBottom w:val="0"/>
                                  <w:divBdr>
                                    <w:top w:val="none" w:sz="0" w:space="0" w:color="auto"/>
                                    <w:left w:val="none" w:sz="0" w:space="0" w:color="auto"/>
                                    <w:bottom w:val="none" w:sz="0" w:space="0" w:color="auto"/>
                                    <w:right w:val="none" w:sz="0" w:space="0" w:color="auto"/>
                                  </w:divBdr>
                                  <w:divsChild>
                                    <w:div w:id="1818957897">
                                      <w:marLeft w:val="0"/>
                                      <w:marRight w:val="0"/>
                                      <w:marTop w:val="0"/>
                                      <w:marBottom w:val="0"/>
                                      <w:divBdr>
                                        <w:top w:val="none" w:sz="0" w:space="0" w:color="auto"/>
                                        <w:left w:val="none" w:sz="0" w:space="0" w:color="auto"/>
                                        <w:bottom w:val="none" w:sz="0" w:space="0" w:color="auto"/>
                                        <w:right w:val="none" w:sz="0" w:space="0" w:color="auto"/>
                                      </w:divBdr>
                                      <w:divsChild>
                                        <w:div w:id="1303577479">
                                          <w:marLeft w:val="0"/>
                                          <w:marRight w:val="0"/>
                                          <w:marTop w:val="0"/>
                                          <w:marBottom w:val="0"/>
                                          <w:divBdr>
                                            <w:top w:val="none" w:sz="0" w:space="0" w:color="auto"/>
                                            <w:left w:val="none" w:sz="0" w:space="0" w:color="auto"/>
                                            <w:bottom w:val="none" w:sz="0" w:space="0" w:color="auto"/>
                                            <w:right w:val="none" w:sz="0" w:space="0" w:color="auto"/>
                                          </w:divBdr>
                                          <w:divsChild>
                                            <w:div w:id="1194610849">
                                              <w:marLeft w:val="0"/>
                                              <w:marRight w:val="0"/>
                                              <w:marTop w:val="0"/>
                                              <w:marBottom w:val="0"/>
                                              <w:divBdr>
                                                <w:top w:val="none" w:sz="0" w:space="0" w:color="auto"/>
                                                <w:left w:val="none" w:sz="0" w:space="0" w:color="auto"/>
                                                <w:bottom w:val="none" w:sz="0" w:space="0" w:color="auto"/>
                                                <w:right w:val="none" w:sz="0" w:space="0" w:color="auto"/>
                                              </w:divBdr>
                                              <w:divsChild>
                                                <w:div w:id="342635165">
                                                  <w:marLeft w:val="0"/>
                                                  <w:marRight w:val="0"/>
                                                  <w:marTop w:val="0"/>
                                                  <w:marBottom w:val="0"/>
                                                  <w:divBdr>
                                                    <w:top w:val="none" w:sz="0" w:space="0" w:color="auto"/>
                                                    <w:left w:val="none" w:sz="0" w:space="0" w:color="auto"/>
                                                    <w:bottom w:val="none" w:sz="0" w:space="0" w:color="auto"/>
                                                    <w:right w:val="none" w:sz="0" w:space="0" w:color="auto"/>
                                                  </w:divBdr>
                                                  <w:divsChild>
                                                    <w:div w:id="104858645">
                                                      <w:marLeft w:val="0"/>
                                                      <w:marRight w:val="0"/>
                                                      <w:marTop w:val="0"/>
                                                      <w:marBottom w:val="0"/>
                                                      <w:divBdr>
                                                        <w:top w:val="none" w:sz="0" w:space="0" w:color="auto"/>
                                                        <w:left w:val="none" w:sz="0" w:space="0" w:color="auto"/>
                                                        <w:bottom w:val="none" w:sz="0" w:space="0" w:color="auto"/>
                                                        <w:right w:val="none" w:sz="0" w:space="0" w:color="auto"/>
                                                      </w:divBdr>
                                                    </w:div>
                                                    <w:div w:id="1257514153">
                                                      <w:marLeft w:val="0"/>
                                                      <w:marRight w:val="0"/>
                                                      <w:marTop w:val="0"/>
                                                      <w:marBottom w:val="0"/>
                                                      <w:divBdr>
                                                        <w:top w:val="none" w:sz="0" w:space="0" w:color="auto"/>
                                                        <w:left w:val="none" w:sz="0" w:space="0" w:color="auto"/>
                                                        <w:bottom w:val="none" w:sz="0" w:space="0" w:color="auto"/>
                                                        <w:right w:val="none" w:sz="0" w:space="0" w:color="auto"/>
                                                      </w:divBdr>
                                                    </w:div>
                                                    <w:div w:id="183949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2927745">
      <w:bodyDiv w:val="1"/>
      <w:marLeft w:val="0"/>
      <w:marRight w:val="0"/>
      <w:marTop w:val="0"/>
      <w:marBottom w:val="0"/>
      <w:divBdr>
        <w:top w:val="none" w:sz="0" w:space="0" w:color="auto"/>
        <w:left w:val="none" w:sz="0" w:space="0" w:color="auto"/>
        <w:bottom w:val="none" w:sz="0" w:space="0" w:color="auto"/>
        <w:right w:val="none" w:sz="0" w:space="0" w:color="auto"/>
      </w:divBdr>
    </w:div>
    <w:div w:id="716900597">
      <w:bodyDiv w:val="1"/>
      <w:marLeft w:val="0"/>
      <w:marRight w:val="0"/>
      <w:marTop w:val="0"/>
      <w:marBottom w:val="0"/>
      <w:divBdr>
        <w:top w:val="none" w:sz="0" w:space="0" w:color="auto"/>
        <w:left w:val="none" w:sz="0" w:space="0" w:color="auto"/>
        <w:bottom w:val="none" w:sz="0" w:space="0" w:color="auto"/>
        <w:right w:val="none" w:sz="0" w:space="0" w:color="auto"/>
      </w:divBdr>
    </w:div>
    <w:div w:id="839656325">
      <w:bodyDiv w:val="1"/>
      <w:marLeft w:val="0"/>
      <w:marRight w:val="0"/>
      <w:marTop w:val="0"/>
      <w:marBottom w:val="0"/>
      <w:divBdr>
        <w:top w:val="none" w:sz="0" w:space="0" w:color="auto"/>
        <w:left w:val="none" w:sz="0" w:space="0" w:color="auto"/>
        <w:bottom w:val="none" w:sz="0" w:space="0" w:color="auto"/>
        <w:right w:val="none" w:sz="0" w:space="0" w:color="auto"/>
      </w:divBdr>
    </w:div>
    <w:div w:id="968901412">
      <w:bodyDiv w:val="1"/>
      <w:marLeft w:val="0"/>
      <w:marRight w:val="0"/>
      <w:marTop w:val="0"/>
      <w:marBottom w:val="0"/>
      <w:divBdr>
        <w:top w:val="none" w:sz="0" w:space="0" w:color="auto"/>
        <w:left w:val="none" w:sz="0" w:space="0" w:color="auto"/>
        <w:bottom w:val="none" w:sz="0" w:space="0" w:color="auto"/>
        <w:right w:val="none" w:sz="0" w:space="0" w:color="auto"/>
      </w:divBdr>
    </w:div>
    <w:div w:id="1572230835">
      <w:bodyDiv w:val="1"/>
      <w:marLeft w:val="0"/>
      <w:marRight w:val="0"/>
      <w:marTop w:val="0"/>
      <w:marBottom w:val="0"/>
      <w:divBdr>
        <w:top w:val="none" w:sz="0" w:space="0" w:color="auto"/>
        <w:left w:val="none" w:sz="0" w:space="0" w:color="auto"/>
        <w:bottom w:val="none" w:sz="0" w:space="0" w:color="auto"/>
        <w:right w:val="none" w:sz="0" w:space="0" w:color="auto"/>
      </w:divBdr>
    </w:div>
    <w:div w:id="1679234603">
      <w:bodyDiv w:val="1"/>
      <w:marLeft w:val="0"/>
      <w:marRight w:val="0"/>
      <w:marTop w:val="0"/>
      <w:marBottom w:val="0"/>
      <w:divBdr>
        <w:top w:val="none" w:sz="0" w:space="0" w:color="auto"/>
        <w:left w:val="none" w:sz="0" w:space="0" w:color="auto"/>
        <w:bottom w:val="none" w:sz="0" w:space="0" w:color="auto"/>
        <w:right w:val="none" w:sz="0" w:space="0" w:color="auto"/>
      </w:divBdr>
    </w:div>
    <w:div w:id="1704137976">
      <w:bodyDiv w:val="1"/>
      <w:marLeft w:val="0"/>
      <w:marRight w:val="0"/>
      <w:marTop w:val="0"/>
      <w:marBottom w:val="0"/>
      <w:divBdr>
        <w:top w:val="none" w:sz="0" w:space="0" w:color="auto"/>
        <w:left w:val="none" w:sz="0" w:space="0" w:color="auto"/>
        <w:bottom w:val="none" w:sz="0" w:space="0" w:color="auto"/>
        <w:right w:val="none" w:sz="0" w:space="0" w:color="auto"/>
      </w:divBdr>
    </w:div>
    <w:div w:id="1929729715">
      <w:bodyDiv w:val="1"/>
      <w:marLeft w:val="300"/>
      <w:marRight w:val="300"/>
      <w:marTop w:val="0"/>
      <w:marBottom w:val="300"/>
      <w:divBdr>
        <w:top w:val="none" w:sz="0" w:space="0" w:color="auto"/>
        <w:left w:val="none" w:sz="0" w:space="0" w:color="auto"/>
        <w:bottom w:val="none" w:sz="0" w:space="0" w:color="auto"/>
        <w:right w:val="none" w:sz="0" w:space="0" w:color="auto"/>
      </w:divBdr>
      <w:divsChild>
        <w:div w:id="31156044">
          <w:marLeft w:val="0"/>
          <w:marRight w:val="0"/>
          <w:marTop w:val="0"/>
          <w:marBottom w:val="0"/>
          <w:divBdr>
            <w:top w:val="none" w:sz="0" w:space="0" w:color="auto"/>
            <w:left w:val="none" w:sz="0" w:space="0" w:color="auto"/>
            <w:bottom w:val="none" w:sz="0" w:space="0" w:color="auto"/>
            <w:right w:val="none" w:sz="0" w:space="0" w:color="auto"/>
          </w:divBdr>
          <w:divsChild>
            <w:div w:id="731344660">
              <w:marLeft w:val="0"/>
              <w:marRight w:val="0"/>
              <w:marTop w:val="120"/>
              <w:marBottom w:val="0"/>
              <w:divBdr>
                <w:top w:val="none" w:sz="0" w:space="0" w:color="auto"/>
                <w:left w:val="none" w:sz="0" w:space="0" w:color="auto"/>
                <w:bottom w:val="none" w:sz="0" w:space="0" w:color="auto"/>
                <w:right w:val="none" w:sz="0" w:space="0" w:color="auto"/>
              </w:divBdr>
              <w:divsChild>
                <w:div w:id="907811062">
                  <w:marLeft w:val="0"/>
                  <w:marRight w:val="3300"/>
                  <w:marTop w:val="0"/>
                  <w:marBottom w:val="0"/>
                  <w:divBdr>
                    <w:top w:val="none" w:sz="0" w:space="0" w:color="auto"/>
                    <w:left w:val="none" w:sz="0" w:space="0" w:color="auto"/>
                    <w:bottom w:val="none" w:sz="0" w:space="0" w:color="auto"/>
                    <w:right w:val="none" w:sz="0" w:space="0" w:color="auto"/>
                  </w:divBdr>
                </w:div>
              </w:divsChild>
            </w:div>
          </w:divsChild>
        </w:div>
      </w:divsChild>
    </w:div>
    <w:div w:id="2069331924">
      <w:bodyDiv w:val="1"/>
      <w:marLeft w:val="0"/>
      <w:marRight w:val="0"/>
      <w:marTop w:val="0"/>
      <w:marBottom w:val="0"/>
      <w:divBdr>
        <w:top w:val="none" w:sz="0" w:space="0" w:color="auto"/>
        <w:left w:val="none" w:sz="0" w:space="0" w:color="auto"/>
        <w:bottom w:val="none" w:sz="0" w:space="0" w:color="auto"/>
        <w:right w:val="none" w:sz="0" w:space="0" w:color="auto"/>
      </w:divBdr>
    </w:div>
    <w:div w:id="209323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John.Ostroske@tri-c.edu" TargetMode="External"/><Relationship Id="rId18" Type="http://schemas.openxmlformats.org/officeDocument/2006/relationships/hyperlink" Target="http://www.tri-c.edu/onlinelearning/Pages/default.aspx"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tri-c.edu/policies-and-procedures/documents/student-judicial-system.pdf" TargetMode="Externa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2.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access.blackboard.com" TargetMode="External"/><Relationship Id="rId20" Type="http://schemas.openxmlformats.org/officeDocument/2006/relationships/hyperlink" Target="https://www.tri-c.edu/policies-and-procedures/documents/student-judicial-system.pdf"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my.tri-c.edu/" TargetMode="External"/><Relationship Id="rId5" Type="http://schemas.openxmlformats.org/officeDocument/2006/relationships/customXml" Target="../customXml/item5.xml"/><Relationship Id="rId15" Type="http://schemas.openxmlformats.org/officeDocument/2006/relationships/hyperlink" Target="http://www.tri-c.edu/accessprograms" TargetMode="External"/><Relationship Id="rId23" Type="http://schemas.openxmlformats.org/officeDocument/2006/relationships/hyperlink" Target="https://portal.tri-c.edu/studenthandbook/StudentHandbook.pdf" TargetMode="External"/><Relationship Id="rId10" Type="http://schemas.openxmlformats.org/officeDocument/2006/relationships/footnotes" Target="footnotes.xml"/><Relationship Id="rId19" Type="http://schemas.openxmlformats.org/officeDocument/2006/relationships/hyperlink" Target="https://www.tri-c.edu/titleix/documents/student-conduct-code.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tri-c.webex.com/meet/S00950186" TargetMode="External"/><Relationship Id="rId22" Type="http://schemas.openxmlformats.org/officeDocument/2006/relationships/hyperlink" Target="https://www.tri-c.edu/administrative-departments/campus-police/index.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Description0 xmlns="edbd3a76-85c1-433f-bcca-6336e7003afd"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23C652266D2E9240AE742FC21B63AA2E" ma:contentTypeVersion="1" ma:contentTypeDescription="Create a new document." ma:contentTypeScope="" ma:versionID="da1a377efb42d4c279442a28676a0ee1">
  <xsd:schema xmlns:xsd="http://www.w3.org/2001/XMLSchema" xmlns:xs="http://www.w3.org/2001/XMLSchema" xmlns:p="http://schemas.microsoft.com/office/2006/metadata/properties" xmlns:ns2="edbd3a76-85c1-433f-bcca-6336e7003afd" targetNamespace="http://schemas.microsoft.com/office/2006/metadata/properties" ma:root="true" ma:fieldsID="61c879b3fe80d51551312591a0d81836" ns2:_="">
    <xsd:import namespace="edbd3a76-85c1-433f-bcca-6336e7003afd"/>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bd3a76-85c1-433f-bcca-6336e7003afd" elementFormDefault="qualified">
    <xsd:import namespace="http://schemas.microsoft.com/office/2006/documentManagement/types"/>
    <xsd:import namespace="http://schemas.microsoft.com/office/infopath/2007/PartnerControls"/>
    <xsd:element name="Description0" ma:index="8" nillable="true" ma:displayName="Description" ma:internalName="Description0">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FB346A-B28C-47E5-99F0-FEF15E665AC2}">
  <ds:schemaRefs>
    <ds:schemaRef ds:uri="http://schemas.openxmlformats.org/officeDocument/2006/bibliography"/>
  </ds:schemaRefs>
</ds:datastoreItem>
</file>

<file path=customXml/itemProps2.xml><?xml version="1.0" encoding="utf-8"?>
<ds:datastoreItem xmlns:ds="http://schemas.openxmlformats.org/officeDocument/2006/customXml" ds:itemID="{C4E50E05-E9AC-48C4-819D-FFFF9F572A66}">
  <ds:schemaRefs>
    <ds:schemaRef ds:uri="http://schemas.microsoft.com/sharepoint/v3/contenttype/forms"/>
  </ds:schemaRefs>
</ds:datastoreItem>
</file>

<file path=customXml/itemProps3.xml><?xml version="1.0" encoding="utf-8"?>
<ds:datastoreItem xmlns:ds="http://schemas.openxmlformats.org/officeDocument/2006/customXml" ds:itemID="{ED506101-1BA6-4E66-B56C-5D8A28552FDD}">
  <ds:schemaRefs>
    <ds:schemaRef ds:uri="http://schemas.microsoft.com/office/2006/metadata/longProperties"/>
  </ds:schemaRefs>
</ds:datastoreItem>
</file>

<file path=customXml/itemProps4.xml><?xml version="1.0" encoding="utf-8"?>
<ds:datastoreItem xmlns:ds="http://schemas.openxmlformats.org/officeDocument/2006/customXml" ds:itemID="{7A160ADA-E7EB-46B4-93C3-D021B66E5CDC}">
  <ds:schemaRefs>
    <ds:schemaRef ds:uri="edbd3a76-85c1-433f-bcca-6336e7003afd"/>
    <ds:schemaRef ds:uri="http://www.w3.org/XML/1998/namespace"/>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purl.org/dc/terms/"/>
    <ds:schemaRef ds:uri="http://purl.org/dc/dcmitype/"/>
    <ds:schemaRef ds:uri="http://schemas.openxmlformats.org/package/2006/metadata/core-properties"/>
  </ds:schemaRefs>
</ds:datastoreItem>
</file>

<file path=customXml/itemProps5.xml><?xml version="1.0" encoding="utf-8"?>
<ds:datastoreItem xmlns:ds="http://schemas.openxmlformats.org/officeDocument/2006/customXml" ds:itemID="{0B170CB4-BD94-4A58-910C-DD762F8CEC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bd3a76-85c1-433f-bcca-6336e7003a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8</Pages>
  <Words>3252</Words>
  <Characters>18795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Syllabus Template</vt:lpstr>
    </vt:vector>
  </TitlesOfParts>
  <Company>Cuyahoga Community College</Company>
  <LinksUpToDate>false</LinksUpToDate>
  <CharactersWithSpaces>22003</CharactersWithSpaces>
  <SharedDoc>false</SharedDoc>
  <HLinks>
    <vt:vector size="84" baseType="variant">
      <vt:variant>
        <vt:i4>5373982</vt:i4>
      </vt:variant>
      <vt:variant>
        <vt:i4>36</vt:i4>
      </vt:variant>
      <vt:variant>
        <vt:i4>0</vt:i4>
      </vt:variant>
      <vt:variant>
        <vt:i4>5</vt:i4>
      </vt:variant>
      <vt:variant>
        <vt:lpwstr>http://my.tri-c.edu/</vt:lpwstr>
      </vt:variant>
      <vt:variant>
        <vt:lpwstr/>
      </vt:variant>
      <vt:variant>
        <vt:i4>1966162</vt:i4>
      </vt:variant>
      <vt:variant>
        <vt:i4>33</vt:i4>
      </vt:variant>
      <vt:variant>
        <vt:i4>0</vt:i4>
      </vt:variant>
      <vt:variant>
        <vt:i4>5</vt:i4>
      </vt:variant>
      <vt:variant>
        <vt:lpwstr>https://portal.tri-c.edu/studenthandbook/StudentHandbook.pdf</vt:lpwstr>
      </vt:variant>
      <vt:variant>
        <vt:lpwstr/>
      </vt:variant>
      <vt:variant>
        <vt:i4>786433</vt:i4>
      </vt:variant>
      <vt:variant>
        <vt:i4>30</vt:i4>
      </vt:variant>
      <vt:variant>
        <vt:i4>0</vt:i4>
      </vt:variant>
      <vt:variant>
        <vt:i4>5</vt:i4>
      </vt:variant>
      <vt:variant>
        <vt:lpwstr>http://www.rcampus.com/rubricshellc.cfm?mode=gallery&amp;sms=home&amp;srcgoogle&amp;gclid=CJa7z8m2g5ACFRuhFQodwgFJtw</vt:lpwstr>
      </vt:variant>
      <vt:variant>
        <vt:lpwstr/>
      </vt:variant>
      <vt:variant>
        <vt:i4>4849708</vt:i4>
      </vt:variant>
      <vt:variant>
        <vt:i4>27</vt:i4>
      </vt:variant>
      <vt:variant>
        <vt:i4>0</vt:i4>
      </vt:variant>
      <vt:variant>
        <vt:i4>5</vt:i4>
      </vt:variant>
      <vt:variant>
        <vt:lpwstr>http://www.albany.edu/faculty/rd1872/epsy440/db_rubric.html</vt:lpwstr>
      </vt:variant>
      <vt:variant>
        <vt:lpwstr/>
      </vt:variant>
      <vt:variant>
        <vt:i4>8126498</vt:i4>
      </vt:variant>
      <vt:variant>
        <vt:i4>24</vt:i4>
      </vt:variant>
      <vt:variant>
        <vt:i4>0</vt:i4>
      </vt:variant>
      <vt:variant>
        <vt:i4>5</vt:i4>
      </vt:variant>
      <vt:variant>
        <vt:lpwstr>http://www.tri-c.edu/administrative/campuspolice/Pages/default.aspx</vt:lpwstr>
      </vt:variant>
      <vt:variant>
        <vt:lpwstr/>
      </vt:variant>
      <vt:variant>
        <vt:i4>8060961</vt:i4>
      </vt:variant>
      <vt:variant>
        <vt:i4>21</vt:i4>
      </vt:variant>
      <vt:variant>
        <vt:i4>0</vt:i4>
      </vt:variant>
      <vt:variant>
        <vt:i4>5</vt:i4>
      </vt:variant>
      <vt:variant>
        <vt:lpwstr>http://knowledge1.tri-c.edu/sites/president/policies/3354130xx Academic  Student Affairs Policies  Proc/3354-1-30-03.6  Student judicial system.pdf</vt:lpwstr>
      </vt:variant>
      <vt:variant>
        <vt:lpwstr/>
      </vt:variant>
      <vt:variant>
        <vt:i4>8060961</vt:i4>
      </vt:variant>
      <vt:variant>
        <vt:i4>18</vt:i4>
      </vt:variant>
      <vt:variant>
        <vt:i4>0</vt:i4>
      </vt:variant>
      <vt:variant>
        <vt:i4>5</vt:i4>
      </vt:variant>
      <vt:variant>
        <vt:lpwstr>http://knowledge1.tri-c.edu/sites/president/policies/3354130xx Academic  Student Affairs Policies  Proc/3354-1-30-03.6  Student judicial system.pdf</vt:lpwstr>
      </vt:variant>
      <vt:variant>
        <vt:lpwstr/>
      </vt:variant>
      <vt:variant>
        <vt:i4>1704028</vt:i4>
      </vt:variant>
      <vt:variant>
        <vt:i4>15</vt:i4>
      </vt:variant>
      <vt:variant>
        <vt:i4>0</vt:i4>
      </vt:variant>
      <vt:variant>
        <vt:i4>5</vt:i4>
      </vt:variant>
      <vt:variant>
        <vt:lpwstr>http://knowledge1.tri-c.edu/sites/president/policies/3354130xx Academic  Student Affairs Policies  Proc/3354-1-30-03.5  Student conduct code.pdf</vt:lpwstr>
      </vt:variant>
      <vt:variant>
        <vt:lpwstr/>
      </vt:variant>
      <vt:variant>
        <vt:i4>7077991</vt:i4>
      </vt:variant>
      <vt:variant>
        <vt:i4>12</vt:i4>
      </vt:variant>
      <vt:variant>
        <vt:i4>0</vt:i4>
      </vt:variant>
      <vt:variant>
        <vt:i4>5</vt:i4>
      </vt:variant>
      <vt:variant>
        <vt:lpwstr>http://www.tri-c.edu/onlinelearning/Pages/default.aspx</vt:lpwstr>
      </vt:variant>
      <vt:variant>
        <vt:lpwstr/>
      </vt:variant>
      <vt:variant>
        <vt:i4>2818108</vt:i4>
      </vt:variant>
      <vt:variant>
        <vt:i4>9</vt:i4>
      </vt:variant>
      <vt:variant>
        <vt:i4>0</vt:i4>
      </vt:variant>
      <vt:variant>
        <vt:i4>5</vt:i4>
      </vt:variant>
      <vt:variant>
        <vt:lpwstr>https://portal2.tri-c.edu/OnlineOrientation/Home/LoginEliO</vt:lpwstr>
      </vt:variant>
      <vt:variant>
        <vt:lpwstr/>
      </vt:variant>
      <vt:variant>
        <vt:i4>1179720</vt:i4>
      </vt:variant>
      <vt:variant>
        <vt:i4>6</vt:i4>
      </vt:variant>
      <vt:variant>
        <vt:i4>0</vt:i4>
      </vt:variant>
      <vt:variant>
        <vt:i4>5</vt:i4>
      </vt:variant>
      <vt:variant>
        <vt:lpwstr>http://access.blackboard.com/</vt:lpwstr>
      </vt:variant>
      <vt:variant>
        <vt:lpwstr/>
      </vt:variant>
      <vt:variant>
        <vt:i4>3407979</vt:i4>
      </vt:variant>
      <vt:variant>
        <vt:i4>3</vt:i4>
      </vt:variant>
      <vt:variant>
        <vt:i4>0</vt:i4>
      </vt:variant>
      <vt:variant>
        <vt:i4>5</vt:i4>
      </vt:variant>
      <vt:variant>
        <vt:lpwstr>http://www.tri-c.edu/accessprograms</vt:lpwstr>
      </vt:variant>
      <vt:variant>
        <vt:lpwstr/>
      </vt:variant>
      <vt:variant>
        <vt:i4>1441801</vt:i4>
      </vt:variant>
      <vt:variant>
        <vt:i4>0</vt:i4>
      </vt:variant>
      <vt:variant>
        <vt:i4>0</vt:i4>
      </vt:variant>
      <vt:variant>
        <vt:i4>5</vt:i4>
      </vt:variant>
      <vt:variant>
        <vt:lpwstr/>
      </vt:variant>
      <vt:variant>
        <vt:lpwstr>CourseCorrespondence</vt:lpwstr>
      </vt:variant>
      <vt:variant>
        <vt:i4>6357102</vt:i4>
      </vt:variant>
      <vt:variant>
        <vt:i4>0</vt:i4>
      </vt:variant>
      <vt:variant>
        <vt:i4>0</vt:i4>
      </vt:variant>
      <vt:variant>
        <vt:i4>5</vt:i4>
      </vt:variant>
      <vt:variant>
        <vt:lpwstr>http://www.tri-c.edu/student-resources/curriculum/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Template</dc:title>
  <dc:subject/>
  <dc:creator>User</dc:creator>
  <cp:keywords/>
  <cp:lastModifiedBy>John Ostroske</cp:lastModifiedBy>
  <cp:revision>5</cp:revision>
  <cp:lastPrinted>2018-01-16T19:30:00Z</cp:lastPrinted>
  <dcterms:created xsi:type="dcterms:W3CDTF">2021-01-18T07:17:00Z</dcterms:created>
  <dcterms:modified xsi:type="dcterms:W3CDTF">2021-01-18T07:56:00Z</dcterms:modified>
</cp:coreProperties>
</file>