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View Schedule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wants to reserve a room for a certain time/date. He/she will view the schedule to find a suitable room that is available at the desired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User wants to view the schedule, system is operational.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User has successfully viewed all desired scheduling information.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accesses system as applicant (as opposed to principal)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asks user if search will be by room or by time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“Search by time”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displays calendar of current month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desired day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displays the rooms that are available that day, and the time slots in which they are available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desired room for desired slot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creates request for user (separate use case)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1a. User attempts to access system as principal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prompts user for login information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returns to main menu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Resume at step 1 of main flow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3a. User selects “Search by room”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displays list of rooms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desired rooms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displays the days on which this room is available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desired 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displays the time slots during which the room is available on that 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desired time slot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Resume at step 8 of main flow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5a. Desired day not in current month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“Next month”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1a. User selects “Previous month”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displays calendar of next month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2a. System displays calendar of previous month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Resume at step 5 of main flow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