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13E38" w:rsidR="00313E38" w:rsidP="3B5E33A0" w:rsidRDefault="00313E38" w14:paraId="59EA6954" w14:textId="2F91BE2D" w14:noSpellErr="1">
      <w:pPr>
        <w:rPr>
          <w:sz w:val="36"/>
          <w:szCs w:val="36"/>
        </w:rPr>
      </w:pPr>
      <w:r w:rsidRPr="3B5E33A0" w:rsidR="3B5E33A0">
        <w:rPr>
          <w:sz w:val="32"/>
          <w:szCs w:val="32"/>
        </w:rPr>
        <w:t>Nome: João Pedro Carvalho dos Santos DS – 1° Módulo Turma A</w:t>
      </w:r>
      <w:bookmarkStart w:name="_GoBack" w:id="0"/>
      <w:bookmarkEnd w:id="0"/>
    </w:p>
    <w:p w:rsidR="3B5E33A0" w:rsidP="3B5E33A0" w:rsidRDefault="3B5E33A0" w14:paraId="7DA9BEC4" w14:textId="755E966E">
      <w:pPr>
        <w:pStyle w:val="Normal"/>
        <w:rPr>
          <w:sz w:val="32"/>
          <w:szCs w:val="32"/>
        </w:rPr>
      </w:pPr>
    </w:p>
    <w:p w:rsidRPr="00313E38" w:rsidR="00F86D8B" w:rsidP="3B5E33A0" w:rsidRDefault="001C1B9C" w14:paraId="3A3F8863" w14:textId="4D05610B" w14:noSpellErr="1">
      <w:pPr>
        <w:ind w:left="360"/>
        <w:rPr>
          <w:b w:val="1"/>
          <w:bCs w:val="1"/>
          <w:sz w:val="32"/>
          <w:szCs w:val="32"/>
          <w:u w:val="single"/>
        </w:rPr>
      </w:pPr>
      <w:r w:rsidRPr="3B5E33A0" w:rsidR="3B5E33A0">
        <w:rPr>
          <w:b w:val="1"/>
          <w:bCs w:val="1"/>
          <w:sz w:val="32"/>
          <w:szCs w:val="32"/>
          <w:u w:val="single"/>
        </w:rPr>
        <w:t>. LinkedIn –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 cores Azul e Branco</w:t>
      </w:r>
    </w:p>
    <w:p w:rsidR="3B5E33A0" w:rsidP="3B5E33A0" w:rsidRDefault="3B5E33A0" w14:paraId="22D2C5D6" w14:textId="1E53C3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62CCCF9C" w:rsidR="3B5E33A0">
        <w:rPr>
          <w:sz w:val="28"/>
          <w:szCs w:val="28"/>
        </w:rPr>
        <w:t xml:space="preserve">  Essas cores foram escolhidas porque o azul e o branco remetem a ideias de profissionalismo, confiabilidade, produtividade, tranquilidade, além de estimularem a </w:t>
      </w:r>
      <w:r w:rsidRPr="62CCCF9C" w:rsidR="3B5E33A0">
        <w:rPr>
          <w:sz w:val="28"/>
          <w:szCs w:val="28"/>
        </w:rPr>
        <w:t>autoexpressão</w:t>
      </w:r>
      <w:r w:rsidRPr="62CCCF9C" w:rsidR="3B5E33A0">
        <w:rPr>
          <w:sz w:val="28"/>
          <w:szCs w:val="28"/>
        </w:rPr>
        <w:t xml:space="preserve"> e a troca de conhecimento, aspectos que se relacionam com a proposta do LinkedIn, que é servir como uma rede social profissional para procurar emprego, anunciar vagas, fazer parcerias e networking.</w:t>
      </w:r>
    </w:p>
    <w:p w:rsidR="3B5E33A0" w:rsidP="3B5E33A0" w:rsidRDefault="3B5E33A0" w14:paraId="016F9457" w14:textId="5A1AF88D">
      <w:pPr>
        <w:pStyle w:val="Normal"/>
        <w:ind w:left="65"/>
        <w:rPr>
          <w:sz w:val="28"/>
          <w:szCs w:val="28"/>
        </w:rPr>
      </w:pPr>
    </w:p>
    <w:p w:rsidRPr="00313E38" w:rsidR="00121951" w:rsidP="3B5E33A0" w:rsidRDefault="00121951" w14:paraId="67695291" w14:textId="12D95F85">
      <w:pPr>
        <w:ind w:left="360"/>
        <w:rPr>
          <w:b w:val="1"/>
          <w:bCs w:val="1"/>
          <w:sz w:val="32"/>
          <w:szCs w:val="32"/>
          <w:u w:val="single"/>
        </w:rPr>
      </w:pPr>
      <w:r w:rsidRPr="3B5E33A0" w:rsidR="3B5E33A0">
        <w:rPr>
          <w:b w:val="1"/>
          <w:bCs w:val="1"/>
          <w:sz w:val="32"/>
          <w:szCs w:val="32"/>
          <w:u w:val="single"/>
        </w:rPr>
        <w:t>. WhatsApp – cores Verde e Branco</w:t>
      </w:r>
    </w:p>
    <w:p w:rsidR="00087A2F" w:rsidP="3B5E33A0" w:rsidRDefault="001562B8" w14:paraId="230DE5DB" w14:textId="2C9B6418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3B5E33A0" w:rsidR="3B5E33A0">
        <w:rPr>
          <w:sz w:val="28"/>
          <w:szCs w:val="28"/>
        </w:rPr>
        <w:t xml:space="preserve"> A cor verde predomina porque ela é frequentemente associada a algo que é seguro e verificado, aspectos que os usuários esperam de um aplicativo que possibilita mensagens privadas. Além disso, a combinação de verde e branco transmite a ideia de frescor e calma, provocando relaxamento, sentimento que é bem-vindo em uma conversa descontraída. Pode-se citar, também, que o verde representa dinheiro e negócios, por isso não é à toa que hoje o WhatsApp é uma grande ferramenta utilizada no marketing de empresas, tendo sua vertente </w:t>
      </w:r>
      <w:r w:rsidRPr="3B5E33A0" w:rsidR="3B5E33A0">
        <w:rPr>
          <w:sz w:val="28"/>
          <w:szCs w:val="28"/>
        </w:rPr>
        <w:t>WhatsApp</w:t>
      </w:r>
      <w:r w:rsidRPr="3B5E33A0" w:rsidR="3B5E33A0">
        <w:rPr>
          <w:sz w:val="28"/>
          <w:szCs w:val="28"/>
        </w:rPr>
        <w:t xml:space="preserve"> </w:t>
      </w:r>
      <w:r w:rsidRPr="3B5E33A0" w:rsidR="3B5E33A0">
        <w:rPr>
          <w:sz w:val="28"/>
          <w:szCs w:val="28"/>
        </w:rPr>
        <w:t>Business</w:t>
      </w:r>
      <w:r w:rsidRPr="3B5E33A0" w:rsidR="3B5E33A0">
        <w:rPr>
          <w:sz w:val="28"/>
          <w:szCs w:val="28"/>
        </w:rPr>
        <w:t xml:space="preserve"> desenvolvida para esse objetivo.</w:t>
      </w:r>
    </w:p>
    <w:p w:rsidRPr="001562B8" w:rsidR="001562B8" w:rsidP="3B5E33A0" w:rsidRDefault="001562B8" w14:paraId="772C8282" w14:textId="77777777" w14:noSpellErr="1">
      <w:pPr>
        <w:pStyle w:val="PargrafodaLista"/>
        <w:ind w:left="785"/>
        <w:rPr>
          <w:sz w:val="28"/>
          <w:szCs w:val="28"/>
        </w:rPr>
      </w:pPr>
    </w:p>
    <w:p w:rsidRPr="00313E38" w:rsidR="004121ED" w:rsidP="3B5E33A0" w:rsidRDefault="004121ED" w14:paraId="5155A60B" w14:textId="4B20B149" w14:noSpellErr="1">
      <w:pPr>
        <w:ind w:left="360"/>
        <w:rPr>
          <w:b w:val="1"/>
          <w:bCs w:val="1"/>
          <w:sz w:val="32"/>
          <w:szCs w:val="32"/>
          <w:u w:val="single"/>
        </w:rPr>
      </w:pPr>
      <w:r w:rsidRPr="3B5E33A0" w:rsidR="3B5E33A0">
        <w:rPr>
          <w:b w:val="1"/>
          <w:bCs w:val="1"/>
          <w:sz w:val="32"/>
          <w:szCs w:val="32"/>
          <w:u w:val="single"/>
        </w:rPr>
        <w:t xml:space="preserve">. Uber – cores 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Preto, </w:t>
      </w:r>
      <w:r w:rsidRPr="3B5E33A0" w:rsidR="3B5E33A0">
        <w:rPr>
          <w:b w:val="1"/>
          <w:bCs w:val="1"/>
          <w:sz w:val="32"/>
          <w:szCs w:val="32"/>
          <w:u w:val="single"/>
        </w:rPr>
        <w:t>Cinza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 e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 Branco</w:t>
      </w:r>
    </w:p>
    <w:p w:rsidR="00A30AA1" w:rsidP="3B5E33A0" w:rsidRDefault="001562B8" w14:paraId="18B3E426" w14:textId="36CB6C35" w14:noSpellErr="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3B5E33A0" w:rsidR="3B5E33A0">
        <w:rPr>
          <w:sz w:val="28"/>
          <w:szCs w:val="28"/>
        </w:rPr>
        <w:t xml:space="preserve"> </w:t>
      </w:r>
      <w:r w:rsidRPr="3B5E33A0" w:rsidR="3B5E33A0">
        <w:rPr>
          <w:sz w:val="28"/>
          <w:szCs w:val="28"/>
        </w:rPr>
        <w:t>Essa três cores</w:t>
      </w:r>
      <w:r w:rsidRPr="3B5E33A0" w:rsidR="3B5E33A0">
        <w:rPr>
          <w:sz w:val="28"/>
          <w:szCs w:val="28"/>
        </w:rPr>
        <w:t xml:space="preserve"> expressa</w:t>
      </w:r>
      <w:r w:rsidRPr="3B5E33A0" w:rsidR="3B5E33A0">
        <w:rPr>
          <w:sz w:val="28"/>
          <w:szCs w:val="28"/>
        </w:rPr>
        <w:t>m</w:t>
      </w:r>
      <w:r w:rsidRPr="3B5E33A0" w:rsidR="3B5E33A0">
        <w:rPr>
          <w:sz w:val="28"/>
          <w:szCs w:val="28"/>
        </w:rPr>
        <w:t xml:space="preserve"> dinamismo,</w:t>
      </w:r>
      <w:r w:rsidRPr="3B5E33A0" w:rsidR="3B5E33A0">
        <w:rPr>
          <w:sz w:val="28"/>
          <w:szCs w:val="28"/>
        </w:rPr>
        <w:t xml:space="preserve"> objetividade,</w:t>
      </w:r>
      <w:r w:rsidRPr="3B5E33A0" w:rsidR="3B5E33A0">
        <w:rPr>
          <w:sz w:val="28"/>
          <w:szCs w:val="28"/>
        </w:rPr>
        <w:t xml:space="preserve"> modernidade e velocidade, </w:t>
      </w:r>
      <w:r w:rsidRPr="3B5E33A0" w:rsidR="3B5E33A0">
        <w:rPr>
          <w:sz w:val="28"/>
          <w:szCs w:val="28"/>
        </w:rPr>
        <w:t xml:space="preserve">características ligadas </w:t>
      </w:r>
      <w:r w:rsidRPr="3B5E33A0" w:rsidR="3B5E33A0">
        <w:rPr>
          <w:sz w:val="28"/>
          <w:szCs w:val="28"/>
        </w:rPr>
        <w:t>ao objetivo da</w:t>
      </w:r>
      <w:r w:rsidRPr="3B5E33A0" w:rsidR="3B5E33A0">
        <w:rPr>
          <w:sz w:val="28"/>
          <w:szCs w:val="28"/>
        </w:rPr>
        <w:t xml:space="preserve"> </w:t>
      </w:r>
      <w:r w:rsidRPr="3B5E33A0" w:rsidR="3B5E33A0">
        <w:rPr>
          <w:sz w:val="28"/>
          <w:szCs w:val="28"/>
        </w:rPr>
        <w:t xml:space="preserve">Uber, bem como </w:t>
      </w:r>
      <w:r w:rsidRPr="3B5E33A0" w:rsidR="3B5E33A0">
        <w:rPr>
          <w:sz w:val="28"/>
          <w:szCs w:val="28"/>
        </w:rPr>
        <w:t>proporcionam</w:t>
      </w:r>
      <w:r w:rsidRPr="3B5E33A0" w:rsidR="3B5E33A0">
        <w:rPr>
          <w:sz w:val="28"/>
          <w:szCs w:val="28"/>
        </w:rPr>
        <w:t xml:space="preserve"> sentimento de </w:t>
      </w:r>
      <w:r w:rsidRPr="3B5E33A0" w:rsidR="3B5E33A0">
        <w:rPr>
          <w:sz w:val="28"/>
          <w:szCs w:val="28"/>
        </w:rPr>
        <w:t>conforto e</w:t>
      </w:r>
      <w:r w:rsidRPr="3B5E33A0" w:rsidR="3B5E33A0">
        <w:rPr>
          <w:sz w:val="28"/>
          <w:szCs w:val="28"/>
        </w:rPr>
        <w:t xml:space="preserve"> </w:t>
      </w:r>
      <w:r w:rsidRPr="3B5E33A0" w:rsidR="3B5E33A0">
        <w:rPr>
          <w:sz w:val="28"/>
          <w:szCs w:val="28"/>
        </w:rPr>
        <w:t>confiabilidade</w:t>
      </w:r>
      <w:r w:rsidRPr="3B5E33A0" w:rsidR="3B5E33A0">
        <w:rPr>
          <w:sz w:val="28"/>
          <w:szCs w:val="28"/>
        </w:rPr>
        <w:t xml:space="preserve"> </w:t>
      </w:r>
      <w:r w:rsidRPr="3B5E33A0" w:rsidR="3B5E33A0">
        <w:rPr>
          <w:sz w:val="28"/>
          <w:szCs w:val="28"/>
        </w:rPr>
        <w:t xml:space="preserve">para os usuários, </w:t>
      </w:r>
      <w:r w:rsidRPr="3B5E33A0" w:rsidR="3B5E33A0">
        <w:rPr>
          <w:sz w:val="28"/>
          <w:szCs w:val="28"/>
        </w:rPr>
        <w:t xml:space="preserve">algo </w:t>
      </w:r>
      <w:r w:rsidRPr="3B5E33A0" w:rsidR="3B5E33A0">
        <w:rPr>
          <w:sz w:val="28"/>
          <w:szCs w:val="28"/>
        </w:rPr>
        <w:t xml:space="preserve">ideal para quem está </w:t>
      </w:r>
      <w:r w:rsidRPr="3B5E33A0" w:rsidR="3B5E33A0">
        <w:rPr>
          <w:sz w:val="28"/>
          <w:szCs w:val="28"/>
        </w:rPr>
        <w:t>buscando m</w:t>
      </w:r>
      <w:r w:rsidRPr="3B5E33A0" w:rsidR="3B5E33A0">
        <w:rPr>
          <w:sz w:val="28"/>
          <w:szCs w:val="28"/>
        </w:rPr>
        <w:t>otoristas para viagens acessíveis</w:t>
      </w:r>
      <w:r w:rsidRPr="3B5E33A0" w:rsidR="3B5E33A0">
        <w:rPr>
          <w:sz w:val="28"/>
          <w:szCs w:val="28"/>
        </w:rPr>
        <w:t>, seguras e rápidas</w:t>
      </w:r>
      <w:r w:rsidRPr="3B5E33A0" w:rsidR="3B5E33A0">
        <w:rPr>
          <w:sz w:val="28"/>
          <w:szCs w:val="28"/>
        </w:rPr>
        <w:t>.</w:t>
      </w:r>
    </w:p>
    <w:p w:rsidRPr="001562B8" w:rsidR="001562B8" w:rsidP="3B5E33A0" w:rsidRDefault="001562B8" w14:paraId="0197B954" w14:textId="77777777" w14:noSpellErr="1">
      <w:pPr>
        <w:pStyle w:val="PargrafodaLista"/>
        <w:ind w:left="785"/>
        <w:rPr>
          <w:sz w:val="28"/>
          <w:szCs w:val="28"/>
        </w:rPr>
      </w:pPr>
    </w:p>
    <w:p w:rsidRPr="00313E38" w:rsidR="0089524D" w:rsidP="3B5E33A0" w:rsidRDefault="0089524D" w14:paraId="0879F767" w14:textId="3BBBBD79" w14:noSpellErr="1">
      <w:pPr>
        <w:ind w:left="360"/>
        <w:rPr>
          <w:b w:val="1"/>
          <w:bCs w:val="1"/>
          <w:sz w:val="32"/>
          <w:szCs w:val="32"/>
          <w:u w:val="single"/>
        </w:rPr>
      </w:pPr>
      <w:r w:rsidRPr="3B5E33A0" w:rsidR="3B5E33A0">
        <w:rPr>
          <w:b w:val="1"/>
          <w:bCs w:val="1"/>
          <w:sz w:val="32"/>
          <w:szCs w:val="32"/>
          <w:u w:val="single"/>
        </w:rPr>
        <w:t xml:space="preserve">. 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Tinder </w:t>
      </w:r>
      <w:r w:rsidRPr="3B5E33A0" w:rsidR="3B5E33A0">
        <w:rPr>
          <w:b w:val="1"/>
          <w:bCs w:val="1"/>
          <w:sz w:val="32"/>
          <w:szCs w:val="32"/>
          <w:u w:val="single"/>
        </w:rPr>
        <w:t>– cores Vermelho e Branco</w:t>
      </w:r>
    </w:p>
    <w:p w:rsidRPr="00313E38" w:rsidR="0089524D" w:rsidP="3B5E33A0" w:rsidRDefault="001562B8" w14:paraId="1E240545" w14:textId="06E6E6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3B5E33A0" w:rsidR="3B5E33A0">
        <w:rPr>
          <w:sz w:val="28"/>
          <w:szCs w:val="28"/>
        </w:rPr>
        <w:t xml:space="preserve"> O vermelho com branco está fortemente relacionado ao amor, energia, excitação, alegria e espontaneidade, traços ligados à finalidade do aplicativo, que é fazer com que os usuários conheçam e criem relacionamento com outras pessoas com perfis parecidos. A cor branca serve para destacar ainda mais o vermelho para provocar essas emoções intensas.</w:t>
      </w:r>
    </w:p>
    <w:p w:rsidRPr="00313E38" w:rsidR="00BE03A4" w:rsidP="3B5E33A0" w:rsidRDefault="00BE03A4" w14:paraId="036C27A2" w14:textId="67392BC5" w14:noSpellErr="1">
      <w:pPr>
        <w:pStyle w:val="PargrafodaLista"/>
        <w:rPr>
          <w:sz w:val="28"/>
          <w:szCs w:val="28"/>
        </w:rPr>
      </w:pPr>
    </w:p>
    <w:p w:rsidRPr="00313E38" w:rsidR="008708AC" w:rsidP="3B5E33A0" w:rsidRDefault="008708AC" w14:paraId="01D915A2" w14:textId="27D7BE6F" w14:noSpellErr="1">
      <w:pPr>
        <w:ind w:left="360"/>
        <w:rPr>
          <w:b w:val="1"/>
          <w:bCs w:val="1"/>
          <w:sz w:val="32"/>
          <w:szCs w:val="32"/>
          <w:u w:val="single"/>
        </w:rPr>
      </w:pPr>
      <w:r w:rsidRPr="3B5E33A0" w:rsidR="3B5E33A0">
        <w:rPr>
          <w:b w:val="1"/>
          <w:bCs w:val="1"/>
          <w:sz w:val="32"/>
          <w:szCs w:val="32"/>
          <w:u w:val="single"/>
        </w:rPr>
        <w:t xml:space="preserve">. </w:t>
      </w:r>
      <w:r w:rsidRPr="3B5E33A0" w:rsidR="3B5E33A0">
        <w:rPr>
          <w:b w:val="1"/>
          <w:bCs w:val="1"/>
          <w:sz w:val="32"/>
          <w:szCs w:val="32"/>
          <w:u w:val="single"/>
        </w:rPr>
        <w:t>Brawl Stars – cores Amarelo,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 Preto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 e Azul</w:t>
      </w:r>
    </w:p>
    <w:p w:rsidR="00F52847" w:rsidP="3B5E33A0" w:rsidRDefault="001562B8" w14:paraId="7243FA2D" w14:textId="7FC51B1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41947939" w:rsidR="41947939">
        <w:rPr>
          <w:sz w:val="28"/>
          <w:szCs w:val="28"/>
        </w:rPr>
        <w:t xml:space="preserve"> Este é um jogo mobile em estilo arena de batalha voltado para o público mais jovem, por isso a predominância da cor amarela devido ela ser associada à alegria, otimismo, coragem e entusiasmo, além de poder provocar a capacidade cognitiva e comunicativa, habilidades essenciais em jogos multiplayer. Neste contexto as cores preta e azul servem para estimular os jogadores a permanecerem no jogo por períodos de tempo mais longos, pois elas podem ser associadas ao desafio, dinamismo, modernidade e tecnologia, aspectos que são atrativos para esse público-alvo.</w:t>
      </w:r>
    </w:p>
    <w:p w:rsidRPr="001562B8" w:rsidR="001562B8" w:rsidP="3B5E33A0" w:rsidRDefault="001562B8" w14:paraId="6B98506B" w14:textId="77777777" w14:noSpellErr="1">
      <w:pPr>
        <w:pStyle w:val="PargrafodaLista"/>
        <w:ind w:left="785"/>
        <w:rPr>
          <w:sz w:val="28"/>
          <w:szCs w:val="28"/>
        </w:rPr>
      </w:pPr>
    </w:p>
    <w:p w:rsidRPr="00313E38" w:rsidR="00F52847" w:rsidP="3B5E33A0" w:rsidRDefault="00F52847" w14:paraId="3C076416" w14:textId="7C2890F5" w14:noSpellErr="1">
      <w:pPr>
        <w:ind w:left="360"/>
        <w:rPr>
          <w:sz w:val="28"/>
          <w:szCs w:val="28"/>
        </w:rPr>
      </w:pPr>
      <w:r w:rsidRPr="3B5E33A0" w:rsidR="3B5E33A0">
        <w:rPr>
          <w:sz w:val="28"/>
          <w:szCs w:val="28"/>
        </w:rPr>
        <w:t xml:space="preserve"> </w:t>
      </w:r>
      <w:r w:rsidRPr="3B5E33A0" w:rsidR="3B5E33A0">
        <w:rPr>
          <w:b w:val="1"/>
          <w:bCs w:val="1"/>
          <w:sz w:val="32"/>
          <w:szCs w:val="32"/>
          <w:u w:val="single"/>
        </w:rPr>
        <w:t>.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 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Canva – cores </w:t>
      </w:r>
      <w:r w:rsidRPr="3B5E33A0" w:rsidR="3B5E33A0">
        <w:rPr>
          <w:b w:val="1"/>
          <w:bCs w:val="1"/>
          <w:sz w:val="32"/>
          <w:szCs w:val="32"/>
          <w:u w:val="single"/>
        </w:rPr>
        <w:t xml:space="preserve">Roxo, Azul, Verde </w:t>
      </w:r>
      <w:r w:rsidRPr="3B5E33A0" w:rsidR="3B5E33A0">
        <w:rPr>
          <w:b w:val="1"/>
          <w:bCs w:val="1"/>
          <w:sz w:val="32"/>
          <w:szCs w:val="32"/>
          <w:u w:val="single"/>
        </w:rPr>
        <w:t>e Branco.</w:t>
      </w:r>
    </w:p>
    <w:p w:rsidRPr="001562B8" w:rsidR="001562B8" w:rsidP="3B5E33A0" w:rsidRDefault="006B5DB1" w14:paraId="68ECF991" w14:textId="10C60AF2">
      <w:pPr>
        <w:pStyle w:val="PargrafodaLista"/>
        <w:numPr>
          <w:ilvl w:val="0"/>
          <w:numId w:val="2"/>
        </w:numPr>
        <w:rPr>
          <w:rFonts w:ascii="Calibri Light" w:hAnsi="Calibri Light" w:asciiTheme="majorAscii" w:hAnsiTheme="majorAscii"/>
          <w:sz w:val="28"/>
          <w:szCs w:val="28"/>
        </w:rPr>
      </w:pPr>
      <w:r w:rsidRPr="3B5E33A0" w:rsidR="3B5E33A0">
        <w:rPr>
          <w:sz w:val="28"/>
          <w:szCs w:val="28"/>
        </w:rPr>
        <w:t xml:space="preserve">  O Roxo está ligado à inspiração e criatividade, características presentes nos usuários deste aplicativo, uma vez que o </w:t>
      </w:r>
      <w:proofErr w:type="spellStart"/>
      <w:r w:rsidRPr="3B5E33A0" w:rsidR="3B5E33A0">
        <w:rPr>
          <w:sz w:val="28"/>
          <w:szCs w:val="28"/>
        </w:rPr>
        <w:t>Canva</w:t>
      </w:r>
      <w:proofErr w:type="spellEnd"/>
      <w:r w:rsidRPr="3B5E33A0" w:rsidR="3B5E33A0">
        <w:rPr>
          <w:sz w:val="28"/>
          <w:szCs w:val="28"/>
        </w:rPr>
        <w:t xml:space="preserve"> é um editor gráfico gratuito que permite criar artes para mídia social, apresentações, infográficos, pôsteres e outros conteúdos visuais. A mistura ente Roxo, Azul, Verde e branco serve para expressar sofisticação, sensibilidade e sutileza, promovendo um tom mais artístico à interface da aplicação, como também instiga ainda mais os usuários a usarem suas habilidades em design. </w:t>
      </w:r>
    </w:p>
    <w:p w:rsidRPr="00313E38" w:rsidR="00313E38" w:rsidP="00313E38" w:rsidRDefault="00313E38" w14:paraId="21679713" w14:textId="77777777">
      <w:pPr>
        <w:rPr>
          <w:sz w:val="18"/>
        </w:rPr>
      </w:pPr>
    </w:p>
    <w:p w:rsidR="00845C9B" w:rsidP="00845C9B" w:rsidRDefault="00845C9B" w14:paraId="3B36A49B" w14:textId="77777777">
      <w:pPr>
        <w:pStyle w:val="PargrafodaLista"/>
      </w:pPr>
    </w:p>
    <w:p w:rsidR="00845C9B" w:rsidP="00845C9B" w:rsidRDefault="00845C9B" w14:paraId="7F247100" w14:textId="77777777">
      <w:pPr>
        <w:pStyle w:val="PargrafodaLista"/>
      </w:pPr>
    </w:p>
    <w:p w:rsidR="00845C9B" w:rsidP="00845C9B" w:rsidRDefault="00845C9B" w14:paraId="340FFCA5" w14:textId="77777777">
      <w:pPr>
        <w:pStyle w:val="PargrafodaLista"/>
      </w:pPr>
    </w:p>
    <w:p w:rsidR="00845C9B" w:rsidP="00845C9B" w:rsidRDefault="00845C9B" w14:paraId="64F2782A" w14:textId="77777777"/>
    <w:p w:rsidR="00CE78FC" w:rsidP="00CE78FC" w:rsidRDefault="00CE78FC" w14:paraId="4CA8F584" w14:textId="77777777">
      <w:pPr>
        <w:pStyle w:val="PargrafodaLista"/>
      </w:pPr>
    </w:p>
    <w:p w:rsidR="00CE78FC" w:rsidRDefault="00CE78FC" w14:paraId="203A0562" w14:textId="5B158A34"/>
    <w:p w:rsidR="0032031E" w:rsidRDefault="0032031E" w14:paraId="149B3B35" w14:textId="68A71A44"/>
    <w:sectPr w:rsidR="003203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HJWzEHoLgC7pr" int2:id="0Lz0mv14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51F"/>
    <w:multiLevelType w:val="hybridMultilevel"/>
    <w:tmpl w:val="F99A562C"/>
    <w:lvl w:ilvl="0" w:tplc="FFFFFFFF">
      <w:numFmt w:val="bullet"/>
      <w:lvlText w:val=""/>
      <w:lvlJc w:val="left"/>
      <w:pPr>
        <w:ind w:left="785" w:hanging="360"/>
      </w:pPr>
      <w:rPr>
        <w:rFonts w:hint="default" w:ascii="Wingdings" w:hAnsi="Wingdings" w:eastAsiaTheme="minorEastAsia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AC4D28"/>
    <w:multiLevelType w:val="hybridMultilevel"/>
    <w:tmpl w:val="4B708A1A"/>
    <w:lvl w:ilvl="0" w:tplc="B9F68476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5B0AE0"/>
    <w:multiLevelType w:val="hybridMultilevel"/>
    <w:tmpl w:val="DDDA71F8"/>
    <w:lvl w:ilvl="0" w:tplc="FFFFFFFF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1E"/>
    <w:rsid w:val="000116D9"/>
    <w:rsid w:val="00036989"/>
    <w:rsid w:val="00086ECD"/>
    <w:rsid w:val="00087A2F"/>
    <w:rsid w:val="000B2B65"/>
    <w:rsid w:val="000C67ED"/>
    <w:rsid w:val="000D4DF9"/>
    <w:rsid w:val="00113266"/>
    <w:rsid w:val="00121951"/>
    <w:rsid w:val="001509A7"/>
    <w:rsid w:val="001562B8"/>
    <w:rsid w:val="001C1B9C"/>
    <w:rsid w:val="00227000"/>
    <w:rsid w:val="00265F1F"/>
    <w:rsid w:val="00282822"/>
    <w:rsid w:val="002A4B7B"/>
    <w:rsid w:val="002C21AF"/>
    <w:rsid w:val="00313E38"/>
    <w:rsid w:val="0032031E"/>
    <w:rsid w:val="00344534"/>
    <w:rsid w:val="003B6DE1"/>
    <w:rsid w:val="003F5112"/>
    <w:rsid w:val="00405696"/>
    <w:rsid w:val="004121ED"/>
    <w:rsid w:val="00444389"/>
    <w:rsid w:val="00451529"/>
    <w:rsid w:val="00455DC4"/>
    <w:rsid w:val="004722EC"/>
    <w:rsid w:val="004B3903"/>
    <w:rsid w:val="0057660E"/>
    <w:rsid w:val="005E3E79"/>
    <w:rsid w:val="00611FEA"/>
    <w:rsid w:val="00634189"/>
    <w:rsid w:val="006A64A4"/>
    <w:rsid w:val="006B5DB1"/>
    <w:rsid w:val="007120D8"/>
    <w:rsid w:val="0075005D"/>
    <w:rsid w:val="007705C4"/>
    <w:rsid w:val="007961D9"/>
    <w:rsid w:val="007A20DF"/>
    <w:rsid w:val="007B5771"/>
    <w:rsid w:val="007B6AF3"/>
    <w:rsid w:val="007C6D46"/>
    <w:rsid w:val="00845C9B"/>
    <w:rsid w:val="00854BDF"/>
    <w:rsid w:val="008708AC"/>
    <w:rsid w:val="00893F3D"/>
    <w:rsid w:val="0089524D"/>
    <w:rsid w:val="008A3FD4"/>
    <w:rsid w:val="008B1F19"/>
    <w:rsid w:val="008C01D5"/>
    <w:rsid w:val="008F3410"/>
    <w:rsid w:val="0090313A"/>
    <w:rsid w:val="00914BFB"/>
    <w:rsid w:val="00917394"/>
    <w:rsid w:val="00924D46"/>
    <w:rsid w:val="009675DC"/>
    <w:rsid w:val="009C287F"/>
    <w:rsid w:val="00A30AA1"/>
    <w:rsid w:val="00A64ACC"/>
    <w:rsid w:val="00AA43A7"/>
    <w:rsid w:val="00AA4C6E"/>
    <w:rsid w:val="00AA5B39"/>
    <w:rsid w:val="00AE02E6"/>
    <w:rsid w:val="00AE7B56"/>
    <w:rsid w:val="00B00BD8"/>
    <w:rsid w:val="00B0484B"/>
    <w:rsid w:val="00B339C7"/>
    <w:rsid w:val="00B3554E"/>
    <w:rsid w:val="00B415D5"/>
    <w:rsid w:val="00B86441"/>
    <w:rsid w:val="00BB067B"/>
    <w:rsid w:val="00BE03A4"/>
    <w:rsid w:val="00BE043C"/>
    <w:rsid w:val="00C0396D"/>
    <w:rsid w:val="00C12980"/>
    <w:rsid w:val="00C148C8"/>
    <w:rsid w:val="00C4050D"/>
    <w:rsid w:val="00C75CE7"/>
    <w:rsid w:val="00CA0374"/>
    <w:rsid w:val="00CE78FC"/>
    <w:rsid w:val="00CF79EA"/>
    <w:rsid w:val="00D378D9"/>
    <w:rsid w:val="00D97632"/>
    <w:rsid w:val="00DA3D83"/>
    <w:rsid w:val="00DE5F08"/>
    <w:rsid w:val="00E41FC6"/>
    <w:rsid w:val="00E639E9"/>
    <w:rsid w:val="00E9757B"/>
    <w:rsid w:val="00EF24DD"/>
    <w:rsid w:val="00F52847"/>
    <w:rsid w:val="00F74FB7"/>
    <w:rsid w:val="00F86D8B"/>
    <w:rsid w:val="00FA3075"/>
    <w:rsid w:val="00FD5882"/>
    <w:rsid w:val="3B5E33A0"/>
    <w:rsid w:val="41947939"/>
    <w:rsid w:val="62CCC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B345"/>
  <w15:chartTrackingRefBased/>
  <w15:docId w15:val="{3515A210-23C8-6444-884F-D95BBC25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C9B"/>
  </w:style>
  <w:style w:type="paragraph" w:styleId="Ttulo1">
    <w:name w:val="heading 1"/>
    <w:basedOn w:val="Normal"/>
    <w:next w:val="Normal"/>
    <w:link w:val="Ttulo1Char"/>
    <w:uiPriority w:val="9"/>
    <w:qFormat/>
    <w:rsid w:val="00845C9B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5C9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5C9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8FC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845C9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45C9B"/>
    <w:rPr>
      <w:rFonts w:asciiTheme="majorHAnsi" w:hAnsiTheme="majorHAnsi" w:eastAsiaTheme="majorEastAsia" w:cstheme="majorBidi"/>
      <w:sz w:val="36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45C9B"/>
    <w:rPr>
      <w:rFonts w:asciiTheme="majorHAnsi" w:hAnsiTheme="majorHAnsi" w:eastAsiaTheme="majorEastAsia" w:cstheme="majorBidi"/>
      <w:caps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45C9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45C9B"/>
    <w:rPr>
      <w:rFonts w:asciiTheme="majorHAnsi" w:hAnsiTheme="majorHAnsi" w:eastAsiaTheme="majorEastAsia" w:cstheme="majorBidi"/>
      <w:sz w:val="24"/>
      <w:szCs w:val="24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45C9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45C9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45C9B"/>
    <w:rPr>
      <w:rFonts w:asciiTheme="majorHAnsi" w:hAnsiTheme="majorHAnsi" w:eastAsiaTheme="majorEastAsia" w:cstheme="majorBidi"/>
      <w:caps/>
    </w:rPr>
  </w:style>
  <w:style w:type="character" w:styleId="Ttulo9Char" w:customStyle="1">
    <w:name w:val="Título 9 Char"/>
    <w:basedOn w:val="Fontepargpadro"/>
    <w:link w:val="Ttulo9"/>
    <w:uiPriority w:val="9"/>
    <w:semiHidden/>
    <w:rsid w:val="00845C9B"/>
    <w:rPr>
      <w:rFonts w:asciiTheme="majorHAnsi" w:hAnsiTheme="majorHAnsi" w:eastAsiaTheme="majorEastAsia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5C9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45C9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tuloChar" w:customStyle="1">
    <w:name w:val="Título Char"/>
    <w:basedOn w:val="Fontepargpadro"/>
    <w:link w:val="Ttulo"/>
    <w:uiPriority w:val="10"/>
    <w:rsid w:val="00845C9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C9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845C9B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845C9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845C9B"/>
    <w:rPr>
      <w:rFonts w:asciiTheme="minorHAnsi" w:hAnsiTheme="minorHAnsi" w:eastAsiaTheme="minorEastAsia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845C9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45C9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845C9B"/>
    <w:rPr>
      <w:rFonts w:asciiTheme="majorHAnsi" w:hAnsiTheme="majorHAnsi" w:eastAsiaTheme="majorEastAsia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5C9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45C9B"/>
    <w:rPr>
      <w:rFonts w:asciiTheme="majorHAnsi" w:hAnsiTheme="majorHAnsi"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45C9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845C9B"/>
    <w:rPr>
      <w:rFonts w:asciiTheme="minorHAnsi" w:hAnsiTheme="minorHAnsi" w:eastAsiaTheme="minorEastAsia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845C9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45C9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845C9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5C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microsoft.com/office/2020/10/relationships/intelligence" Target="intelligence2.xml" Id="R1c06e215be5f493c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3381817D083D4588124B2D8A10FEE1" ma:contentTypeVersion="10" ma:contentTypeDescription="Crie um novo documento." ma:contentTypeScope="" ma:versionID="50161dc3cdaeac01c7744608c223e911">
  <xsd:schema xmlns:xsd="http://www.w3.org/2001/XMLSchema" xmlns:xs="http://www.w3.org/2001/XMLSchema" xmlns:p="http://schemas.microsoft.com/office/2006/metadata/properties" xmlns:ns2="500f4f97-2972-4728-8794-25c02fdfc7c5" targetNamespace="http://schemas.microsoft.com/office/2006/metadata/properties" ma:root="true" ma:fieldsID="27a5314c030ea73de86d9162d59b952b" ns2:_="">
    <xsd:import namespace="500f4f97-2972-4728-8794-25c02fdfc7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f4f97-2972-4728-8794-25c02fdfc7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0f4f97-2972-4728-8794-25c02fdfc7c5" xsi:nil="true"/>
  </documentManagement>
</p:properties>
</file>

<file path=customXml/itemProps1.xml><?xml version="1.0" encoding="utf-8"?>
<ds:datastoreItem xmlns:ds="http://schemas.openxmlformats.org/officeDocument/2006/customXml" ds:itemID="{C65B3839-B33E-4C85-88DB-FB8873BD1A96}"/>
</file>

<file path=customXml/itemProps2.xml><?xml version="1.0" encoding="utf-8"?>
<ds:datastoreItem xmlns:ds="http://schemas.openxmlformats.org/officeDocument/2006/customXml" ds:itemID="{1BE335A6-9F1A-42A0-9B8E-2E0C7AB31C2D}"/>
</file>

<file path=customXml/itemProps3.xml><?xml version="1.0" encoding="utf-8"?>
<ds:datastoreItem xmlns:ds="http://schemas.openxmlformats.org/officeDocument/2006/customXml" ds:itemID="{27D1A6FF-D1D6-40F2-99D4-6D3AFB98D8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</dc:creator>
  <cp:keywords/>
  <dc:description/>
  <cp:lastModifiedBy>JOAO PEDRO CARVALHO DOS SANTOS</cp:lastModifiedBy>
  <cp:revision>87</cp:revision>
  <dcterms:created xsi:type="dcterms:W3CDTF">2022-02-18T22:53:00Z</dcterms:created>
  <dcterms:modified xsi:type="dcterms:W3CDTF">2022-04-18T18:29:28Z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0x010100713381817D083D4588124B2D8A10FEE1</vt:lpwstr>
  </property>
</Properties>
</file>