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Relatório de Verificação</w:t>
      </w:r>
    </w:p>
    <w:p>
      <w:pPr>
        <w:pStyle w:val="Normal"/>
        <w:jc w:val="center"/>
        <w:rPr/>
      </w:pPr>
      <w:r>
        <w:rPr/>
        <w:t>Análise Estática de Código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>Nome: João Pedro Carvalho dos Santos</w:t>
      </w:r>
    </w:p>
    <w:p>
      <w:pPr>
        <w:pStyle w:val="Normal"/>
        <w:rPr/>
      </w:pPr>
      <w:r>
        <w:rPr/>
        <w:t>Turma: Desenvolvimento de Software Multiplataforma - 6º semestre    Data: 12/09/2026</w:t>
      </w:r>
    </w:p>
    <w:p>
      <w:pPr>
        <w:pStyle w:val="Normal"/>
        <w:rPr>
          <w:b/>
          <w:bCs/>
        </w:rPr>
      </w:pPr>
      <w:r>
        <w:rPr>
          <w:b/>
          <w:bCs/>
        </w:rPr>
        <w:t>Projeto 1 - Minicurso Flask - https://github.com/pallets/flask</w:t>
      </w:r>
    </w:p>
    <w:p>
      <w:pPr>
        <w:pStyle w:val="ListParagraph"/>
        <w:numPr>
          <w:ilvl w:val="0"/>
          <w:numId w:val="1"/>
        </w:numPr>
        <w:rPr/>
      </w:pPr>
      <w:r>
        <w:rPr/>
        <w:t>Detalhamento dos Passos de Execução da Análise</w:t>
      </w:r>
    </w:p>
    <w:p>
      <w:pPr>
        <w:pStyle w:val="ListParagraph"/>
        <w:numPr>
          <w:ilvl w:val="1"/>
          <w:numId w:val="1"/>
        </w:numPr>
        <w:rPr/>
      </w:pPr>
      <w:r>
        <w:rPr/>
        <w:t>Clonei o repositório oficial pallets/flask e confirmei que ele atende ao porte exigido pela atividade. Em seguida, criei o projeto br.edu.fatec:minicurso-flask no SonarQube, configurei o arquivo sonar-project.properties e executei o scanner Python com o token fornecido por variável de ambiente. Após registrar a análise inicial, corrigi três issues pontuais, rodei 72 testes direcionados e enviei a versão 1.1 para uma segunda análise.</w:t>
      </w:r>
    </w:p>
    <w:p>
      <w:pPr>
        <w:pStyle w:val="ListParagraph"/>
        <w:numPr>
          <w:ilvl w:val="0"/>
          <w:numId w:val="1"/>
        </w:numPr>
        <w:rPr/>
      </w:pPr>
      <w:r>
        <w:rPr/>
        <w:t>Visão Sumarizada (Overall)</w:t>
      </w:r>
    </w:p>
    <w:p>
      <w:pPr>
        <w:pStyle w:val="ListParagraph"/>
        <w:numPr>
          <w:ilvl w:val="1"/>
          <w:numId w:val="1"/>
        </w:numPr>
        <w:rPr/>
      </w:pPr>
      <w:r>
        <w:rPr/>
        <w:t>Análise inicial (v0), realizada antes das correções. O painel apresentou os seguintes resultados: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/>
              </w:rPr>
              <w:t>Métrica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/>
              </w:rPr>
              <w:t>Resultado inicial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Quality Gate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Passed / OK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3 issues — D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Reliability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18 issues — E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Maintainability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55 issues — A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Accepted Issues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Coverage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0,0% — 3.246 linhas a cobrir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Duplications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0,3% — 28 linhas duplicadas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Security Hotspots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 — A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Linhas de código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5.296 ncloc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Violações totais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63</w:t>
            </w:r>
          </w:p>
        </w:tc>
      </w:tr>
    </w:tbl>
    <w:p>
      <w:pPr>
        <w:pStyle w:val="ListParagraph"/>
        <w:numPr>
          <w:ilvl w:val="1"/>
          <w:numId w:val="1"/>
        </w:numPr>
        <w:rPr/>
      </w:pPr>
      <w:r>
        <w:rPr/>
        <w:t>Evidência da visão Overall inicial: painel do SonarQube mostrado na Figura 1.</w:t>
      </w:r>
    </w:p>
    <w:p>
      <w:pPr>
        <w:spacing w:after="80"/>
        <w:jc w:val="center"/>
      </w:pPr>
      <w:r>
        <w:drawing>
          <wp:inline xmlns:a="http://schemas.openxmlformats.org/drawingml/2006/main">
            <wp:extent cx="5760720" cy="3016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acafdf6-be30-4e64-a7c0-b8acc112839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— Visão Overall inicial, antes das correções.</w:t>
      </w:r>
    </w:p>
    <w:p>
      <w:pPr>
        <w:pStyle w:val="ListParagraph"/>
        <w:numPr>
          <w:ilvl w:val="1"/>
          <w:numId w:val="1"/>
        </w:numPr>
        <w:rPr/>
      </w:pPr>
      <w:r>
        <w:rPr/>
        <w:t>Quantidade total de linhas de código: 5.296 ncloc, aproximadamente 5,3 mil linhas no painel.</w:t>
      </w:r>
    </w:p>
    <w:p>
      <w:pPr>
        <w:pStyle w:val="ListParagraph"/>
        <w:numPr>
          <w:ilvl w:val="0"/>
          <w:numId w:val="1"/>
        </w:numPr>
        <w:rPr/>
      </w:pPr>
      <w:r>
        <w:rPr/>
        <w:t>Visão Sumarizada (New Code Lines)</w:t>
      </w:r>
    </w:p>
    <w:p>
      <w:pPr>
        <w:pStyle w:val="ListParagraph"/>
        <w:numPr>
          <w:ilvl w:val="1"/>
          <w:numId w:val="1"/>
        </w:numPr>
        <w:rPr/>
      </w:pPr>
      <w:r>
        <w:rPr/>
        <w:t>Foram feitas três alterações pontuais: remoção de um yield inútil em tests/conftest.py; atualização de uma chamada pytest.raises no teste da CLI; e atualização de outra chamada pytest.raises no teste de JSON tags. Os testes direcionados passaram: 72 passed.</w:t>
      </w:r>
    </w:p>
    <w:p>
      <w:pPr>
        <w:pStyle w:val="ListParagraph"/>
        <w:numPr>
          <w:ilvl w:val="1"/>
          <w:numId w:val="1"/>
        </w:numPr>
        <w:rPr/>
      </w:pPr>
      <w:r>
        <w:rPr/>
        <w:t>Na nova análise, após o commit 3430fb3d e a atualização para a versão 1.1, o Quality Gate informou 0 novas issues e 0,0% de duplicação nas 4 linhas novas. A cobertura não recebeu um valor numérico porque nenhuma dessas linhas precisava ser coberta por testes.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/>
              </w:rPr>
              <w:t>Métrica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/>
              </w:rPr>
              <w:t>Antes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/>
              </w:rPr>
              <w:t>Depois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/>
              </w:rPr>
              <w:t>Variação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Violações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63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−3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Bugs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−2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Code smells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42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41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−1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Vulnerabilidades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New violations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Gate OK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New duplicated lines density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0,0%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Gate OK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>
            <wp:extent cx="5760720" cy="4525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qube-flask-new-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— Visão New Code após as três correções e a segunda análise.</w:t>
      </w:r>
    </w:p>
    <w:p>
      <w:pPr>
        <w:pStyle w:val="ListParagraph"/>
        <w:numPr>
          <w:ilvl w:val="0"/>
          <w:numId w:val="1"/>
        </w:numPr>
        <w:rPr/>
      </w:pPr>
      <w:r>
        <w:rPr/>
        <w:t>Quadros quantitativos da visão geral (Overall) final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/>
              </w:rPr>
              <w:t>Métrica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/>
              </w:rPr>
              <w:t>Resultado final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Quality Gate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Passed / OK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3 issues — D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Reliability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16 issues — E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Maintainability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52 issues — A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Accepted Issues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Coverage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0,0% — 3.246 linhas a cobrir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Duplications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0,3% — 28 linhas duplicadas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Security Hotspots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 — A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Linhas de código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5.296 ncloc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Violações totais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>
            <wp:extent cx="5760720" cy="4525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qube-flask-overa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— Visão Overall final, após as correções.</w:t>
      </w:r>
    </w:p>
    <w:p>
      <w:pPr>
        <w:pStyle w:val="ListParagraph"/>
        <w:numPr>
          <w:ilvl w:val="1"/>
          <w:numId w:val="1"/>
        </w:numPr>
        <w:rPr/>
      </w:pPr>
      <w:r>
        <w:rPr/>
        <w:t>A distribuição abaixo usa as severidades de impacto do modo MQR do SonarQube, exatamente nos níveis pedidos pelo template.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Severidade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Inicial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Final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Blocker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17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33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Info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Total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63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</w:tr>
    </w:tbl>
    <w:p>
      <w:pPr>
        <w:pStyle w:val="ListParagraph"/>
        <w:numPr>
          <w:ilvl w:val="1"/>
          <w:numId w:val="1"/>
        </w:numPr>
        <w:rPr/>
      </w:pPr>
      <w:r>
        <w:rPr/>
        <w:t>Distribuição por categoria de Clean Code. As três correções reduziram a categoria Intentionality de 44 para 41: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Categoria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Inicial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Final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Consistency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Intentionality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44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41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Adaptability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14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Responsability (Responsibility)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Total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63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</w:tr>
    </w:tbl>
    <w:p>
      <w:pPr>
        <w:pStyle w:val="ListParagraph"/>
        <w:numPr>
          <w:ilvl w:val="0"/>
          <w:numId w:val="1"/>
        </w:numPr>
        <w:rPr/>
      </w:pPr>
      <w:r>
        <w:rPr/>
        <w:t>Estratégia de Redução de Issues Identificadas</w:t>
      </w:r>
    </w:p>
    <w:p>
      <w:pPr>
        <w:pStyle w:val="Normal"/>
        <w:rPr/>
      </w:pPr>
      <w:r>
        <w:rPr/>
        <w:t>A equipe tem cinco desenvolvedores em dedicação integral, com 8 horas por dia, 5 dias por semana e sprint de três semanas. A capacidade total é de 600 horas por sprint; o limite de 20% reserva até 120 horas para qualidade, equivalentes a 40 horas por semana. A ordem de trabalho será segurança, confiabilidade, manutenção, cobertura e duplicação.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Maintainability Blocker/High = 0 — ainda não atingida; existem 15 impactos High de manutenção e nenhum Blocker.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Security Blocker = 0 — atingida; as 3 issues de segurança são 1 High e 2 Low, sem Blocker.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Security Hotspots = 0 — atingida; manter a revisão nas próximas alterações.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Duplicidade de linhas = 0% — ainda não atingida; reduzir os 0,3% atuais.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Cobertura de código &gt;= 80% — ainda não atingida; a cobertura atual é 0,0%.</w:t>
      </w:r>
    </w:p>
    <w:p>
      <w:pPr>
        <w:pStyle w:val="Normal"/>
        <w:spacing w:lineRule="auto" w:line="240" w:before="0" w:afterAutospacing="1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Projeção: no Sprint 1 (120 h), tratar os riscos de segurança e confiabilidade, os Blockers e preparar um relatório de cobertura válido. No Sprint 2 (120 h), reduzir os impactos High de manutenção, eliminar duplicações e cobrir os módulos críticos. No Sprint 3 (120 h), ampliar a suíte para pelo menos 2.597 das 3.246 linhas cobráveis, executar a regressão completa e validar o Quality Gate. A estimativa é de até três sprints, ou nove semanas. A análise final ficou com Quality Gate aprovado para o código novo, 60 issues, 16 de confiabilidade, 3 de segurança, 52 de manutenção, 0 hotspots, 0,3% de duplicação e 0,0% de cobertura.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8d0f0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8d0f0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8d0f0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8d0f0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8d0f0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8d0f0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8d0f0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8d0f0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8d0f0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8d0f0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8d0f0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8d0f0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8d0f0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8d0f05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8d0f0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8d0f05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8d0f0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8d0f05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8d0f0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8d0f0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8d0f0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d0f05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8d0f0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d0f0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tuloChar"/>
    <w:uiPriority w:val="10"/>
    <w:qFormat/>
    <w:rsid w:val="008d0f0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8d0f0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8d0f0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d0f0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8d0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LibreOffice/26.2.1.2$MacOSX_AARCH64 LibreOffice_project/8399f6259d8c87f40e7255cdb3c9b958f5e08948</Application>
  <AppVersion>15.0000</AppVersion>
  <Pages>1</Pages>
  <Words>308</Words>
  <Characters>1749</Characters>
  <CharactersWithSpaces>2016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2024-03-04T19:43:00Z</dcterms:created>
  <dc:creator>Lucas Nadalete</dc:creator>
  <dc:description/>
  <dc:language>en-US</dc:language>
  <cp:lastModifiedBy/>
  <cp:lastPrinted>2025-08-25T17:03:56Z</cp:lastPrinted>
  <dcterms:modified xsi:type="dcterms:W3CDTF">2026-03-05T19:17:46Z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