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3CD6" w14:textId="071C6287" w:rsidR="007973AC" w:rsidRPr="00A87A1F" w:rsidRDefault="007973AC" w:rsidP="007973AC">
      <w:pPr>
        <w:pStyle w:val="NormalWeb"/>
        <w:jc w:val="center"/>
        <w:rPr>
          <w:rFonts w:ascii="Tempus Sans ITC" w:hAnsi="Tempus Sans ITC" w:cs="Tahoma"/>
          <w:b/>
          <w:bCs/>
        </w:rPr>
      </w:pPr>
      <w:r w:rsidRPr="00A87A1F">
        <w:rPr>
          <w:rFonts w:ascii="Tempus Sans ITC" w:hAnsi="Tempus Sans ITC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065285B4" wp14:editId="26DFED4F">
            <wp:simplePos x="0" y="0"/>
            <wp:positionH relativeFrom="column">
              <wp:posOffset>-84524</wp:posOffset>
            </wp:positionH>
            <wp:positionV relativeFrom="paragraph">
              <wp:posOffset>115425</wp:posOffset>
            </wp:positionV>
            <wp:extent cx="1234831" cy="789052"/>
            <wp:effectExtent l="0" t="0" r="0" b="0"/>
            <wp:wrapThrough wrapText="bothSides">
              <wp:wrapPolygon edited="0">
                <wp:start x="0" y="0"/>
                <wp:lineTo x="0" y="21217"/>
                <wp:lineTo x="21333" y="21217"/>
                <wp:lineTo x="21333" y="0"/>
                <wp:lineTo x="0" y="0"/>
              </wp:wrapPolygon>
            </wp:wrapThrough>
            <wp:docPr id="5" name="Picture 5" descr="A picture containing table, sitting, baseball, b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, sitting, baseball, b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831" cy="789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7A1F">
        <w:rPr>
          <w:rFonts w:ascii="Tempus Sans ITC" w:hAnsi="Tempus Sans ITC" w:cs="Tahoma"/>
          <w:b/>
          <w:bCs/>
        </w:rPr>
        <w:t xml:space="preserve"> Activity </w:t>
      </w:r>
      <w:r>
        <w:rPr>
          <w:rFonts w:ascii="Tempus Sans ITC" w:hAnsi="Tempus Sans ITC" w:cs="Tahoma"/>
          <w:b/>
          <w:bCs/>
        </w:rPr>
        <w:t>2</w:t>
      </w:r>
      <w:r w:rsidRPr="00A87A1F">
        <w:rPr>
          <w:rFonts w:ascii="Tempus Sans ITC" w:hAnsi="Tempus Sans ITC" w:cs="Tahoma"/>
          <w:b/>
          <w:bCs/>
        </w:rPr>
        <w:t xml:space="preserve">: </w:t>
      </w:r>
      <w:r>
        <w:rPr>
          <w:rFonts w:ascii="Tempus Sans ITC" w:hAnsi="Tempus Sans ITC" w:cs="Tahoma"/>
          <w:b/>
          <w:bCs/>
        </w:rPr>
        <w:t>System Integration Planning</w:t>
      </w:r>
    </w:p>
    <w:p w14:paraId="051DB93F" w14:textId="25FCD7EB" w:rsidR="007973AC" w:rsidRPr="007973AC" w:rsidRDefault="007973AC" w:rsidP="007973AC">
      <w:pPr>
        <w:pStyle w:val="NormalWeb"/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 xml:space="preserve">Group </w:t>
      </w:r>
      <w:r w:rsidRPr="00A87A1F">
        <w:rPr>
          <w:rFonts w:ascii="Tempus Sans ITC" w:hAnsi="Tempus Sans ITC" w:cs="Tahoma"/>
          <w:b/>
          <w:bCs/>
        </w:rPr>
        <w:t>Name:</w:t>
      </w:r>
      <w:r w:rsidRPr="007973AC">
        <w:rPr>
          <w:rFonts w:ascii="Tempus Sans ITC" w:hAnsi="Tempus Sans ITC" w:cs="Tahoma"/>
          <w:b/>
          <w:bCs/>
        </w:rPr>
        <w:t xml:space="preserve"> </w:t>
      </w:r>
      <w:r w:rsidR="006979FE" w:rsidRPr="006979FE">
        <w:rPr>
          <w:rFonts w:ascii="Tempus Sans ITC" w:hAnsi="Tempus Sans ITC" w:cs="Tahoma"/>
          <w:b/>
          <w:bCs/>
          <w:u w:val="single"/>
        </w:rPr>
        <w:t>JCTAK</w:t>
      </w:r>
    </w:p>
    <w:p w14:paraId="3A68BF70" w14:textId="2425602E" w:rsidR="007973AC" w:rsidRPr="006979FE" w:rsidRDefault="007973AC" w:rsidP="007973AC">
      <w:pPr>
        <w:pStyle w:val="NormalWeb"/>
        <w:rPr>
          <w:rFonts w:ascii="Tempus Sans ITC" w:hAnsi="Tempus Sans ITC" w:cs="Tahoma"/>
          <w:b/>
          <w:bCs/>
          <w:u w:val="single"/>
        </w:rPr>
      </w:pPr>
      <w:r w:rsidRPr="007973AC">
        <w:rPr>
          <w:rFonts w:ascii="Tempus Sans ITC" w:hAnsi="Tempus Sans ITC" w:cs="Tahoma"/>
          <w:b/>
          <w:bCs/>
        </w:rPr>
        <w:t xml:space="preserve">Team Member: </w:t>
      </w:r>
      <w:r w:rsidR="006979FE" w:rsidRPr="006979FE">
        <w:rPr>
          <w:rFonts w:ascii="Tempus Sans ITC" w:hAnsi="Tempus Sans ITC" w:cs="Tahoma"/>
          <w:b/>
          <w:bCs/>
          <w:u w:val="single"/>
        </w:rPr>
        <w:t>Diel, John Christian S.</w:t>
      </w:r>
    </w:p>
    <w:p w14:paraId="05011A15" w14:textId="391B9CB2" w:rsidR="007973AC" w:rsidRPr="006979FE" w:rsidRDefault="007973AC" w:rsidP="007973AC">
      <w:pPr>
        <w:pStyle w:val="NormalWeb"/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proofErr w:type="spellStart"/>
      <w:r w:rsidR="006979FE" w:rsidRPr="006979FE">
        <w:rPr>
          <w:rFonts w:ascii="Tempus Sans ITC" w:hAnsi="Tempus Sans ITC" w:cs="Tahoma"/>
          <w:b/>
          <w:bCs/>
          <w:u w:val="single"/>
        </w:rPr>
        <w:t>Pido</w:t>
      </w:r>
      <w:proofErr w:type="spellEnd"/>
      <w:r w:rsidR="006979FE" w:rsidRPr="006979FE">
        <w:rPr>
          <w:rFonts w:ascii="Tempus Sans ITC" w:hAnsi="Tempus Sans ITC" w:cs="Tahoma"/>
          <w:b/>
          <w:bCs/>
          <w:u w:val="single"/>
        </w:rPr>
        <w:t xml:space="preserve">, Kevin </w:t>
      </w:r>
    </w:p>
    <w:p w14:paraId="6AFDACFC" w14:textId="0AFC375C" w:rsidR="007973AC" w:rsidRPr="006979FE" w:rsidRDefault="007973AC" w:rsidP="007973AC">
      <w:pPr>
        <w:pStyle w:val="NormalWeb"/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proofErr w:type="spellStart"/>
      <w:r w:rsidR="006979FE" w:rsidRPr="006979FE">
        <w:rPr>
          <w:rFonts w:ascii="Tempus Sans ITC" w:hAnsi="Tempus Sans ITC" w:cs="Tahoma"/>
          <w:b/>
          <w:bCs/>
          <w:u w:val="single"/>
        </w:rPr>
        <w:t>Queing</w:t>
      </w:r>
      <w:proofErr w:type="spellEnd"/>
      <w:r w:rsidR="006979FE" w:rsidRPr="006979FE">
        <w:rPr>
          <w:rFonts w:ascii="Tempus Sans ITC" w:hAnsi="Tempus Sans ITC" w:cs="Tahoma"/>
          <w:b/>
          <w:bCs/>
          <w:u w:val="single"/>
        </w:rPr>
        <w:t xml:space="preserve">, Angelica </w:t>
      </w:r>
    </w:p>
    <w:p w14:paraId="30537C41" w14:textId="45BB75FB" w:rsidR="007973AC" w:rsidRPr="006979FE" w:rsidRDefault="007973AC" w:rsidP="007973AC">
      <w:pPr>
        <w:pStyle w:val="NormalWeb"/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proofErr w:type="spellStart"/>
      <w:r w:rsidR="006979FE" w:rsidRPr="006979FE">
        <w:rPr>
          <w:rFonts w:ascii="Tempus Sans ITC" w:hAnsi="Tempus Sans ITC" w:cs="Tahoma"/>
          <w:b/>
          <w:bCs/>
          <w:u w:val="single"/>
        </w:rPr>
        <w:t>Tanihata</w:t>
      </w:r>
      <w:proofErr w:type="spellEnd"/>
      <w:r w:rsidR="006979FE" w:rsidRPr="006979FE">
        <w:rPr>
          <w:rFonts w:ascii="Tempus Sans ITC" w:hAnsi="Tempus Sans ITC" w:cs="Tahoma"/>
          <w:b/>
          <w:bCs/>
          <w:u w:val="single"/>
        </w:rPr>
        <w:t xml:space="preserve"> </w:t>
      </w:r>
      <w:proofErr w:type="spellStart"/>
      <w:r w:rsidR="006979FE" w:rsidRPr="006979FE">
        <w:rPr>
          <w:rFonts w:ascii="Tempus Sans ITC" w:hAnsi="Tempus Sans ITC" w:cs="Tahoma"/>
          <w:b/>
          <w:bCs/>
          <w:u w:val="single"/>
        </w:rPr>
        <w:t>Sacala</w:t>
      </w:r>
      <w:proofErr w:type="spellEnd"/>
      <w:r w:rsidR="006979FE" w:rsidRPr="006979FE">
        <w:rPr>
          <w:rFonts w:ascii="Tempus Sans ITC" w:hAnsi="Tempus Sans ITC" w:cs="Tahoma"/>
          <w:b/>
          <w:bCs/>
          <w:u w:val="single"/>
        </w:rPr>
        <w:t>, Tiara</w:t>
      </w:r>
    </w:p>
    <w:p w14:paraId="503DEF98" w14:textId="0DD2949F" w:rsidR="007973AC" w:rsidRDefault="007973AC" w:rsidP="007973AC">
      <w:pPr>
        <w:pStyle w:val="NormalWeb"/>
        <w:rPr>
          <w:rFonts w:ascii="Tempus Sans ITC" w:hAnsi="Tempus Sans ITC" w:cs="Tahoma"/>
          <w:b/>
          <w:bCs/>
        </w:rPr>
      </w:pPr>
    </w:p>
    <w:p w14:paraId="4D0CFCFE" w14:textId="21AF3B3A" w:rsidR="007973AC" w:rsidRDefault="007973AC" w:rsidP="007973AC">
      <w:pPr>
        <w:pStyle w:val="NormalWeb"/>
        <w:rPr>
          <w:rFonts w:ascii="Tempus Sans ITC" w:hAnsi="Tempus Sans ITC" w:cs="Tahoma"/>
          <w:b/>
          <w:bCs/>
          <w:u w:val="single"/>
        </w:rPr>
      </w:pPr>
      <w:r w:rsidRPr="00A87A1F">
        <w:rPr>
          <w:rFonts w:ascii="Tempus Sans ITC" w:hAnsi="Tempus Sans ITC" w:cs="Tahoma"/>
          <w:b/>
          <w:bCs/>
        </w:rPr>
        <w:t>Section</w:t>
      </w:r>
      <w:r w:rsidR="006979FE">
        <w:rPr>
          <w:rFonts w:ascii="Tempus Sans ITC" w:hAnsi="Tempus Sans ITC" w:cs="Tahoma"/>
          <w:b/>
          <w:bCs/>
        </w:rPr>
        <w:t xml:space="preserve">: </w:t>
      </w:r>
      <w:r w:rsidR="006979FE">
        <w:rPr>
          <w:rFonts w:ascii="Tempus Sans ITC" w:hAnsi="Tempus Sans ITC" w:cs="Tahoma"/>
          <w:b/>
          <w:bCs/>
          <w:u w:val="single"/>
        </w:rPr>
        <w:t>BSIT302</w:t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>
        <w:rPr>
          <w:rFonts w:ascii="Tempus Sans ITC" w:hAnsi="Tempus Sans ITC" w:cs="Tahoma"/>
          <w:b/>
          <w:bCs/>
        </w:rPr>
        <w:tab/>
      </w:r>
      <w:r w:rsidRPr="00A87A1F">
        <w:rPr>
          <w:rFonts w:ascii="Tempus Sans ITC" w:hAnsi="Tempus Sans ITC" w:cs="Tahoma"/>
          <w:b/>
          <w:bCs/>
        </w:rPr>
        <w:t>Date:</w:t>
      </w:r>
      <w:r w:rsidR="006979FE">
        <w:rPr>
          <w:rFonts w:ascii="Tempus Sans ITC" w:hAnsi="Tempus Sans ITC" w:cs="Tahoma"/>
          <w:b/>
          <w:bCs/>
          <w:u w:val="single"/>
        </w:rPr>
        <w:t xml:space="preserve"> October 8, 2024</w:t>
      </w:r>
    </w:p>
    <w:p w14:paraId="448DBF8F" w14:textId="77777777" w:rsidR="007973AC" w:rsidRDefault="007973AC" w:rsidP="007973AC">
      <w:pPr>
        <w:pStyle w:val="NormalWeb"/>
        <w:rPr>
          <w:rFonts w:ascii="Tempus Sans ITC" w:hAnsi="Tempus Sans ITC" w:cs="Tahoma"/>
          <w:b/>
          <w:bCs/>
          <w:u w:val="single"/>
        </w:rPr>
      </w:pPr>
    </w:p>
    <w:p w14:paraId="086B2E11" w14:textId="1CBFB516" w:rsidR="007973AC" w:rsidRDefault="007973AC" w:rsidP="007973AC">
      <w:pPr>
        <w:pStyle w:val="NormalWeb"/>
        <w:numPr>
          <w:ilvl w:val="0"/>
          <w:numId w:val="1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  <w:u w:val="single"/>
        </w:rPr>
        <w:t>General Problem</w:t>
      </w:r>
    </w:p>
    <w:p w14:paraId="1BE18EA6" w14:textId="78E934BD" w:rsidR="007973AC" w:rsidRPr="00B507F2" w:rsidRDefault="00B507F2" w:rsidP="007973AC">
      <w:pPr>
        <w:pStyle w:val="NormalWeb"/>
        <w:ind w:left="1080"/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Beginners Problem in Entering Python Language</w:t>
      </w:r>
    </w:p>
    <w:p w14:paraId="7A0D7DCD" w14:textId="64C4A777" w:rsidR="007973AC" w:rsidRDefault="007973AC" w:rsidP="007973AC">
      <w:pPr>
        <w:pStyle w:val="NormalWeb"/>
        <w:numPr>
          <w:ilvl w:val="0"/>
          <w:numId w:val="1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  <w:u w:val="single"/>
        </w:rPr>
        <w:t>Specific Problem</w:t>
      </w:r>
    </w:p>
    <w:p w14:paraId="67D0EC7B" w14:textId="0E8494A6" w:rsidR="007973AC" w:rsidRDefault="00B507F2" w:rsidP="00B507F2">
      <w:pPr>
        <w:pStyle w:val="NormalWeb"/>
        <w:numPr>
          <w:ilvl w:val="0"/>
          <w:numId w:val="3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Overwhelming amount of Resources</w:t>
      </w:r>
    </w:p>
    <w:p w14:paraId="0F475E74" w14:textId="1B1507A5" w:rsidR="00B507F2" w:rsidRDefault="00B507F2" w:rsidP="00B507F2">
      <w:pPr>
        <w:pStyle w:val="NormalWeb"/>
        <w:numPr>
          <w:ilvl w:val="0"/>
          <w:numId w:val="3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Lack of Structured Learning Paths</w:t>
      </w:r>
    </w:p>
    <w:p w14:paraId="10D3157E" w14:textId="519C1175" w:rsidR="00B507F2" w:rsidRDefault="00B507F2" w:rsidP="00B507F2">
      <w:pPr>
        <w:pStyle w:val="NormalWeb"/>
        <w:numPr>
          <w:ilvl w:val="0"/>
          <w:numId w:val="3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Difficulty in Applying Theories into Practice</w:t>
      </w:r>
    </w:p>
    <w:p w14:paraId="6B5685F9" w14:textId="0318284D" w:rsidR="00B507F2" w:rsidRDefault="00B507F2" w:rsidP="00B507F2">
      <w:pPr>
        <w:pStyle w:val="NormalWeb"/>
        <w:numPr>
          <w:ilvl w:val="0"/>
          <w:numId w:val="3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Poor Feedback Accuracy and Error Handling</w:t>
      </w:r>
    </w:p>
    <w:p w14:paraId="50CEBAE2" w14:textId="5AF97245" w:rsidR="00B507F2" w:rsidRPr="00B507F2" w:rsidRDefault="00B507F2" w:rsidP="00B507F2">
      <w:pPr>
        <w:pStyle w:val="NormalWeb"/>
        <w:numPr>
          <w:ilvl w:val="0"/>
          <w:numId w:val="3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Fear of Errors</w:t>
      </w:r>
    </w:p>
    <w:p w14:paraId="6BCF9FF7" w14:textId="207151DF" w:rsidR="007973AC" w:rsidRDefault="007973AC" w:rsidP="007973AC">
      <w:pPr>
        <w:pStyle w:val="NormalWeb"/>
        <w:numPr>
          <w:ilvl w:val="0"/>
          <w:numId w:val="1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  <w:u w:val="single"/>
        </w:rPr>
        <w:t>Specific Solution</w:t>
      </w:r>
    </w:p>
    <w:p w14:paraId="56C6C171" w14:textId="77777777" w:rsidR="00B507F2" w:rsidRPr="00B507F2" w:rsidRDefault="00B507F2" w:rsidP="00B507F2">
      <w:pPr>
        <w:pStyle w:val="NormalWeb"/>
        <w:numPr>
          <w:ilvl w:val="0"/>
          <w:numId w:val="4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We will compile the lessons and make it easy to read and absorb.</w:t>
      </w:r>
    </w:p>
    <w:p w14:paraId="21F7E272" w14:textId="77777777" w:rsidR="00B507F2" w:rsidRPr="00B507F2" w:rsidRDefault="00B507F2" w:rsidP="00B507F2">
      <w:pPr>
        <w:pStyle w:val="NormalWeb"/>
        <w:numPr>
          <w:ilvl w:val="0"/>
          <w:numId w:val="4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We will provide a structured path for them to follow.</w:t>
      </w:r>
    </w:p>
    <w:p w14:paraId="3DB6F373" w14:textId="77777777" w:rsidR="00B507F2" w:rsidRPr="00B507F2" w:rsidRDefault="00B507F2" w:rsidP="00B507F2">
      <w:pPr>
        <w:pStyle w:val="NormalWeb"/>
        <w:numPr>
          <w:ilvl w:val="0"/>
          <w:numId w:val="4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We will hand out small projects where theories can be applied.</w:t>
      </w:r>
    </w:p>
    <w:p w14:paraId="2EA659EC" w14:textId="77777777" w:rsidR="00B507F2" w:rsidRPr="00B507F2" w:rsidRDefault="00B507F2" w:rsidP="00B507F2">
      <w:pPr>
        <w:pStyle w:val="NormalWeb"/>
        <w:numPr>
          <w:ilvl w:val="0"/>
          <w:numId w:val="4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We will provide easy to understand error explanations, and put up a reference guide for common mistakes.</w:t>
      </w:r>
    </w:p>
    <w:p w14:paraId="65B7FDEC" w14:textId="013CA108" w:rsidR="007973AC" w:rsidRPr="00B507F2" w:rsidRDefault="00B507F2" w:rsidP="00B507F2">
      <w:pPr>
        <w:pStyle w:val="NormalWeb"/>
        <w:numPr>
          <w:ilvl w:val="0"/>
          <w:numId w:val="4"/>
        </w:numPr>
        <w:rPr>
          <w:rFonts w:ascii="Tempus Sans ITC" w:hAnsi="Tempus Sans ITC" w:cs="Tahoma"/>
          <w:bCs/>
        </w:rPr>
      </w:pPr>
      <w:r w:rsidRPr="00B507F2">
        <w:rPr>
          <w:rFonts w:ascii="Tempus Sans ITC" w:hAnsi="Tempus Sans ITC" w:cs="Tahoma"/>
          <w:bCs/>
        </w:rPr>
        <w:t>We will put small motivational quotes within lessons and show that people make mistakes and they can learn from it.</w:t>
      </w:r>
    </w:p>
    <w:p w14:paraId="6772A58A" w14:textId="1E1B5C87" w:rsidR="007973AC" w:rsidRDefault="007973AC" w:rsidP="007973AC">
      <w:pPr>
        <w:pStyle w:val="NormalWeb"/>
        <w:numPr>
          <w:ilvl w:val="0"/>
          <w:numId w:val="1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  <w:u w:val="single"/>
        </w:rPr>
        <w:t>System Work flow</w:t>
      </w:r>
    </w:p>
    <w:p w14:paraId="0DFA5347" w14:textId="6DCFFD63" w:rsidR="00B507F2" w:rsidRDefault="00B507F2" w:rsidP="00B507F2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71427452" wp14:editId="6EA73CCC">
            <wp:extent cx="5943600" cy="2803475"/>
            <wp:effectExtent l="0" t="0" r="0" b="0"/>
            <wp:docPr id="1" name="Picture 1" descr="https://lh7-rt.googleusercontent.com/slidesz/AGV_vUcdmEUUYbmEn5psRxA4Vm0NkLodlvZAZDcvZDXCnBlsdt_Rt1RK9eRvfDmYHPUewZ9HsiRT2dfrf7rz4LNYtESAa-LX1zKvUD0-n3ReeRJicUDVucEAqAPbl9tQu9KSlNOs-NyeJRqu9IOfTxrNppWnxaFKm_AGnZz4pbA=s2048?key=YURK_sbKIKS7HgHvUQP4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cdmEUUYbmEn5psRxA4Vm0NkLodlvZAZDcvZDXCnBlsdt_Rt1RK9eRvfDmYHPUewZ9HsiRT2dfrf7rz4LNYtESAa-LX1zKvUD0-n3ReeRJicUDVucEAqAPbl9tQu9KSlNOs-NyeJRqu9IOfTxrNppWnxaFKm_AGnZz4pbA=s2048?key=YURK_sbKIKS7HgHvUQP4X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F15B" w14:textId="77777777" w:rsidR="007973AC" w:rsidRDefault="007973AC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  <w:bookmarkStart w:id="0" w:name="_GoBack"/>
      <w:bookmarkEnd w:id="0"/>
    </w:p>
    <w:p w14:paraId="57FFC1E1" w14:textId="709219FD" w:rsidR="007973AC" w:rsidRDefault="007973AC" w:rsidP="007973AC">
      <w:pPr>
        <w:pStyle w:val="NormalWeb"/>
        <w:numPr>
          <w:ilvl w:val="0"/>
          <w:numId w:val="1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  <w:u w:val="single"/>
        </w:rPr>
        <w:t xml:space="preserve">System </w:t>
      </w:r>
      <w:proofErr w:type="spellStart"/>
      <w:r>
        <w:rPr>
          <w:rFonts w:ascii="Tempus Sans ITC" w:hAnsi="Tempus Sans ITC" w:cs="Tahoma"/>
          <w:b/>
          <w:bCs/>
          <w:u w:val="single"/>
        </w:rPr>
        <w:t>Desciption</w:t>
      </w:r>
      <w:proofErr w:type="spellEnd"/>
    </w:p>
    <w:p w14:paraId="43661A8D" w14:textId="1C993D33" w:rsidR="007973AC" w:rsidRPr="00B507F2" w:rsidRDefault="00B507F2" w:rsidP="007973AC">
      <w:pPr>
        <w:pStyle w:val="ListParagraph"/>
        <w:rPr>
          <w:rFonts w:ascii="Tempus Sans ITC" w:hAnsi="Tempus Sans ITC" w:cs="Tahoma"/>
          <w:bCs/>
        </w:rPr>
      </w:pPr>
      <w:r>
        <w:rPr>
          <w:rFonts w:ascii="Tempus Sans ITC" w:hAnsi="Tempus Sans ITC" w:cs="Tahoma"/>
          <w:bCs/>
        </w:rPr>
        <w:t>The Python Learning for Beginners will provide a starting point for anyone who’s new to programming. The website will be a guide to new programmers on how to start programming on python</w:t>
      </w:r>
    </w:p>
    <w:p w14:paraId="6D0DBF05" w14:textId="73FDB129" w:rsidR="007973AC" w:rsidRDefault="00B507F2" w:rsidP="007973AC">
      <w:pPr>
        <w:pStyle w:val="NormalWeb"/>
        <w:ind w:left="1080"/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>System Components:</w:t>
      </w:r>
    </w:p>
    <w:p w14:paraId="1FE759E2" w14:textId="610768A6" w:rsidR="00B14747" w:rsidRPr="00B14747" w:rsidRDefault="00B14747" w:rsidP="00B507F2">
      <w:pPr>
        <w:pStyle w:val="NormalWeb"/>
        <w:numPr>
          <w:ilvl w:val="0"/>
          <w:numId w:val="5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>User Interface</w:t>
      </w:r>
    </w:p>
    <w:p w14:paraId="16EACD3D" w14:textId="77777777" w:rsidR="00B14747" w:rsidRPr="00B14747" w:rsidRDefault="00B14747" w:rsidP="00B14747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 xml:space="preserve">Learner Dashboard: </w:t>
      </w:r>
      <w:r>
        <w:rPr>
          <w:rFonts w:ascii="Tempus Sans ITC" w:hAnsi="Tempus Sans ITC" w:cs="Tahoma"/>
          <w:bCs/>
        </w:rPr>
        <w:t>Displays progress, activities, and lessons</w:t>
      </w:r>
    </w:p>
    <w:p w14:paraId="5B9DE1D3" w14:textId="00C58787" w:rsidR="00B14747" w:rsidRPr="0013172A" w:rsidRDefault="0013172A" w:rsidP="00B14747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>Profession</w:t>
      </w:r>
      <w:r w:rsidR="00B14747">
        <w:rPr>
          <w:rFonts w:ascii="Tempus Sans ITC" w:hAnsi="Tempus Sans ITC" w:cs="Tahoma"/>
          <w:b/>
          <w:bCs/>
        </w:rPr>
        <w:t xml:space="preserve"> Dashboard:</w:t>
      </w:r>
      <w:r w:rsidR="00B14747">
        <w:t xml:space="preserve"> Facilitates </w:t>
      </w:r>
      <w:r>
        <w:t>professor</w:t>
      </w:r>
      <w:r w:rsidR="00B14747">
        <w:t xml:space="preserve"> moderation of </w:t>
      </w:r>
      <w:r>
        <w:t>student submissions, and allows professors to</w:t>
      </w:r>
      <w:r w:rsidR="000B4060">
        <w:t xml:space="preserve"> manage student submissions. This also allows the Professors to track student performance, progression and participation</w:t>
      </w:r>
    </w:p>
    <w:p w14:paraId="6B6E7BFF" w14:textId="721B28A4" w:rsidR="0013172A" w:rsidRDefault="0013172A" w:rsidP="0013172A">
      <w:pPr>
        <w:pStyle w:val="NormalWeb"/>
        <w:numPr>
          <w:ilvl w:val="0"/>
          <w:numId w:val="5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>Course Content Management System:</w:t>
      </w:r>
    </w:p>
    <w:p w14:paraId="16F30801" w14:textId="12CC237B" w:rsidR="0013172A" w:rsidRPr="000B4060" w:rsidRDefault="000B4060" w:rsidP="0013172A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</w:rPr>
      </w:pPr>
      <w:r w:rsidRPr="000B4060">
        <w:rPr>
          <w:rFonts w:ascii="Tempus Sans ITC" w:hAnsi="Tempus Sans ITC" w:cs="Tahoma"/>
          <w:b/>
          <w:bCs/>
        </w:rPr>
        <w:t xml:space="preserve">Professor Upload Content: </w:t>
      </w:r>
      <w:r>
        <w:rPr>
          <w:rFonts w:ascii="Tempus Sans ITC" w:hAnsi="Tempus Sans ITC" w:cs="Tahoma"/>
          <w:bCs/>
        </w:rPr>
        <w:t>An interface where professors can upload their lessons, activities, assignments, quizzes, projects, etc. in different forms of formats</w:t>
      </w:r>
    </w:p>
    <w:p w14:paraId="3E7111FE" w14:textId="16382B0B" w:rsidR="000B4060" w:rsidRPr="000B4060" w:rsidRDefault="000B4060" w:rsidP="0013172A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 xml:space="preserve">Content scheduling: </w:t>
      </w:r>
      <w:r>
        <w:rPr>
          <w:rFonts w:ascii="Tempus Sans ITC" w:hAnsi="Tempus Sans ITC" w:cs="Tahoma"/>
          <w:bCs/>
        </w:rPr>
        <w:t>Professors can schedule their lessons when it released progressively as students</w:t>
      </w:r>
    </w:p>
    <w:p w14:paraId="56999CD7" w14:textId="1E6DF711" w:rsidR="00B507F2" w:rsidRDefault="0013172A" w:rsidP="0013172A">
      <w:pPr>
        <w:pStyle w:val="NormalWeb"/>
        <w:numPr>
          <w:ilvl w:val="0"/>
          <w:numId w:val="5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>Learning Paths and Learning Points System</w:t>
      </w:r>
    </w:p>
    <w:p w14:paraId="71D55CB4" w14:textId="71D6D664" w:rsidR="0013172A" w:rsidRPr="0013172A" w:rsidRDefault="0013172A" w:rsidP="0013172A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lastRenderedPageBreak/>
        <w:t xml:space="preserve">Professor Learning Paths: </w:t>
      </w:r>
      <w:r>
        <w:rPr>
          <w:rFonts w:ascii="Tempus Sans ITC" w:hAnsi="Tempus Sans ITC" w:cs="Tahoma"/>
          <w:bCs/>
        </w:rPr>
        <w:t>Professors can display the learning path they want to use</w:t>
      </w:r>
    </w:p>
    <w:p w14:paraId="090076B6" w14:textId="5199152F" w:rsidR="0013172A" w:rsidRPr="0013172A" w:rsidRDefault="0013172A" w:rsidP="0013172A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</w:rPr>
      </w:pPr>
      <w:r>
        <w:rPr>
          <w:rFonts w:ascii="Tempus Sans ITC" w:hAnsi="Tempus Sans ITC" w:cs="Tahoma"/>
          <w:b/>
          <w:bCs/>
        </w:rPr>
        <w:t xml:space="preserve">Learning Point System: </w:t>
      </w:r>
      <w:r w:rsidRPr="0013172A">
        <w:rPr>
          <w:rFonts w:ascii="Tempus Sans ITC" w:hAnsi="Tempus Sans ITC" w:cs="Tahoma"/>
          <w:bCs/>
        </w:rPr>
        <w:t xml:space="preserve">Students </w:t>
      </w:r>
      <w:r>
        <w:rPr>
          <w:rFonts w:ascii="Tempus Sans ITC" w:hAnsi="Tempus Sans ITC" w:cs="Tahoma"/>
          <w:bCs/>
        </w:rPr>
        <w:t>can rate whether the course they have taken is useful, is effective and whether the professor did good at teaching their course.</w:t>
      </w:r>
    </w:p>
    <w:p w14:paraId="5E22CE34" w14:textId="3ECA062F" w:rsidR="00B507F2" w:rsidRPr="000B4060" w:rsidRDefault="000B4060" w:rsidP="000B4060">
      <w:pPr>
        <w:pStyle w:val="NormalWeb"/>
        <w:numPr>
          <w:ilvl w:val="0"/>
          <w:numId w:val="5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>Progress Tracking and Reporting</w:t>
      </w:r>
    </w:p>
    <w:p w14:paraId="675C0A38" w14:textId="07CE121D" w:rsidR="000B4060" w:rsidRPr="000B4060" w:rsidRDefault="000B4060" w:rsidP="000B4060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  <w:u w:val="single"/>
        </w:rPr>
      </w:pPr>
      <w:r w:rsidRPr="000B4060">
        <w:rPr>
          <w:rFonts w:ascii="Tempus Sans ITC" w:hAnsi="Tempus Sans ITC" w:cs="Tahoma"/>
          <w:b/>
          <w:bCs/>
        </w:rPr>
        <w:t>Detailed Progress Reports</w:t>
      </w:r>
      <w:r>
        <w:rPr>
          <w:rFonts w:ascii="Tempus Sans ITC" w:hAnsi="Tempus Sans ITC" w:cs="Tahoma"/>
          <w:bCs/>
        </w:rPr>
        <w:t>: Learners can track their completed Lessons and Activities.</w:t>
      </w:r>
    </w:p>
    <w:p w14:paraId="102C1FD6" w14:textId="60EBACF4" w:rsidR="000B4060" w:rsidRPr="000B4060" w:rsidRDefault="000B4060" w:rsidP="000B4060">
      <w:pPr>
        <w:pStyle w:val="NormalWeb"/>
        <w:numPr>
          <w:ilvl w:val="0"/>
          <w:numId w:val="5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>Notification and Reminders:</w:t>
      </w:r>
    </w:p>
    <w:p w14:paraId="4C5706C6" w14:textId="0F644BB6" w:rsidR="000B4060" w:rsidRPr="006979FE" w:rsidRDefault="000B4060" w:rsidP="000B4060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 xml:space="preserve">Email Alerts: </w:t>
      </w:r>
      <w:r>
        <w:rPr>
          <w:rFonts w:ascii="Tempus Sans ITC" w:hAnsi="Tempus Sans ITC" w:cs="Tahoma"/>
          <w:bCs/>
        </w:rPr>
        <w:t>There will automated alerts for assignment deadlines, new lessons and rescheduled activities</w:t>
      </w:r>
      <w:r w:rsidR="006979FE">
        <w:rPr>
          <w:rFonts w:ascii="Tempus Sans ITC" w:hAnsi="Tempus Sans ITC" w:cs="Tahoma"/>
          <w:bCs/>
        </w:rPr>
        <w:t>.</w:t>
      </w:r>
    </w:p>
    <w:p w14:paraId="5BDEDA29" w14:textId="50B39D9F" w:rsidR="006979FE" w:rsidRDefault="006979FE" w:rsidP="000B4060">
      <w:pPr>
        <w:pStyle w:val="NormalWeb"/>
        <w:numPr>
          <w:ilvl w:val="0"/>
          <w:numId w:val="6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</w:rPr>
        <w:t>Custom Notifications:</w:t>
      </w:r>
      <w:r>
        <w:rPr>
          <w:rFonts w:ascii="Tempus Sans ITC" w:hAnsi="Tempus Sans ITC" w:cs="Tahoma"/>
          <w:b/>
          <w:bCs/>
          <w:u w:val="single"/>
        </w:rPr>
        <w:t xml:space="preserve"> </w:t>
      </w:r>
      <w:r>
        <w:rPr>
          <w:rFonts w:ascii="Tempus Sans ITC" w:hAnsi="Tempus Sans ITC" w:cs="Tahoma"/>
          <w:bCs/>
        </w:rPr>
        <w:t>Students may customize the notification they receive, to make sure that they do not get overwhelmed while updated.</w:t>
      </w:r>
    </w:p>
    <w:p w14:paraId="784D8285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50951C28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0365FD7B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7ABA0E14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4EBB1086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7975B6DF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33F5932E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6F1C2373" w14:textId="77777777" w:rsidR="00B507F2" w:rsidRDefault="00B507F2" w:rsidP="007973AC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70FE12B6" w14:textId="3BB81F1F" w:rsidR="007973AC" w:rsidRDefault="007973AC" w:rsidP="007973AC">
      <w:pPr>
        <w:pStyle w:val="NormalWeb"/>
        <w:numPr>
          <w:ilvl w:val="0"/>
          <w:numId w:val="1"/>
        </w:numPr>
        <w:rPr>
          <w:rFonts w:ascii="Tempus Sans ITC" w:hAnsi="Tempus Sans ITC" w:cs="Tahoma"/>
          <w:b/>
          <w:bCs/>
          <w:u w:val="single"/>
        </w:rPr>
      </w:pPr>
      <w:r>
        <w:rPr>
          <w:rFonts w:ascii="Tempus Sans ITC" w:hAnsi="Tempus Sans ITC" w:cs="Tahoma"/>
          <w:b/>
          <w:bCs/>
          <w:u w:val="single"/>
        </w:rPr>
        <w:t xml:space="preserve">User Interface Representation </w:t>
      </w:r>
    </w:p>
    <w:p w14:paraId="20D45D91" w14:textId="750FEE1E" w:rsidR="00B507F2" w:rsidRDefault="00B507F2" w:rsidP="00B507F2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D571363" wp14:editId="7BCDFFC7">
            <wp:extent cx="5943600" cy="4115304"/>
            <wp:effectExtent l="0" t="0" r="0" b="0"/>
            <wp:docPr id="3" name="Picture 3" descr="https://lh7-rt.googleusercontent.com/slidesz/AGV_vUczoes_mIkp1YJ2jeodonzwLY6TGVle7quNRvDlqbuP6CUURpCmS3m1NOvE_Zb-f8LZhrN5bbyAz6xMQfa6yBLhsNIZuVH8l07iFtG48VXE8D95mDqGHO7Xt5aHZw7B9Pl7eKiLavlN8I8ZackSLhFhRbijEftPtR3Apg=s2048?key=YURK_sbKIKS7HgHvUQP4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slidesz/AGV_vUczoes_mIkp1YJ2jeodonzwLY6TGVle7quNRvDlqbuP6CUURpCmS3m1NOvE_Zb-f8LZhrN5bbyAz6xMQfa6yBLhsNIZuVH8l07iFtG48VXE8D95mDqGHO7Xt5aHZw7B9Pl7eKiLavlN8I8ZackSLhFhRbijEftPtR3Apg=s2048?key=YURK_sbKIKS7HgHvUQP4X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8E784" w14:textId="77777777" w:rsidR="00B507F2" w:rsidRDefault="00B507F2" w:rsidP="00B507F2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</w:p>
    <w:p w14:paraId="28DA8289" w14:textId="7D9A6657" w:rsidR="00B507F2" w:rsidRDefault="00B507F2" w:rsidP="00B507F2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088869EC" wp14:editId="1ABA2BCB">
            <wp:extent cx="5943600" cy="4431813"/>
            <wp:effectExtent l="0" t="0" r="0" b="6985"/>
            <wp:docPr id="4" name="Picture 4" descr="https://lh7-rt.googleusercontent.com/slidesz/AGV_vUf1-4zE2MEVslxGd7FW4_wfLI7OT6K2rBfcRaFqj6BSf18OLk9jOEevOO4WzxrzG7zpSsNoTz5Fp1PE1bjnShYcISfRlha-EK8sc_3lTNkvs0rHZolDUOrlQ8_oKdeLC0tTCR1SKP__cRdsi7SDevbwkis5V1XjZMoNJrY=s2048?key=YURK_sbKIKS7HgHvUQP4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slidesz/AGV_vUf1-4zE2MEVslxGd7FW4_wfLI7OT6K2rBfcRaFqj6BSf18OLk9jOEevOO4WzxrzG7zpSsNoTz5Fp1PE1bjnShYcISfRlha-EK8sc_3lTNkvs0rHZolDUOrlQ8_oKdeLC0tTCR1SKP__cRdsi7SDevbwkis5V1XjZMoNJrY=s2048?key=YURK_sbKIKS7HgHvUQP4X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84D" w14:textId="30978E25" w:rsidR="00B507F2" w:rsidRDefault="00B507F2" w:rsidP="00B507F2">
      <w:pPr>
        <w:pStyle w:val="NormalWeb"/>
        <w:ind w:left="1080"/>
        <w:rPr>
          <w:rFonts w:ascii="Tempus Sans ITC" w:hAnsi="Tempus Sans ITC" w:cs="Tahoma"/>
          <w:b/>
          <w:bCs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2694F114" wp14:editId="2C766F53">
            <wp:extent cx="5943600" cy="4228837"/>
            <wp:effectExtent l="0" t="0" r="0" b="635"/>
            <wp:docPr id="6" name="Picture 6" descr="https://lh7-rt.googleusercontent.com/slidesz/AGV_vUck-m46PMGUr5_NyHJxHHPixZ4don7hmFSdS0tta14rGptOTd0IjEKCzTTncu9s5OnxDUqfMm1L0AqBUXW0qlMKNfqLjiiUKwXEO-bClohnFNvCqHxeQ4lFhMBHWVDVuwLv5rD8_bqwOVVSobj0NmYzi2HWv9VEyRQ7io0=s2048?key=YURK_sbKIKS7HgHvUQP4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slidesz/AGV_vUck-m46PMGUr5_NyHJxHHPixZ4don7hmFSdS0tta14rGptOTd0IjEKCzTTncu9s5OnxDUqfMm1L0AqBUXW0qlMKNfqLjiiUKwXEO-bClohnFNvCqHxeQ4lFhMBHWVDVuwLv5rD8_bqwOVVSobj0NmYzi2HWv9VEyRQ7io0=s2048?key=YURK_sbKIKS7HgHvUQP4X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2182" w14:textId="16F76BCA" w:rsidR="00E24C1F" w:rsidRPr="007973AC" w:rsidRDefault="007973AC" w:rsidP="007973AC">
      <w:pPr>
        <w:pStyle w:val="NormalWeb"/>
        <w:ind w:left="1080"/>
        <w:rPr>
          <w:rFonts w:ascii="Tempus Sans ITC" w:hAnsi="Tempus Sans ITC" w:cs="Tahoma"/>
          <w:b/>
          <w:bCs/>
        </w:rPr>
      </w:pPr>
      <w:r w:rsidRPr="007973AC">
        <w:rPr>
          <w:rFonts w:ascii="Tempus Sans ITC" w:hAnsi="Tempus Sans ITC" w:cs="Tahoma"/>
          <w:b/>
          <w:bCs/>
        </w:rPr>
        <w:t>(</w:t>
      </w:r>
      <w:proofErr w:type="gramStart"/>
      <w:r w:rsidRPr="007973AC">
        <w:rPr>
          <w:rFonts w:ascii="Tempus Sans ITC" w:hAnsi="Tempus Sans ITC" w:cs="Tahoma"/>
          <w:b/>
          <w:bCs/>
        </w:rPr>
        <w:t>provide</w:t>
      </w:r>
      <w:proofErr w:type="gramEnd"/>
      <w:r w:rsidRPr="007973AC">
        <w:rPr>
          <w:rFonts w:ascii="Tempus Sans ITC" w:hAnsi="Tempus Sans ITC" w:cs="Tahoma"/>
          <w:b/>
          <w:bCs/>
        </w:rPr>
        <w:t xml:space="preserve"> description)</w:t>
      </w:r>
    </w:p>
    <w:sectPr w:rsidR="00E24C1F" w:rsidRPr="007973AC" w:rsidSect="00F50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E27"/>
    <w:multiLevelType w:val="hybridMultilevel"/>
    <w:tmpl w:val="033A4360"/>
    <w:lvl w:ilvl="0" w:tplc="8A46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32A09"/>
    <w:multiLevelType w:val="hybridMultilevel"/>
    <w:tmpl w:val="96ACC2D2"/>
    <w:lvl w:ilvl="0" w:tplc="75C4685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D4277"/>
    <w:multiLevelType w:val="hybridMultilevel"/>
    <w:tmpl w:val="DE04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6AFF"/>
    <w:multiLevelType w:val="hybridMultilevel"/>
    <w:tmpl w:val="3CA619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7706A"/>
    <w:multiLevelType w:val="hybridMultilevel"/>
    <w:tmpl w:val="A9524288"/>
    <w:lvl w:ilvl="0" w:tplc="9F04C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7F9A"/>
    <w:multiLevelType w:val="hybridMultilevel"/>
    <w:tmpl w:val="4D64498C"/>
    <w:lvl w:ilvl="0" w:tplc="B40CD686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AC"/>
    <w:rsid w:val="00002445"/>
    <w:rsid w:val="000B4060"/>
    <w:rsid w:val="0013172A"/>
    <w:rsid w:val="004F4889"/>
    <w:rsid w:val="006979FE"/>
    <w:rsid w:val="007973AC"/>
    <w:rsid w:val="007A3FC6"/>
    <w:rsid w:val="008228ED"/>
    <w:rsid w:val="00A71DAF"/>
    <w:rsid w:val="00AA3A52"/>
    <w:rsid w:val="00B14747"/>
    <w:rsid w:val="00B507F2"/>
    <w:rsid w:val="00D4309C"/>
    <w:rsid w:val="00E24C1F"/>
    <w:rsid w:val="00F5091D"/>
    <w:rsid w:val="00F9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DCE4"/>
  <w14:defaultImageDpi w14:val="32767"/>
  <w15:chartTrackingRefBased/>
  <w15:docId w15:val="{35E54B9D-C97E-7147-8D5D-68D07CCE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3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3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973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Menta</dc:creator>
  <cp:keywords/>
  <dc:description/>
  <cp:lastModifiedBy>C204-02</cp:lastModifiedBy>
  <cp:revision>2</cp:revision>
  <dcterms:created xsi:type="dcterms:W3CDTF">2024-10-08T07:35:00Z</dcterms:created>
  <dcterms:modified xsi:type="dcterms:W3CDTF">2024-10-08T07:35:00Z</dcterms:modified>
</cp:coreProperties>
</file>