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905" w:rsidRDefault="00E15F8C" w:rsidP="00277FD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SERVIER’s aging model in </w:t>
      </w:r>
      <w:r w:rsidR="005E1905">
        <w:rPr>
          <w:b/>
          <w:sz w:val="32"/>
          <w:szCs w:val="32"/>
          <w:lang w:val="en-US"/>
        </w:rPr>
        <w:t>p</w:t>
      </w:r>
      <w:r>
        <w:rPr>
          <w:b/>
          <w:sz w:val="32"/>
          <w:szCs w:val="32"/>
          <w:lang w:val="en-US"/>
        </w:rPr>
        <w:t>orcine aortic endothelial cells (PAEC)</w:t>
      </w:r>
    </w:p>
    <w:p w:rsidR="00277FD1" w:rsidRPr="008066D5" w:rsidRDefault="005B2E9A" w:rsidP="00277FD1">
      <w:pPr>
        <w:rPr>
          <w:u w:val="single"/>
          <w:lang w:val="en-US"/>
        </w:rPr>
      </w:pPr>
      <w:r>
        <w:rPr>
          <w:u w:val="single"/>
          <w:lang w:val="en-US"/>
        </w:rPr>
        <w:br/>
      </w:r>
      <w:r w:rsidR="00277FD1">
        <w:rPr>
          <w:u w:val="single"/>
          <w:lang w:val="en-US"/>
        </w:rPr>
        <w:t xml:space="preserve">Isolation of primary cells, </w:t>
      </w:r>
      <w:r w:rsidR="00277FD1" w:rsidRPr="008066D5">
        <w:rPr>
          <w:u w:val="single"/>
          <w:lang w:val="en-US"/>
        </w:rPr>
        <w:t>P0 -&gt; P1</w:t>
      </w:r>
    </w:p>
    <w:p w:rsidR="00277FD1" w:rsidRPr="00D440C9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 w:rsidRPr="005C0F59">
        <w:rPr>
          <w:lang w:val="en-US"/>
        </w:rPr>
        <w:t xml:space="preserve">Anesthetization of pig (2-3 month old, 24 kg, check lungs!) </w:t>
      </w:r>
      <w:r w:rsidRPr="00D440C9">
        <w:rPr>
          <w:lang w:val="en-US"/>
        </w:rPr>
        <w:t xml:space="preserve">with Zoletil®100 (5ml) and </w:t>
      </w:r>
      <w:proofErr w:type="spellStart"/>
      <w:r w:rsidRPr="00D440C9">
        <w:rPr>
          <w:lang w:val="en-US"/>
        </w:rPr>
        <w:t>Rompun</w:t>
      </w:r>
      <w:proofErr w:type="spellEnd"/>
      <w:r w:rsidRPr="00D440C9">
        <w:rPr>
          <w:lang w:val="en-US"/>
        </w:rPr>
        <w:t xml:space="preserve">® (3 ml) 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Isolation of aorta (thoracic, approximately 10 cm)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Put aorta in “conservation-buffer” </w:t>
      </w:r>
    </w:p>
    <w:p w:rsidR="00277FD1" w:rsidRPr="005E1905" w:rsidRDefault="005E1905" w:rsidP="00277FD1">
      <w:pPr>
        <w:pStyle w:val="ListParagraph"/>
        <w:numPr>
          <w:ilvl w:val="1"/>
          <w:numId w:val="1"/>
        </w:numPr>
        <w:rPr>
          <w:i/>
          <w:u w:val="single"/>
          <w:lang w:val="en-US"/>
        </w:rPr>
      </w:pPr>
      <w:r w:rsidRPr="005E1905">
        <w:rPr>
          <w:i/>
          <w:u w:val="single"/>
          <w:lang w:val="en-US"/>
        </w:rPr>
        <w:t>Conservatio</w:t>
      </w:r>
      <w:r w:rsidR="005B2E9A">
        <w:rPr>
          <w:i/>
          <w:u w:val="single"/>
          <w:lang w:val="en-US"/>
        </w:rPr>
        <w:t>n</w:t>
      </w:r>
      <w:r w:rsidRPr="005E1905">
        <w:rPr>
          <w:i/>
          <w:u w:val="single"/>
          <w:lang w:val="en-US"/>
        </w:rPr>
        <w:t>-buffer (500 ml)</w:t>
      </w:r>
      <w:r w:rsidR="00277FD1" w:rsidRPr="005E1905">
        <w:rPr>
          <w:i/>
          <w:lang w:val="en-US"/>
        </w:rPr>
        <w:t xml:space="preserve"> </w:t>
      </w:r>
    </w:p>
    <w:p w:rsidR="005E1905" w:rsidRPr="005E1905" w:rsidRDefault="005E1905" w:rsidP="005E1905">
      <w:pPr>
        <w:pStyle w:val="ListParagraph"/>
        <w:ind w:firstLine="696"/>
        <w:rPr>
          <w:i/>
          <w:lang w:val="en-US"/>
        </w:rPr>
      </w:pPr>
      <w:r w:rsidRPr="005E1905">
        <w:rPr>
          <w:i/>
          <w:lang w:val="en-US"/>
        </w:rPr>
        <w:t>+ EBSS:</w:t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="00936F89">
        <w:rPr>
          <w:i/>
          <w:lang w:val="en-US"/>
        </w:rPr>
        <w:tab/>
      </w:r>
      <w:r w:rsidRPr="005E1905">
        <w:rPr>
          <w:i/>
          <w:lang w:val="en-US"/>
        </w:rPr>
        <w:t>500 ml</w:t>
      </w:r>
    </w:p>
    <w:p w:rsidR="00277FD1" w:rsidRPr="005E1905" w:rsidRDefault="005E1905" w:rsidP="005E1905">
      <w:pPr>
        <w:pStyle w:val="ListParagraph"/>
        <w:rPr>
          <w:i/>
          <w:lang w:val="en-US"/>
        </w:rPr>
      </w:pPr>
      <w:r w:rsidRPr="005E1905">
        <w:rPr>
          <w:i/>
          <w:lang w:val="en-US"/>
        </w:rPr>
        <w:tab/>
        <w:t>+ FCS:</w:t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Pr="005E1905">
        <w:rPr>
          <w:i/>
          <w:lang w:val="en-US"/>
        </w:rPr>
        <w:tab/>
      </w:r>
      <w:r w:rsidR="00936F89">
        <w:rPr>
          <w:i/>
          <w:lang w:val="en-US"/>
        </w:rPr>
        <w:tab/>
      </w:r>
      <w:r w:rsidR="00277FD1" w:rsidRPr="005E1905">
        <w:rPr>
          <w:i/>
          <w:lang w:val="en-US"/>
        </w:rPr>
        <w:t>25 ml / 500 ml</w:t>
      </w:r>
    </w:p>
    <w:p w:rsidR="005E1905" w:rsidRPr="005E1905" w:rsidRDefault="00277FD1" w:rsidP="005E1905">
      <w:pPr>
        <w:pStyle w:val="ListParagraph"/>
        <w:rPr>
          <w:i/>
          <w:lang w:val="en-US"/>
        </w:rPr>
      </w:pPr>
      <w:r w:rsidRPr="005E1905">
        <w:rPr>
          <w:i/>
          <w:lang w:val="en-US"/>
        </w:rPr>
        <w:tab/>
        <w:t xml:space="preserve">+ </w:t>
      </w:r>
      <w:r w:rsidR="005E1905" w:rsidRPr="005E1905">
        <w:rPr>
          <w:i/>
          <w:lang w:val="en-US"/>
        </w:rPr>
        <w:t>penicillin/streptomycin:</w:t>
      </w:r>
      <w:r w:rsidR="005E1905" w:rsidRPr="005E1905">
        <w:rPr>
          <w:i/>
          <w:lang w:val="en-US"/>
        </w:rPr>
        <w:tab/>
      </w:r>
      <w:r w:rsidR="00936F89">
        <w:rPr>
          <w:i/>
          <w:lang w:val="en-US"/>
        </w:rPr>
        <w:tab/>
      </w:r>
      <w:r w:rsidRPr="005E1905">
        <w:rPr>
          <w:i/>
          <w:lang w:val="en-US"/>
        </w:rPr>
        <w:t xml:space="preserve">5 ml / 500 ml 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Cleaning of the aorta in “conservation-buffer”  with sterilized devices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Cut aorta in length</w:t>
      </w:r>
    </w:p>
    <w:p w:rsidR="00277FD1" w:rsidRPr="005E1905" w:rsidRDefault="005E1905" w:rsidP="00277FD1">
      <w:pPr>
        <w:pStyle w:val="ListParagraph"/>
        <w:numPr>
          <w:ilvl w:val="1"/>
          <w:numId w:val="1"/>
        </w:numPr>
        <w:rPr>
          <w:lang w:val="en-US"/>
        </w:rPr>
      </w:pPr>
      <w:r w:rsidRPr="005E1905">
        <w:rPr>
          <w:lang w:val="en-US"/>
        </w:rPr>
        <w:t xml:space="preserve">CAVE: cut at </w:t>
      </w:r>
      <w:r w:rsidR="005B2E9A">
        <w:rPr>
          <w:lang w:val="en-US"/>
        </w:rPr>
        <w:t xml:space="preserve">side of </w:t>
      </w:r>
      <w:r w:rsidRPr="005E1905">
        <w:rPr>
          <w:lang w:val="en-US"/>
        </w:rPr>
        <w:t>collaterals</w:t>
      </w:r>
      <w:r w:rsidR="005B2E9A">
        <w:rPr>
          <w:lang w:val="en-US"/>
        </w:rPr>
        <w:t>; avoid touching the endothelium!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Aorta should be fixed (and a little bit stretched) with sterilized pins and washed (2x) with “conservation-buffer” (maintain aorta in conservation-buffer all the time)</w:t>
      </w:r>
    </w:p>
    <w:p w:rsidR="005E1905" w:rsidRDefault="00277FD1" w:rsidP="005E1905">
      <w:pPr>
        <w:pStyle w:val="ListParagraph"/>
        <w:numPr>
          <w:ilvl w:val="0"/>
          <w:numId w:val="1"/>
        </w:numPr>
        <w:rPr>
          <w:lang w:val="en-US"/>
        </w:rPr>
      </w:pPr>
      <w:r w:rsidRPr="005E1905">
        <w:rPr>
          <w:lang w:val="en-US"/>
        </w:rPr>
        <w:t>Area around aorta should be dry</w:t>
      </w:r>
    </w:p>
    <w:p w:rsidR="005B2E9A" w:rsidRPr="005E1905" w:rsidRDefault="005B2E9A" w:rsidP="005B2E9A">
      <w:pPr>
        <w:pStyle w:val="ListParagraph"/>
        <w:numPr>
          <w:ilvl w:val="0"/>
          <w:numId w:val="1"/>
        </w:numPr>
        <w:rPr>
          <w:lang w:val="en-US"/>
        </w:rPr>
      </w:pPr>
      <w:r w:rsidRPr="005E1905">
        <w:rPr>
          <w:lang w:val="en-US"/>
        </w:rPr>
        <w:t>Just scrap one time before putting cells in full MEM!</w:t>
      </w:r>
    </w:p>
    <w:p w:rsidR="00277FD1" w:rsidRPr="00D440C9" w:rsidRDefault="005E1905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Wash scalpel (</w:t>
      </w:r>
      <w:r w:rsidR="00277FD1" w:rsidRPr="00D440C9">
        <w:rPr>
          <w:lang w:val="en-US"/>
        </w:rPr>
        <w:t>with endothelial cells) after scrapping in full MEM (ca. 40 ml</w:t>
      </w:r>
      <w:r w:rsidR="00277FD1">
        <w:rPr>
          <w:lang w:val="en-US"/>
        </w:rPr>
        <w:t>)</w:t>
      </w:r>
    </w:p>
    <w:p w:rsidR="00277FD1" w:rsidRPr="00936F89" w:rsidRDefault="00277FD1" w:rsidP="00277FD1">
      <w:pPr>
        <w:pStyle w:val="ListParagraph"/>
        <w:numPr>
          <w:ilvl w:val="1"/>
          <w:numId w:val="1"/>
        </w:numPr>
        <w:rPr>
          <w:i/>
          <w:u w:val="single"/>
          <w:lang w:val="en-US"/>
        </w:rPr>
      </w:pPr>
      <w:r w:rsidRPr="00936F89">
        <w:rPr>
          <w:i/>
          <w:u w:val="single"/>
          <w:lang w:val="en-US"/>
        </w:rPr>
        <w:t>Full MEM</w:t>
      </w:r>
      <w:r w:rsidR="005E1905" w:rsidRPr="00936F89">
        <w:rPr>
          <w:i/>
          <w:u w:val="single"/>
          <w:lang w:val="en-US"/>
        </w:rPr>
        <w:t xml:space="preserve"> (1 l)</w:t>
      </w:r>
    </w:p>
    <w:p w:rsidR="00936F89" w:rsidRPr="00936F89" w:rsidRDefault="00936F89" w:rsidP="00936F89">
      <w:pPr>
        <w:pStyle w:val="ListParagraph"/>
        <w:ind w:left="1440"/>
        <w:rPr>
          <w:i/>
          <w:lang w:val="en-US"/>
        </w:rPr>
      </w:pPr>
      <w:r w:rsidRPr="00936F89">
        <w:rPr>
          <w:i/>
          <w:lang w:val="en-US"/>
        </w:rPr>
        <w:t>+ MEM</w:t>
      </w:r>
      <w:r w:rsidRPr="00936F89">
        <w:rPr>
          <w:i/>
          <w:lang w:val="en-US"/>
        </w:rPr>
        <w:tab/>
      </w:r>
      <w:r w:rsidRPr="00936F89">
        <w:rPr>
          <w:i/>
          <w:lang w:val="en-US"/>
        </w:rPr>
        <w:tab/>
      </w:r>
      <w:r w:rsidRPr="00936F89">
        <w:rPr>
          <w:i/>
          <w:lang w:val="en-US"/>
        </w:rPr>
        <w:tab/>
      </w:r>
      <w:r w:rsidRPr="00936F89">
        <w:rPr>
          <w:i/>
          <w:lang w:val="en-US"/>
        </w:rPr>
        <w:tab/>
      </w:r>
      <w:r w:rsidRPr="00936F89">
        <w:rPr>
          <w:i/>
          <w:lang w:val="en-US"/>
        </w:rPr>
        <w:tab/>
        <w:t>1 l</w:t>
      </w:r>
    </w:p>
    <w:p w:rsidR="005E1905" w:rsidRPr="00936F89" w:rsidRDefault="00277FD1" w:rsidP="005E1905">
      <w:pPr>
        <w:pStyle w:val="ListParagraph"/>
        <w:ind w:left="1440"/>
        <w:rPr>
          <w:i/>
          <w:lang w:val="en-US"/>
        </w:rPr>
      </w:pPr>
      <w:r w:rsidRPr="00936F89">
        <w:rPr>
          <w:i/>
          <w:lang w:val="en-US"/>
        </w:rPr>
        <w:t>+ penicillin</w:t>
      </w:r>
      <w:r w:rsidR="005E1905" w:rsidRPr="00936F89">
        <w:rPr>
          <w:i/>
          <w:lang w:val="en-US"/>
        </w:rPr>
        <w:t xml:space="preserve">/streptomycin/glutamine </w:t>
      </w:r>
      <w:r w:rsidR="005E1905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>10 ml / 1 l</w:t>
      </w:r>
    </w:p>
    <w:p w:rsidR="005E1905" w:rsidRPr="00936F89" w:rsidRDefault="00277FD1" w:rsidP="005E1905">
      <w:pPr>
        <w:pStyle w:val="ListParagraph"/>
        <w:ind w:left="1440"/>
        <w:rPr>
          <w:i/>
          <w:lang w:val="en-US"/>
        </w:rPr>
      </w:pPr>
      <w:r w:rsidRPr="00936F89">
        <w:rPr>
          <w:i/>
          <w:lang w:val="en-US"/>
        </w:rPr>
        <w:t xml:space="preserve">+ </w:t>
      </w:r>
      <w:proofErr w:type="gramStart"/>
      <w:r w:rsidRPr="00936F89">
        <w:rPr>
          <w:i/>
          <w:lang w:val="en-US"/>
        </w:rPr>
        <w:t>gentamicin</w:t>
      </w:r>
      <w:proofErr w:type="gramEnd"/>
      <w:r w:rsidRPr="00936F89">
        <w:rPr>
          <w:i/>
          <w:lang w:val="en-US"/>
        </w:rPr>
        <w:t xml:space="preserve"> 10mg/ml </w:t>
      </w:r>
      <w:r w:rsidR="00936F89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  <w:t>2.5 ml / 1 l</w:t>
      </w:r>
    </w:p>
    <w:p w:rsidR="005E1905" w:rsidRPr="00936F89" w:rsidRDefault="00277FD1" w:rsidP="005E1905">
      <w:pPr>
        <w:pStyle w:val="ListParagraph"/>
        <w:ind w:left="1440"/>
        <w:rPr>
          <w:i/>
          <w:lang w:val="en-US"/>
        </w:rPr>
      </w:pPr>
      <w:r w:rsidRPr="00936F89">
        <w:rPr>
          <w:i/>
          <w:lang w:val="en-US"/>
        </w:rPr>
        <w:t xml:space="preserve">+ amphotericin-B 250 µg/ml </w:t>
      </w:r>
      <w:r w:rsidR="00936F89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  <w:t>10 ml / 1 l</w:t>
      </w:r>
    </w:p>
    <w:p w:rsidR="00277FD1" w:rsidRPr="00936F89" w:rsidRDefault="00277FD1" w:rsidP="005E1905">
      <w:pPr>
        <w:pStyle w:val="ListParagraph"/>
        <w:ind w:left="1440"/>
        <w:rPr>
          <w:i/>
          <w:lang w:val="en-US"/>
        </w:rPr>
      </w:pPr>
      <w:r w:rsidRPr="00936F89">
        <w:rPr>
          <w:i/>
          <w:lang w:val="en-US"/>
        </w:rPr>
        <w:t>+ FCS</w:t>
      </w:r>
      <w:r w:rsidR="00936F89">
        <w:rPr>
          <w:i/>
          <w:lang w:val="en-US"/>
        </w:rPr>
        <w:tab/>
      </w:r>
      <w:r w:rsid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</w:r>
      <w:r w:rsidR="00936F89" w:rsidRPr="00936F89">
        <w:rPr>
          <w:i/>
          <w:lang w:val="en-US"/>
        </w:rPr>
        <w:tab/>
        <w:t>100 ml / 1 l</w:t>
      </w:r>
    </w:p>
    <w:p w:rsidR="00277FD1" w:rsidRDefault="00936F89" w:rsidP="00936F8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Sterile filtration (0.2 µm, PES) </w:t>
      </w:r>
    </w:p>
    <w:p w:rsidR="005E1905" w:rsidRPr="00936F89" w:rsidRDefault="00936F89" w:rsidP="00936F89">
      <w:pPr>
        <w:pStyle w:val="ListParagraph"/>
        <w:numPr>
          <w:ilvl w:val="2"/>
          <w:numId w:val="1"/>
        </w:numPr>
        <w:rPr>
          <w:lang w:val="en-US"/>
        </w:rPr>
      </w:pPr>
      <w:r w:rsidRPr="00936F89">
        <w:rPr>
          <w:lang w:val="en-US"/>
        </w:rPr>
        <w:t xml:space="preserve">CAVE: </w:t>
      </w:r>
      <w:r>
        <w:rPr>
          <w:lang w:val="en-US"/>
        </w:rPr>
        <w:t xml:space="preserve"> </w:t>
      </w:r>
      <w:r w:rsidR="005B2E9A">
        <w:rPr>
          <w:lang w:val="en-US"/>
        </w:rPr>
        <w:t>S</w:t>
      </w:r>
      <w:r>
        <w:rPr>
          <w:lang w:val="en-US"/>
        </w:rPr>
        <w:t xml:space="preserve">tore full MEM no longer than </w:t>
      </w:r>
      <w:r w:rsidR="005E1905" w:rsidRPr="00936F89">
        <w:rPr>
          <w:lang w:val="en-US"/>
        </w:rPr>
        <w:t xml:space="preserve">1 </w:t>
      </w:r>
      <w:r>
        <w:rPr>
          <w:lang w:val="en-US"/>
        </w:rPr>
        <w:t xml:space="preserve">week at 4 °C, don’t heat in </w:t>
      </w:r>
      <w:r w:rsidR="005B2E9A">
        <w:rPr>
          <w:lang w:val="en-US"/>
        </w:rPr>
        <w:t>water bath</w:t>
      </w:r>
      <w:r>
        <w:rPr>
          <w:lang w:val="en-US"/>
        </w:rPr>
        <w:t xml:space="preserve"> (growth factors will get lost</w:t>
      </w:r>
      <w:proofErr w:type="gramStart"/>
      <w:r>
        <w:rPr>
          <w:lang w:val="en-US"/>
        </w:rPr>
        <w:t>!!)</w:t>
      </w:r>
      <w:proofErr w:type="gramEnd"/>
    </w:p>
    <w:p w:rsidR="00277FD1" w:rsidRPr="008066D5" w:rsidRDefault="00277FD1" w:rsidP="00277FD1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8066D5">
        <w:rPr>
          <w:u w:val="single"/>
          <w:lang w:val="en-US"/>
        </w:rPr>
        <w:t>FCS: heat-inactivation</w:t>
      </w:r>
    </w:p>
    <w:p w:rsidR="00277FD1" w:rsidRDefault="00277FD1" w:rsidP="00277FD1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frozen:</w:t>
      </w:r>
      <w:r w:rsidR="00936F89">
        <w:rPr>
          <w:lang w:val="en-US"/>
        </w:rPr>
        <w:tab/>
      </w:r>
      <w:r w:rsidR="00E15F8C">
        <w:rPr>
          <w:lang w:val="en-US"/>
        </w:rPr>
        <w:t>water bath</w:t>
      </w:r>
      <w:r>
        <w:rPr>
          <w:lang w:val="en-US"/>
        </w:rPr>
        <w:t>, 56 °C, 1 h (not more!!!)</w:t>
      </w:r>
    </w:p>
    <w:p w:rsidR="00277FD1" w:rsidRDefault="00277FD1" w:rsidP="00277FD1">
      <w:pPr>
        <w:pStyle w:val="ListParagraph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not frozen: </w:t>
      </w:r>
      <w:r w:rsidR="00936F89">
        <w:rPr>
          <w:lang w:val="en-US"/>
        </w:rPr>
        <w:tab/>
      </w:r>
      <w:r w:rsidR="00E15F8C">
        <w:rPr>
          <w:lang w:val="en-US"/>
        </w:rPr>
        <w:t>water bath</w:t>
      </w:r>
      <w:r>
        <w:rPr>
          <w:lang w:val="en-US"/>
        </w:rPr>
        <w:t>, 56 °C, 30 min (not more!!!)</w:t>
      </w:r>
    </w:p>
    <w:p w:rsidR="00277FD1" w:rsidRPr="008066D5" w:rsidRDefault="00E15F8C" w:rsidP="00277FD1">
      <w:pPr>
        <w:pStyle w:val="ListParagraph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aliquote</w:t>
      </w:r>
      <w:proofErr w:type="spellEnd"/>
      <w:r>
        <w:rPr>
          <w:lang w:val="en-US"/>
        </w:rPr>
        <w:t xml:space="preserve"> FCS (</w:t>
      </w:r>
      <w:r w:rsidR="00277FD1">
        <w:rPr>
          <w:lang w:val="en-US"/>
        </w:rPr>
        <w:t>50 ml) and refreeze it (- 20 °C)</w:t>
      </w:r>
    </w:p>
    <w:p w:rsidR="00277FD1" w:rsidRPr="001E3366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Pr="001E3366">
        <w:rPr>
          <w:lang w:val="en-US"/>
        </w:rPr>
        <w:t>entrifugation:  4</w:t>
      </w:r>
      <w:r w:rsidR="00936F89">
        <w:rPr>
          <w:lang w:val="en-US"/>
        </w:rPr>
        <w:t xml:space="preserve"> </w:t>
      </w:r>
      <w:r w:rsidRPr="001E3366">
        <w:rPr>
          <w:lang w:val="en-US"/>
        </w:rPr>
        <w:t>°</w:t>
      </w:r>
      <w:r w:rsidR="00936F89">
        <w:rPr>
          <w:lang w:val="en-US"/>
        </w:rPr>
        <w:t>C,</w:t>
      </w:r>
      <w:r w:rsidRPr="001E3366">
        <w:rPr>
          <w:lang w:val="en-US"/>
        </w:rPr>
        <w:t xml:space="preserve"> 1000 rpm</w:t>
      </w:r>
      <w:r>
        <w:rPr>
          <w:lang w:val="en-US"/>
        </w:rPr>
        <w:t xml:space="preserve"> (20</w:t>
      </w:r>
      <w:r w:rsidRPr="001E3366">
        <w:rPr>
          <w:lang w:val="en-US"/>
        </w:rPr>
        <w:t xml:space="preserve">0 g), 5 min </w:t>
      </w:r>
    </w:p>
    <w:p w:rsidR="00936F89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 w:rsidRPr="00936F89">
        <w:rPr>
          <w:lang w:val="en-US"/>
        </w:rPr>
        <w:t xml:space="preserve">Change full MEM-Medium (50 ml), suspend cells and put them in </w:t>
      </w:r>
      <w:r w:rsidR="00E15F8C">
        <w:rPr>
          <w:lang w:val="en-US"/>
        </w:rPr>
        <w:t>a 175 cm</w:t>
      </w:r>
      <w:r w:rsidR="00E15F8C" w:rsidRPr="00E15F8C">
        <w:rPr>
          <w:vertAlign w:val="superscript"/>
          <w:lang w:val="en-US"/>
        </w:rPr>
        <w:t>2</w:t>
      </w:r>
      <w:r w:rsidR="00E15F8C">
        <w:rPr>
          <w:lang w:val="en-US"/>
        </w:rPr>
        <w:t>-flask</w:t>
      </w:r>
      <w:r w:rsidRPr="00936F89">
        <w:rPr>
          <w:lang w:val="en-US"/>
        </w:rPr>
        <w:t xml:space="preserve"> </w:t>
      </w:r>
      <w:r w:rsidR="00936F89" w:rsidRPr="00936F89">
        <w:rPr>
          <w:lang w:val="en-US"/>
        </w:rPr>
        <w:t>(Collagen I</w:t>
      </w:r>
      <w:r w:rsidR="00E15F8C">
        <w:rPr>
          <w:lang w:val="en-US"/>
        </w:rPr>
        <w:t>-coated</w:t>
      </w:r>
      <w:r w:rsidR="00936F89">
        <w:rPr>
          <w:lang w:val="en-US"/>
        </w:rPr>
        <w:t>)</w:t>
      </w:r>
    </w:p>
    <w:p w:rsidR="00277FD1" w:rsidRPr="00936F89" w:rsidRDefault="00E15F8C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cells on the next day (are they </w:t>
      </w:r>
      <w:proofErr w:type="gramStart"/>
      <w:r w:rsidR="00277FD1" w:rsidRPr="00936F89">
        <w:rPr>
          <w:lang w:val="en-US"/>
        </w:rPr>
        <w:t>adherent</w:t>
      </w:r>
      <w:r>
        <w:rPr>
          <w:lang w:val="en-US"/>
        </w:rPr>
        <w:t>?</w:t>
      </w:r>
      <w:proofErr w:type="gramEnd"/>
      <w:r>
        <w:rPr>
          <w:lang w:val="en-US"/>
        </w:rPr>
        <w:t>)</w:t>
      </w:r>
    </w:p>
    <w:p w:rsidR="00277FD1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 days afterwards</w:t>
      </w:r>
    </w:p>
    <w:p w:rsidR="00277FD1" w:rsidRDefault="00277FD1" w:rsidP="00277FD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Wash 2times with EBSS</w:t>
      </w:r>
    </w:p>
    <w:p w:rsidR="00277FD1" w:rsidRDefault="00277FD1" w:rsidP="00277FD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50 ml new full MEM</w:t>
      </w:r>
    </w:p>
    <w:p w:rsidR="00277FD1" w:rsidRPr="00705DF2" w:rsidRDefault="00277FD1" w:rsidP="00277F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 days afterwards: perhaps it’s necessary to change the media to “boost” them (if </w:t>
      </w:r>
      <w:proofErr w:type="spellStart"/>
      <w:r>
        <w:rPr>
          <w:lang w:val="en-US"/>
        </w:rPr>
        <w:t>confluency</w:t>
      </w:r>
      <w:proofErr w:type="spellEnd"/>
      <w:r>
        <w:rPr>
          <w:lang w:val="en-US"/>
        </w:rPr>
        <w:t xml:space="preserve"> is just around 50 %)</w:t>
      </w:r>
    </w:p>
    <w:p w:rsidR="00277FD1" w:rsidRPr="00E15F8C" w:rsidRDefault="00277FD1" w:rsidP="00277FD1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027653">
        <w:rPr>
          <w:lang w:val="en-US"/>
        </w:rPr>
        <w:t xml:space="preserve">For P0 -&gt; P1: passaging  6 – 8 days after isolation (high </w:t>
      </w:r>
      <w:proofErr w:type="spellStart"/>
      <w:r w:rsidRPr="00027653">
        <w:rPr>
          <w:lang w:val="en-US"/>
        </w:rPr>
        <w:t>confluency</w:t>
      </w:r>
      <w:proofErr w:type="spellEnd"/>
      <w:r w:rsidRPr="00027653">
        <w:rPr>
          <w:lang w:val="en-US"/>
        </w:rPr>
        <w:t xml:space="preserve"> is no problem for this </w:t>
      </w:r>
      <w:r w:rsidR="00E15F8C">
        <w:rPr>
          <w:lang w:val="en-US"/>
        </w:rPr>
        <w:t>P0</w:t>
      </w:r>
      <w:r w:rsidRPr="00027653">
        <w:rPr>
          <w:lang w:val="en-US"/>
        </w:rPr>
        <w:t>)</w:t>
      </w:r>
    </w:p>
    <w:p w:rsidR="00E15F8C" w:rsidRDefault="00E15F8C" w:rsidP="00E15F8C">
      <w:pPr>
        <w:pStyle w:val="ListParagraph"/>
        <w:rPr>
          <w:u w:val="single"/>
          <w:lang w:val="en-US"/>
        </w:rPr>
      </w:pPr>
    </w:p>
    <w:p w:rsidR="00277FD1" w:rsidRPr="00027653" w:rsidRDefault="00277FD1" w:rsidP="00277FD1">
      <w:pPr>
        <w:rPr>
          <w:u w:val="single"/>
          <w:lang w:val="en-US"/>
        </w:rPr>
      </w:pPr>
      <w:r w:rsidRPr="00027653">
        <w:rPr>
          <w:u w:val="single"/>
          <w:lang w:val="en-US"/>
        </w:rPr>
        <w:lastRenderedPageBreak/>
        <w:t>Passaging (P1 -&gt; P4/P5)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Wash cells with EBSS </w:t>
      </w:r>
      <w:r w:rsidRPr="00936F89">
        <w:rPr>
          <w:lang w:val="en-US"/>
        </w:rPr>
        <w:t>(&gt; 3x)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Trypsinize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>for 2 min at 37 °C (2 ml trypsin for 175 cm</w:t>
      </w:r>
      <w:r w:rsidRPr="00711C6C">
        <w:rPr>
          <w:vertAlign w:val="superscript"/>
          <w:lang w:val="en-US"/>
        </w:rPr>
        <w:t xml:space="preserve">2 </w:t>
      </w:r>
      <w:r>
        <w:rPr>
          <w:lang w:val="en-US"/>
        </w:rPr>
        <w:t>falcon)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Hit flask and look at </w:t>
      </w:r>
      <w:proofErr w:type="spellStart"/>
      <w:r>
        <w:rPr>
          <w:lang w:val="en-US"/>
        </w:rPr>
        <w:t>trypsinized</w:t>
      </w:r>
      <w:proofErr w:type="spellEnd"/>
      <w:r>
        <w:rPr>
          <w:lang w:val="en-US"/>
        </w:rPr>
        <w:t xml:space="preserve"> cells under the microscope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10 ml full MEM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Wash flask with MEM to be sure that no cells are left in the flask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Centrifugation:  4 °C, 1000 rpm (200 g), 5 min 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Count cells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800 000 cells / 175 cm</w:t>
      </w:r>
      <w:r w:rsidRPr="00705DF2">
        <w:rPr>
          <w:vertAlign w:val="superscript"/>
          <w:lang w:val="en-US"/>
        </w:rPr>
        <w:t>2</w:t>
      </w:r>
      <w:r>
        <w:rPr>
          <w:lang w:val="en-US"/>
        </w:rPr>
        <w:t xml:space="preserve"> </w:t>
      </w:r>
      <w:r w:rsidR="00E15F8C">
        <w:rPr>
          <w:lang w:val="en-US"/>
        </w:rPr>
        <w:t>flask</w:t>
      </w:r>
      <w:r>
        <w:rPr>
          <w:lang w:val="en-US"/>
        </w:rPr>
        <w:t xml:space="preserve"> (50 ml full MEM)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400 000 cells / 75 cm</w:t>
      </w:r>
      <w:r w:rsidRPr="00705DF2">
        <w:rPr>
          <w:vertAlign w:val="superscript"/>
          <w:lang w:val="en-US"/>
        </w:rPr>
        <w:t>2</w:t>
      </w:r>
      <w:r>
        <w:rPr>
          <w:lang w:val="en-US"/>
        </w:rPr>
        <w:t xml:space="preserve"> </w:t>
      </w:r>
      <w:r w:rsidR="00E15F8C">
        <w:rPr>
          <w:lang w:val="en-US"/>
        </w:rPr>
        <w:t>flask</w:t>
      </w:r>
      <w:r>
        <w:rPr>
          <w:lang w:val="en-US"/>
        </w:rPr>
        <w:t xml:space="preserve"> (25 ml full MEM)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Z2 Coulter Particle Counter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10 ml of isotonic solution + 50 µl of cell-suspension (cell-pellet/10ml full MEM)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Mix cells in cuvette before measurement!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Set-up: 100 µm C, </w:t>
      </w:r>
      <w:proofErr w:type="spellStart"/>
      <w:r>
        <w:rPr>
          <w:lang w:val="en-US"/>
        </w:rPr>
        <w:t>Kd</w:t>
      </w:r>
      <w:proofErr w:type="spellEnd"/>
      <w:r>
        <w:rPr>
          <w:lang w:val="en-US"/>
        </w:rPr>
        <w:t xml:space="preserve"> = 59.78</w:t>
      </w:r>
      <w:r>
        <w:rPr>
          <w:lang w:val="en-US"/>
        </w:rPr>
        <w:br/>
        <w:t>Select: Units: &lt; µm &gt;</w:t>
      </w:r>
      <w:r>
        <w:rPr>
          <w:lang w:val="en-US"/>
        </w:rPr>
        <w:br/>
        <w:t xml:space="preserve">Set upper size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>: 19.95 µm</w:t>
      </w:r>
      <w:r>
        <w:rPr>
          <w:lang w:val="en-US"/>
        </w:rPr>
        <w:br/>
        <w:t xml:space="preserve">Set lower size </w:t>
      </w:r>
      <w:proofErr w:type="spellStart"/>
      <w:r>
        <w:rPr>
          <w:lang w:val="en-US"/>
        </w:rPr>
        <w:t>tl</w:t>
      </w:r>
      <w:proofErr w:type="spellEnd"/>
      <w:r>
        <w:rPr>
          <w:lang w:val="en-US"/>
        </w:rPr>
        <w:t>: 6.7 µm</w:t>
      </w:r>
      <w:r>
        <w:rPr>
          <w:lang w:val="en-US"/>
        </w:rPr>
        <w:br/>
        <w:t>Count mode: &lt; above Tl &gt;</w:t>
      </w:r>
    </w:p>
    <w:p w:rsidR="00277FD1" w:rsidRPr="00421F28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 w:rsidRPr="00421F28">
        <w:rPr>
          <w:lang w:val="en-US"/>
        </w:rPr>
        <w:t>For washing: Function – Start</w:t>
      </w:r>
      <w:r w:rsidR="00421F28" w:rsidRPr="00421F28">
        <w:rPr>
          <w:lang w:val="en-US"/>
        </w:rPr>
        <w:t xml:space="preserve">; </w:t>
      </w:r>
      <w:r w:rsidRPr="00421F28">
        <w:rPr>
          <w:lang w:val="en-US"/>
        </w:rPr>
        <w:t>For measurement: Setup – Start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Always check measurement of cells!</w:t>
      </w:r>
    </w:p>
    <w:p w:rsidR="00277FD1" w:rsidRDefault="00277FD1" w:rsidP="00277FD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Calculation: [Count&gt;6.7 µm]*4000 = cells / 10 ml</w:t>
      </w:r>
    </w:p>
    <w:p w:rsidR="00A55615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</w:t>
      </w:r>
      <w:r w:rsidR="00A55615">
        <w:rPr>
          <w:lang w:val="en-US"/>
        </w:rPr>
        <w:t>calculated</w:t>
      </w:r>
      <w:r>
        <w:rPr>
          <w:lang w:val="en-US"/>
        </w:rPr>
        <w:t xml:space="preserve"> amount of cell-suspension</w:t>
      </w:r>
      <w:r w:rsidR="00A55615">
        <w:rPr>
          <w:lang w:val="en-US"/>
        </w:rPr>
        <w:t xml:space="preserve"> to 50 ml of full MEM in flask </w:t>
      </w:r>
    </w:p>
    <w:p w:rsidR="00277FD1" w:rsidRPr="004C765C" w:rsidRDefault="00A55615" w:rsidP="00A5561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</w:t>
      </w:r>
      <w:r w:rsidR="00277FD1">
        <w:rPr>
          <w:lang w:val="en-US"/>
        </w:rPr>
        <w:t>abeling</w:t>
      </w:r>
      <w:r>
        <w:rPr>
          <w:lang w:val="en-US"/>
        </w:rPr>
        <w:t xml:space="preserve"> of flask</w:t>
      </w:r>
      <w:r w:rsidR="00277FD1">
        <w:rPr>
          <w:lang w:val="en-US"/>
        </w:rPr>
        <w:t xml:space="preserve">: </w:t>
      </w:r>
      <w:r>
        <w:rPr>
          <w:lang w:val="en-US"/>
        </w:rPr>
        <w:t xml:space="preserve">number of </w:t>
      </w:r>
      <w:r w:rsidR="00277FD1">
        <w:rPr>
          <w:lang w:val="en-US"/>
        </w:rPr>
        <w:t>primary culture</w:t>
      </w:r>
      <w:r>
        <w:rPr>
          <w:lang w:val="en-US"/>
        </w:rPr>
        <w:t xml:space="preserve">,  passage, </w:t>
      </w:r>
      <w:r w:rsidR="00277FD1">
        <w:rPr>
          <w:lang w:val="en-US"/>
        </w:rPr>
        <w:t xml:space="preserve">date of  </w:t>
      </w:r>
      <w:proofErr w:type="spellStart"/>
      <w:r w:rsidR="00277FD1">
        <w:rPr>
          <w:lang w:val="en-US"/>
        </w:rPr>
        <w:t>trypsiniz</w:t>
      </w:r>
      <w:r>
        <w:rPr>
          <w:lang w:val="en-US"/>
        </w:rPr>
        <w:t>ation</w:t>
      </w:r>
      <w:proofErr w:type="spellEnd"/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cells at least every 2 days</w:t>
      </w:r>
    </w:p>
    <w:p w:rsidR="00277FD1" w:rsidRDefault="00277FD1" w:rsidP="00277FD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Changing of media: depends on the day of measurement/passaging, perhaps after 5 days</w:t>
      </w:r>
    </w:p>
    <w:p w:rsidR="00A55615" w:rsidRDefault="00277FD1" w:rsidP="00A556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next passage after 6 – 8 days</w:t>
      </w:r>
    </w:p>
    <w:p w:rsidR="005938B6" w:rsidRPr="00276371" w:rsidRDefault="005938B6" w:rsidP="005938B6">
      <w:pPr>
        <w:pStyle w:val="ListParagraph"/>
        <w:rPr>
          <w:color w:val="FF0000"/>
          <w:lang w:val="en-US"/>
        </w:rPr>
      </w:pPr>
    </w:p>
    <w:p w:rsidR="00277FD1" w:rsidRPr="00C96894" w:rsidRDefault="00277FD1" w:rsidP="00277FD1">
      <w:pPr>
        <w:rPr>
          <w:u w:val="single"/>
          <w:lang w:val="en-US"/>
        </w:rPr>
      </w:pPr>
      <w:r w:rsidRPr="00C96894">
        <w:rPr>
          <w:u w:val="single"/>
          <w:lang w:val="en-US"/>
        </w:rPr>
        <w:t>Plating of cells</w:t>
      </w:r>
    </w:p>
    <w:p w:rsidR="00277FD1" w:rsidRDefault="00277FD1" w:rsidP="00277F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Whole </w:t>
      </w:r>
      <w:proofErr w:type="spellStart"/>
      <w:r>
        <w:rPr>
          <w:lang w:val="en-US"/>
        </w:rPr>
        <w:t>trypsinization</w:t>
      </w:r>
      <w:proofErr w:type="spellEnd"/>
      <w:r>
        <w:rPr>
          <w:lang w:val="en-US"/>
        </w:rPr>
        <w:t>-procedure</w:t>
      </w:r>
    </w:p>
    <w:p w:rsidR="00277FD1" w:rsidRDefault="00277FD1" w:rsidP="00277F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Count cells</w:t>
      </w:r>
      <w:r w:rsidR="00E15F8C">
        <w:rPr>
          <w:lang w:val="en-US"/>
        </w:rPr>
        <w:t xml:space="preserve"> (like described above)</w:t>
      </w:r>
    </w:p>
    <w:p w:rsidR="00277FD1" w:rsidRDefault="00277FD1" w:rsidP="00277FD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24 well - plate: </w:t>
      </w:r>
      <w:r w:rsidR="00E15F8C">
        <w:rPr>
          <w:lang w:val="en-US"/>
        </w:rPr>
        <w:tab/>
      </w:r>
      <w:r>
        <w:rPr>
          <w:lang w:val="en-US"/>
        </w:rPr>
        <w:t>100 000 cells / well, 1 ml</w:t>
      </w:r>
      <w:r w:rsidR="00E15F8C">
        <w:rPr>
          <w:lang w:val="en-US"/>
        </w:rPr>
        <w:t xml:space="preserve"> </w:t>
      </w:r>
      <w:r>
        <w:rPr>
          <w:lang w:val="en-US"/>
        </w:rPr>
        <w:t>/</w:t>
      </w:r>
      <w:r w:rsidR="00E15F8C">
        <w:rPr>
          <w:lang w:val="en-US"/>
        </w:rPr>
        <w:t xml:space="preserve"> </w:t>
      </w:r>
      <w:r>
        <w:rPr>
          <w:lang w:val="en-US"/>
        </w:rPr>
        <w:t>well (maximal density!)</w:t>
      </w:r>
    </w:p>
    <w:p w:rsidR="00277FD1" w:rsidRPr="00B62AA3" w:rsidRDefault="00277FD1" w:rsidP="00277FD1">
      <w:pPr>
        <w:pStyle w:val="ListParagraph"/>
        <w:numPr>
          <w:ilvl w:val="1"/>
          <w:numId w:val="3"/>
        </w:numPr>
        <w:rPr>
          <w:lang w:val="en-US"/>
        </w:rPr>
      </w:pPr>
      <w:r w:rsidRPr="00711C6C">
        <w:rPr>
          <w:lang w:val="en-US"/>
        </w:rPr>
        <w:t>6 well</w:t>
      </w:r>
      <w:r>
        <w:rPr>
          <w:lang w:val="en-US"/>
        </w:rPr>
        <w:t xml:space="preserve"> - plate:</w:t>
      </w:r>
      <w:r w:rsidR="00E15F8C">
        <w:rPr>
          <w:lang w:val="en-US"/>
        </w:rPr>
        <w:tab/>
      </w:r>
      <w:r>
        <w:rPr>
          <w:lang w:val="en-US"/>
        </w:rPr>
        <w:t>500 000 cells / well, 5 ml</w:t>
      </w:r>
      <w:r w:rsidR="00E15F8C">
        <w:rPr>
          <w:lang w:val="en-US"/>
        </w:rPr>
        <w:t xml:space="preserve"> </w:t>
      </w:r>
      <w:r>
        <w:rPr>
          <w:lang w:val="en-US"/>
        </w:rPr>
        <w:t>/</w:t>
      </w:r>
      <w:r w:rsidR="00E15F8C">
        <w:rPr>
          <w:lang w:val="en-US"/>
        </w:rPr>
        <w:t xml:space="preserve"> </w:t>
      </w:r>
      <w:r>
        <w:rPr>
          <w:lang w:val="en-US"/>
        </w:rPr>
        <w:t>well (maximal density!)</w:t>
      </w:r>
    </w:p>
    <w:p w:rsidR="00277FD1" w:rsidRDefault="00277FD1" w:rsidP="00277F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Measurement  24 h </w:t>
      </w:r>
      <w:r w:rsidR="00A55615">
        <w:rPr>
          <w:lang w:val="en-US"/>
        </w:rPr>
        <w:t xml:space="preserve">after </w:t>
      </w:r>
      <w:proofErr w:type="spellStart"/>
      <w:r w:rsidR="00A55615">
        <w:rPr>
          <w:lang w:val="en-US"/>
        </w:rPr>
        <w:t>trypsinization</w:t>
      </w:r>
      <w:proofErr w:type="spellEnd"/>
      <w:r>
        <w:rPr>
          <w:lang w:val="en-US"/>
        </w:rPr>
        <w:t xml:space="preserve"> </w:t>
      </w:r>
    </w:p>
    <w:p w:rsidR="005938B6" w:rsidRDefault="005938B6" w:rsidP="005938B6">
      <w:pPr>
        <w:pStyle w:val="ListParagraph"/>
        <w:rPr>
          <w:lang w:val="en-US"/>
        </w:rPr>
      </w:pPr>
    </w:p>
    <w:p w:rsidR="00277FD1" w:rsidRPr="00DC6D5B" w:rsidRDefault="00277FD1" w:rsidP="00326EDA">
      <w:pPr>
        <w:rPr>
          <w:u w:val="single"/>
          <w:lang w:val="en-US"/>
        </w:rPr>
      </w:pPr>
      <w:r w:rsidRPr="00DC6D5B">
        <w:rPr>
          <w:u w:val="single"/>
          <w:lang w:val="en-US"/>
        </w:rPr>
        <w:t>Transfection-procedure</w:t>
      </w:r>
    </w:p>
    <w:p w:rsidR="00277FD1" w:rsidRDefault="00277FD1" w:rsidP="00277FD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Invitrogen-</w:t>
      </w:r>
      <w:proofErr w:type="spellStart"/>
      <w:r>
        <w:rPr>
          <w:lang w:val="en-US"/>
        </w:rPr>
        <w:t>LifeScience</w:t>
      </w:r>
      <w:proofErr w:type="spellEnd"/>
      <w:r>
        <w:rPr>
          <w:lang w:val="en-US"/>
        </w:rPr>
        <w:t>: “</w:t>
      </w:r>
      <w:proofErr w:type="spellStart"/>
      <w:r>
        <w:rPr>
          <w:lang w:val="en-US"/>
        </w:rPr>
        <w:t>CellLight</w:t>
      </w:r>
      <w:proofErr w:type="spellEnd"/>
      <w:r>
        <w:rPr>
          <w:lang w:val="en-US"/>
        </w:rPr>
        <w:t xml:space="preserve"> protocol”</w:t>
      </w:r>
    </w:p>
    <w:p w:rsidR="00277FD1" w:rsidRPr="00B512C7" w:rsidRDefault="00277FD1" w:rsidP="00277FD1">
      <w:pPr>
        <w:pStyle w:val="ListParagraph"/>
        <w:numPr>
          <w:ilvl w:val="2"/>
          <w:numId w:val="6"/>
        </w:numPr>
        <w:rPr>
          <w:lang w:val="en-US"/>
        </w:rPr>
      </w:pPr>
      <w:r w:rsidRPr="00B512C7">
        <w:rPr>
          <w:lang w:val="en-US"/>
        </w:rPr>
        <w:t>MOI: multiplicity of infection</w:t>
      </w:r>
      <w:r w:rsidR="00B512C7" w:rsidRPr="00B512C7">
        <w:rPr>
          <w:lang w:val="en-US"/>
        </w:rPr>
        <w:t xml:space="preserve">; </w:t>
      </w:r>
      <w:r w:rsidRPr="00B512C7">
        <w:rPr>
          <w:lang w:val="en-US"/>
        </w:rPr>
        <w:t>PPC: particles per cells</w:t>
      </w:r>
    </w:p>
    <w:p w:rsidR="00277FD1" w:rsidRDefault="00277FD1" w:rsidP="00277FD1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Transfection should be done in the morning (with plating!!), measurement on the next day or two days afterwards</w:t>
      </w:r>
    </w:p>
    <w:p w:rsidR="00277FD1" w:rsidRPr="00027653" w:rsidRDefault="00277FD1" w:rsidP="00277FD1">
      <w:pPr>
        <w:spacing w:after="0" w:line="240" w:lineRule="auto"/>
        <w:ind w:left="1416"/>
        <w:rPr>
          <w:lang w:val="en-US"/>
        </w:rPr>
      </w:pPr>
      <w:r w:rsidRPr="00027653">
        <w:rPr>
          <w:lang w:val="en-US"/>
        </w:rPr>
        <w:t>1- Calculation of reagent to add:</w:t>
      </w:r>
    </w:p>
    <w:p w:rsidR="00277FD1" w:rsidRPr="00027653" w:rsidRDefault="00277FD1" w:rsidP="00277FD1">
      <w:pPr>
        <w:spacing w:after="0" w:line="240" w:lineRule="auto"/>
        <w:ind w:left="1416"/>
        <w:rPr>
          <w:b/>
          <w:lang w:val="en-GB"/>
        </w:rPr>
      </w:pPr>
      <w:r w:rsidRPr="00027653">
        <w:rPr>
          <w:b/>
          <w:lang w:val="en-GB"/>
        </w:rPr>
        <w:t xml:space="preserve">Volume of </w:t>
      </w:r>
      <w:proofErr w:type="spellStart"/>
      <w:r w:rsidRPr="00027653">
        <w:rPr>
          <w:b/>
          <w:lang w:val="en-GB"/>
        </w:rPr>
        <w:t>CellLight</w:t>
      </w:r>
      <w:proofErr w:type="spellEnd"/>
      <w:r w:rsidRPr="00027653">
        <w:rPr>
          <w:b/>
          <w:lang w:val="en-GB"/>
        </w:rPr>
        <w:t xml:space="preserve"> reagent (ml) = Cell X desired PPC/ 1 X 10^8 (particles /ml)</w:t>
      </w:r>
    </w:p>
    <w:p w:rsidR="00277FD1" w:rsidRPr="00027653" w:rsidRDefault="00277FD1" w:rsidP="00277FD1">
      <w:pPr>
        <w:spacing w:after="0" w:line="240" w:lineRule="auto"/>
        <w:ind w:left="2124"/>
        <w:rPr>
          <w:lang w:val="en-US"/>
        </w:rPr>
      </w:pPr>
      <w:r w:rsidRPr="00027653">
        <w:rPr>
          <w:lang w:val="en-US"/>
        </w:rPr>
        <w:lastRenderedPageBreak/>
        <w:t>Example: For 100000 cell</w:t>
      </w:r>
      <w:r w:rsidR="00940AB8">
        <w:rPr>
          <w:lang w:val="en-US"/>
        </w:rPr>
        <w:t xml:space="preserve"> </w:t>
      </w:r>
      <w:r w:rsidRPr="00027653">
        <w:rPr>
          <w:lang w:val="en-US"/>
        </w:rPr>
        <w:t>/</w:t>
      </w:r>
      <w:r w:rsidR="00940AB8">
        <w:rPr>
          <w:lang w:val="en-US"/>
        </w:rPr>
        <w:t xml:space="preserve"> </w:t>
      </w:r>
      <w:proofErr w:type="gramStart"/>
      <w:r w:rsidRPr="00027653">
        <w:rPr>
          <w:lang w:val="en-US"/>
        </w:rPr>
        <w:t>well :</w:t>
      </w:r>
      <w:proofErr w:type="gramEnd"/>
    </w:p>
    <w:p w:rsidR="00277FD1" w:rsidRPr="00027653" w:rsidRDefault="00277FD1" w:rsidP="00277FD1">
      <w:pPr>
        <w:spacing w:after="0" w:line="240" w:lineRule="auto"/>
        <w:ind w:left="2124"/>
        <w:rPr>
          <w:lang w:val="nl-NL"/>
        </w:rPr>
      </w:pPr>
      <w:r w:rsidRPr="00027653">
        <w:rPr>
          <w:lang w:val="nl-NL"/>
        </w:rPr>
        <w:t>Volume of reagent = 100000 x 30/1x10^8= 30µl</w:t>
      </w:r>
    </w:p>
    <w:p w:rsidR="00277FD1" w:rsidRPr="00027653" w:rsidRDefault="00277FD1" w:rsidP="00277FD1">
      <w:pPr>
        <w:spacing w:after="0" w:line="240" w:lineRule="auto"/>
        <w:ind w:left="1416"/>
        <w:rPr>
          <w:lang w:val="en-GB"/>
        </w:rPr>
      </w:pPr>
      <w:r w:rsidRPr="00027653">
        <w:rPr>
          <w:lang w:val="en-GB"/>
        </w:rPr>
        <w:t xml:space="preserve">2- Mix </w:t>
      </w:r>
      <w:proofErr w:type="spellStart"/>
      <w:r w:rsidRPr="00027653">
        <w:rPr>
          <w:lang w:val="en-GB"/>
        </w:rPr>
        <w:t>cellLight</w:t>
      </w:r>
      <w:proofErr w:type="spellEnd"/>
      <w:r w:rsidRPr="00027653">
        <w:rPr>
          <w:lang w:val="en-GB"/>
        </w:rPr>
        <w:t xml:space="preserve"> reagent by inversion (no </w:t>
      </w:r>
      <w:proofErr w:type="spellStart"/>
      <w:r w:rsidRPr="00027653">
        <w:rPr>
          <w:lang w:val="en-GB"/>
        </w:rPr>
        <w:t>vortex</w:t>
      </w:r>
      <w:r w:rsidR="005B2E9A">
        <w:rPr>
          <w:lang w:val="en-GB"/>
        </w:rPr>
        <w:t>ing</w:t>
      </w:r>
      <w:proofErr w:type="spellEnd"/>
      <w:r w:rsidRPr="00027653">
        <w:rPr>
          <w:lang w:val="en-GB"/>
        </w:rPr>
        <w:t>!)</w:t>
      </w:r>
    </w:p>
    <w:p w:rsidR="00277FD1" w:rsidRPr="00027653" w:rsidRDefault="00277FD1" w:rsidP="00277FD1">
      <w:pPr>
        <w:spacing w:after="0" w:line="240" w:lineRule="auto"/>
        <w:ind w:left="1416"/>
        <w:rPr>
          <w:lang w:val="en-GB"/>
        </w:rPr>
      </w:pPr>
      <w:r w:rsidRPr="00027653">
        <w:rPr>
          <w:lang w:val="en-GB"/>
        </w:rPr>
        <w:t xml:space="preserve">3- Add </w:t>
      </w:r>
      <w:proofErr w:type="spellStart"/>
      <w:r w:rsidRPr="00027653">
        <w:rPr>
          <w:lang w:val="en-GB"/>
        </w:rPr>
        <w:t>cellLight</w:t>
      </w:r>
      <w:proofErr w:type="spellEnd"/>
      <w:r w:rsidRPr="00027653">
        <w:rPr>
          <w:lang w:val="en-GB"/>
        </w:rPr>
        <w:t xml:space="preserve"> in the </w:t>
      </w:r>
      <w:r w:rsidR="00940AB8">
        <w:rPr>
          <w:lang w:val="en-GB"/>
        </w:rPr>
        <w:t>full</w:t>
      </w:r>
      <w:r w:rsidRPr="00027653">
        <w:rPr>
          <w:lang w:val="en-GB"/>
        </w:rPr>
        <w:t xml:space="preserve"> medium</w:t>
      </w:r>
    </w:p>
    <w:p w:rsidR="00277FD1" w:rsidRPr="00027653" w:rsidRDefault="00277FD1" w:rsidP="00277FD1">
      <w:pPr>
        <w:spacing w:after="0" w:line="240" w:lineRule="auto"/>
        <w:ind w:left="1416"/>
        <w:rPr>
          <w:lang w:val="en-GB"/>
        </w:rPr>
      </w:pPr>
      <w:r w:rsidRPr="00027653">
        <w:rPr>
          <w:lang w:val="en-GB"/>
        </w:rPr>
        <w:t xml:space="preserve">4- Incubate overnight </w:t>
      </w:r>
    </w:p>
    <w:p w:rsidR="00B512C7" w:rsidRDefault="00277FD1" w:rsidP="00B512C7">
      <w:pPr>
        <w:spacing w:after="0" w:line="240" w:lineRule="auto"/>
        <w:ind w:left="1416"/>
        <w:rPr>
          <w:lang w:val="en-GB"/>
        </w:rPr>
      </w:pPr>
      <w:r w:rsidRPr="00027653">
        <w:rPr>
          <w:lang w:val="en-GB"/>
        </w:rPr>
        <w:t xml:space="preserve">5-Cells </w:t>
      </w:r>
      <w:r w:rsidR="005B2E9A">
        <w:rPr>
          <w:lang w:val="en-GB"/>
        </w:rPr>
        <w:t xml:space="preserve">are </w:t>
      </w:r>
      <w:proofErr w:type="gramStart"/>
      <w:r w:rsidRPr="00027653">
        <w:rPr>
          <w:lang w:val="en-GB"/>
        </w:rPr>
        <w:t xml:space="preserve">ready </w:t>
      </w:r>
      <w:r w:rsidR="005B2E9A">
        <w:rPr>
          <w:lang w:val="en-GB"/>
        </w:rPr>
        <w:t xml:space="preserve"> for</w:t>
      </w:r>
      <w:proofErr w:type="gramEnd"/>
      <w:r w:rsidR="005B2E9A">
        <w:rPr>
          <w:lang w:val="en-GB"/>
        </w:rPr>
        <w:t xml:space="preserve"> measurement</w:t>
      </w:r>
      <w:r w:rsidR="00B512C7">
        <w:rPr>
          <w:lang w:val="en-GB"/>
        </w:rPr>
        <w:t xml:space="preserve"> </w:t>
      </w:r>
    </w:p>
    <w:p w:rsidR="00277FD1" w:rsidRDefault="00940AB8" w:rsidP="00B512C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Electroporation, System Neon, I</w:t>
      </w:r>
      <w:r w:rsidR="00277FD1" w:rsidRPr="008066D5">
        <w:rPr>
          <w:lang w:val="en-US"/>
        </w:rPr>
        <w:t>nvitrogen</w:t>
      </w:r>
    </w:p>
    <w:p w:rsidR="00ED6C18" w:rsidRPr="008D3AFA" w:rsidRDefault="00465DD8" w:rsidP="00326EDA">
      <w:pPr>
        <w:tabs>
          <w:tab w:val="center" w:pos="4536"/>
        </w:tabs>
        <w:rPr>
          <w:b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277FD1" w:rsidRPr="00276371" w:rsidRDefault="00BB5F60" w:rsidP="00465DD8">
      <w:pPr>
        <w:pStyle w:val="ListParagraph"/>
        <w:ind w:left="0"/>
        <w:jc w:val="both"/>
        <w:rPr>
          <w:b/>
          <w:sz w:val="24"/>
          <w:szCs w:val="24"/>
          <w:lang w:val="en-US"/>
        </w:rPr>
      </w:pPr>
      <w:r>
        <w:rPr>
          <w:noProof/>
          <w:lang w:val="de-CH" w:eastAsia="de-CH"/>
        </w:rPr>
        <w:lastRenderedPageBreak/>
        <w:drawing>
          <wp:anchor distT="0" distB="0" distL="114300" distR="114300" simplePos="0" relativeHeight="251659264" behindDoc="1" locked="0" layoutInCell="1" allowOverlap="1" wp14:anchorId="1B38DAAC" wp14:editId="6F29B7B9">
            <wp:simplePos x="0" y="0"/>
            <wp:positionH relativeFrom="column">
              <wp:posOffset>-5080</wp:posOffset>
            </wp:positionH>
            <wp:positionV relativeFrom="paragraph">
              <wp:posOffset>4323080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DD8" w:rsidRPr="00465DD8">
        <w:rPr>
          <w:b/>
          <w:noProof/>
          <w:sz w:val="24"/>
          <w:szCs w:val="24"/>
          <w:lang w:val="de-CH" w:eastAsia="de-CH"/>
        </w:rPr>
        <w:drawing>
          <wp:anchor distT="0" distB="0" distL="114300" distR="114300" simplePos="0" relativeHeight="251658240" behindDoc="1" locked="0" layoutInCell="1" allowOverlap="1" wp14:anchorId="3112510D" wp14:editId="26BC2735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DD8" w:rsidRPr="00276371">
        <w:rPr>
          <w:b/>
          <w:sz w:val="24"/>
          <w:szCs w:val="24"/>
          <w:lang w:val="en-US"/>
        </w:rPr>
        <w:t>P0 (1)</w:t>
      </w:r>
    </w:p>
    <w:p w:rsidR="00277FD1" w:rsidRPr="00276371" w:rsidRDefault="00277FD1" w:rsidP="00277FD1">
      <w:pPr>
        <w:rPr>
          <w:lang w:val="en-US"/>
        </w:rPr>
      </w:pPr>
    </w:p>
    <w:p w:rsidR="00465DD8" w:rsidRPr="00276371" w:rsidRDefault="00465DD8">
      <w:pPr>
        <w:rPr>
          <w:lang w:val="en-US"/>
        </w:rPr>
      </w:pPr>
      <w:r w:rsidRPr="00276371">
        <w:rPr>
          <w:lang w:val="en-US"/>
        </w:rPr>
        <w:br w:type="page"/>
      </w:r>
    </w:p>
    <w:p w:rsidR="00153706" w:rsidRPr="00276371" w:rsidRDefault="00465DD8">
      <w:pPr>
        <w:rPr>
          <w:b/>
          <w:sz w:val="24"/>
          <w:szCs w:val="24"/>
          <w:lang w:val="en-US"/>
        </w:rPr>
      </w:pPr>
      <w:r w:rsidRPr="00276371">
        <w:rPr>
          <w:b/>
          <w:sz w:val="24"/>
          <w:szCs w:val="24"/>
          <w:lang w:val="en-US"/>
        </w:rPr>
        <w:lastRenderedPageBreak/>
        <w:t>P1 (1)</w:t>
      </w:r>
    </w:p>
    <w:p w:rsidR="00465DD8" w:rsidRPr="00276371" w:rsidRDefault="00465DD8">
      <w:pPr>
        <w:rPr>
          <w:lang w:val="en-US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0288" behindDoc="1" locked="0" layoutInCell="1" allowOverlap="1" wp14:anchorId="15EA4701" wp14:editId="57B2AFA1">
            <wp:simplePos x="0" y="0"/>
            <wp:positionH relativeFrom="column">
              <wp:posOffset>0</wp:posOffset>
            </wp:positionH>
            <wp:positionV relativeFrom="paragraph">
              <wp:posOffset>3998595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1312" behindDoc="1" locked="0" layoutInCell="1" allowOverlap="1" wp14:anchorId="1560B239" wp14:editId="39A1F96B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(3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DD8" w:rsidRPr="00276371" w:rsidRDefault="00465DD8">
      <w:pPr>
        <w:rPr>
          <w:lang w:val="en-US"/>
        </w:rPr>
      </w:pPr>
      <w:r w:rsidRPr="00276371">
        <w:rPr>
          <w:lang w:val="en-US"/>
        </w:rPr>
        <w:br w:type="page"/>
      </w:r>
    </w:p>
    <w:p w:rsidR="00465DD8" w:rsidRPr="00A249AF" w:rsidRDefault="00465DD8">
      <w:pPr>
        <w:rPr>
          <w:b/>
          <w:sz w:val="24"/>
          <w:szCs w:val="24"/>
          <w:lang w:val="en-US"/>
        </w:rPr>
      </w:pPr>
      <w:bookmarkStart w:id="0" w:name="_GoBack"/>
      <w:bookmarkEnd w:id="0"/>
      <w:r w:rsidRPr="00465DD8">
        <w:rPr>
          <w:b/>
          <w:noProof/>
          <w:sz w:val="24"/>
          <w:szCs w:val="24"/>
          <w:lang w:val="de-CH" w:eastAsia="de-CH"/>
        </w:rPr>
        <w:lastRenderedPageBreak/>
        <w:drawing>
          <wp:anchor distT="0" distB="0" distL="114300" distR="114300" simplePos="0" relativeHeight="251664384" behindDoc="1" locked="0" layoutInCell="1" allowOverlap="1" wp14:anchorId="627F5600" wp14:editId="4A133BCE">
            <wp:simplePos x="0" y="0"/>
            <wp:positionH relativeFrom="column">
              <wp:posOffset>-4445</wp:posOffset>
            </wp:positionH>
            <wp:positionV relativeFrom="paragraph">
              <wp:posOffset>281305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9AF">
        <w:rPr>
          <w:b/>
          <w:sz w:val="24"/>
          <w:szCs w:val="24"/>
          <w:lang w:val="en-US"/>
        </w:rPr>
        <w:t xml:space="preserve">P2 </w:t>
      </w:r>
    </w:p>
    <w:p w:rsidR="00465DD8" w:rsidRPr="00A249AF" w:rsidRDefault="00465DD8">
      <w:pPr>
        <w:rPr>
          <w:lang w:val="en-US"/>
        </w:rPr>
      </w:pPr>
      <w:r>
        <w:rPr>
          <w:noProof/>
          <w:lang w:val="de-CH" w:eastAsia="de-CH"/>
        </w:rPr>
        <w:drawing>
          <wp:anchor distT="0" distB="0" distL="114300" distR="114300" simplePos="0" relativeHeight="251665408" behindDoc="1" locked="0" layoutInCell="1" allowOverlap="1" wp14:anchorId="0742D05C" wp14:editId="29400FBF">
            <wp:simplePos x="0" y="0"/>
            <wp:positionH relativeFrom="column">
              <wp:posOffset>4445</wp:posOffset>
            </wp:positionH>
            <wp:positionV relativeFrom="paragraph">
              <wp:posOffset>19050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 (2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DD8" w:rsidRPr="00A249AF" w:rsidRDefault="00465DD8">
      <w:pPr>
        <w:rPr>
          <w:lang w:val="en-US"/>
        </w:rPr>
      </w:pPr>
      <w:r w:rsidRPr="00A249AF">
        <w:rPr>
          <w:lang w:val="en-US"/>
        </w:rPr>
        <w:br w:type="page"/>
      </w:r>
    </w:p>
    <w:p w:rsidR="009602D5" w:rsidRPr="00326EDA" w:rsidRDefault="009602D5">
      <w:pPr>
        <w:rPr>
          <w:b/>
          <w:sz w:val="24"/>
          <w:szCs w:val="24"/>
          <w:lang w:val="en-US"/>
        </w:rPr>
      </w:pPr>
      <w:r w:rsidRPr="00326EDA">
        <w:rPr>
          <w:b/>
          <w:sz w:val="24"/>
          <w:szCs w:val="24"/>
          <w:lang w:val="en-US"/>
        </w:rPr>
        <w:lastRenderedPageBreak/>
        <w:t>P3</w:t>
      </w:r>
    </w:p>
    <w:p w:rsidR="009602D5" w:rsidRPr="00ED6C18" w:rsidRDefault="009602D5">
      <w:r>
        <w:rPr>
          <w:noProof/>
          <w:lang w:val="de-CH" w:eastAsia="de-CH"/>
        </w:rPr>
        <w:drawing>
          <wp:inline distT="0" distB="0" distL="0" distR="0">
            <wp:extent cx="5760720" cy="38404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5" w:rsidRPr="00ED6C18" w:rsidRDefault="009602D5">
      <w:r>
        <w:rPr>
          <w:noProof/>
          <w:lang w:val="de-CH" w:eastAsia="de-CH"/>
        </w:rPr>
        <w:drawing>
          <wp:inline distT="0" distB="0" distL="0" distR="0">
            <wp:extent cx="5760720" cy="38404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 (2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D5" w:rsidRPr="00ED6C18" w:rsidRDefault="009602D5"/>
    <w:p w:rsidR="009602D5" w:rsidRPr="00ED6C18" w:rsidRDefault="009602D5"/>
    <w:p w:rsidR="009602D5" w:rsidRPr="00ED6C18" w:rsidRDefault="009602D5">
      <w:pPr>
        <w:rPr>
          <w:b/>
          <w:sz w:val="24"/>
          <w:szCs w:val="24"/>
        </w:rPr>
      </w:pPr>
      <w:r w:rsidRPr="00ED6C18">
        <w:rPr>
          <w:b/>
          <w:sz w:val="24"/>
          <w:szCs w:val="24"/>
        </w:rPr>
        <w:lastRenderedPageBreak/>
        <w:t xml:space="preserve">P4 </w:t>
      </w:r>
    </w:p>
    <w:p w:rsidR="009602D5" w:rsidRPr="00ED6C18" w:rsidRDefault="009602D5">
      <w:r>
        <w:rPr>
          <w:noProof/>
          <w:lang w:val="de-CH" w:eastAsia="de-CH"/>
        </w:rPr>
        <w:drawing>
          <wp:anchor distT="0" distB="0" distL="114300" distR="114300" simplePos="0" relativeHeight="251669504" behindDoc="1" locked="0" layoutInCell="1" allowOverlap="1" wp14:anchorId="55B01113" wp14:editId="5E8BDD31">
            <wp:simplePos x="0" y="0"/>
            <wp:positionH relativeFrom="column">
              <wp:posOffset>-4445</wp:posOffset>
            </wp:positionH>
            <wp:positionV relativeFrom="paragraph">
              <wp:posOffset>3964305</wp:posOffset>
            </wp:positionV>
            <wp:extent cx="576072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 (2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inline distT="0" distB="0" distL="0" distR="0" wp14:anchorId="65DC5CFD" wp14:editId="51E83E6F">
            <wp:extent cx="5760720" cy="38404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2D5" w:rsidRPr="00ED6C18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017" w:rsidRDefault="00C84017" w:rsidP="005E1905">
      <w:pPr>
        <w:spacing w:after="0" w:line="240" w:lineRule="auto"/>
      </w:pPr>
      <w:r>
        <w:separator/>
      </w:r>
    </w:p>
  </w:endnote>
  <w:endnote w:type="continuationSeparator" w:id="0">
    <w:p w:rsidR="00C84017" w:rsidRDefault="00C84017" w:rsidP="005E1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5617831"/>
      <w:docPartObj>
        <w:docPartGallery w:val="Page Numbers (Bottom of Page)"/>
        <w:docPartUnique/>
      </w:docPartObj>
    </w:sdtPr>
    <w:sdtEndPr/>
    <w:sdtContent>
      <w:p w:rsidR="00421F28" w:rsidRDefault="00421F2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EDA" w:rsidRPr="00326EDA">
          <w:rPr>
            <w:noProof/>
            <w:lang w:val="de-DE"/>
          </w:rPr>
          <w:t>8</w:t>
        </w:r>
        <w:r>
          <w:fldChar w:fldCharType="end"/>
        </w:r>
      </w:p>
    </w:sdtContent>
  </w:sdt>
  <w:p w:rsidR="00421F28" w:rsidRDefault="00421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017" w:rsidRDefault="00C84017" w:rsidP="005E1905">
      <w:pPr>
        <w:spacing w:after="0" w:line="240" w:lineRule="auto"/>
      </w:pPr>
      <w:r>
        <w:separator/>
      </w:r>
    </w:p>
  </w:footnote>
  <w:footnote w:type="continuationSeparator" w:id="0">
    <w:p w:rsidR="00C84017" w:rsidRDefault="00C84017" w:rsidP="005E1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1905" w:rsidRPr="00D440C9" w:rsidRDefault="005E1905" w:rsidP="005E1905">
    <w:pPr>
      <w:rPr>
        <w:lang w:val="en-US"/>
      </w:rPr>
    </w:pPr>
    <w:r>
      <w:rPr>
        <w:lang w:val="en-US"/>
      </w:rPr>
      <w:t xml:space="preserve">Cell culture training, SERVIER, </w:t>
    </w:r>
    <w:proofErr w:type="spellStart"/>
    <w:r>
      <w:rPr>
        <w:lang w:val="en-US"/>
      </w:rPr>
      <w:t>Suresnes</w:t>
    </w:r>
    <w:proofErr w:type="spellEnd"/>
    <w:r>
      <w:rPr>
        <w:lang w:val="en-US"/>
      </w:rPr>
      <w:t>, 04.02. – 12.02</w:t>
    </w:r>
    <w:r w:rsidRPr="00D440C9">
      <w:rPr>
        <w:lang w:val="en-US"/>
      </w:rPr>
      <w:t>.2013</w:t>
    </w:r>
  </w:p>
  <w:p w:rsidR="005E1905" w:rsidRPr="005E1905" w:rsidRDefault="005E190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78C5"/>
    <w:multiLevelType w:val="hybridMultilevel"/>
    <w:tmpl w:val="5922CA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277C1"/>
    <w:multiLevelType w:val="hybridMultilevel"/>
    <w:tmpl w:val="D068DC62"/>
    <w:lvl w:ilvl="0" w:tplc="0C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A74E5E"/>
    <w:multiLevelType w:val="hybridMultilevel"/>
    <w:tmpl w:val="6A78EB92"/>
    <w:lvl w:ilvl="0" w:tplc="0C07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0E057EDE"/>
    <w:multiLevelType w:val="hybridMultilevel"/>
    <w:tmpl w:val="DBD03578"/>
    <w:lvl w:ilvl="0" w:tplc="0C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A35D3E"/>
    <w:multiLevelType w:val="hybridMultilevel"/>
    <w:tmpl w:val="686A065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D18DE"/>
    <w:multiLevelType w:val="hybridMultilevel"/>
    <w:tmpl w:val="50EAA888"/>
    <w:lvl w:ilvl="0" w:tplc="0C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6D82BE8"/>
    <w:multiLevelType w:val="hybridMultilevel"/>
    <w:tmpl w:val="42BC91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1321B"/>
    <w:multiLevelType w:val="hybridMultilevel"/>
    <w:tmpl w:val="C6AE7F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358EF"/>
    <w:multiLevelType w:val="hybridMultilevel"/>
    <w:tmpl w:val="46F0F76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5484E9B"/>
    <w:multiLevelType w:val="hybridMultilevel"/>
    <w:tmpl w:val="C60678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74134D"/>
    <w:multiLevelType w:val="hybridMultilevel"/>
    <w:tmpl w:val="39D6104A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E2016F"/>
    <w:multiLevelType w:val="hybridMultilevel"/>
    <w:tmpl w:val="7C9AB6B8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163A79"/>
    <w:multiLevelType w:val="hybridMultilevel"/>
    <w:tmpl w:val="60A4FF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97A4A"/>
    <w:multiLevelType w:val="hybridMultilevel"/>
    <w:tmpl w:val="54F47C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9"/>
  </w:num>
  <w:num w:numId="6">
    <w:abstractNumId w:val="12"/>
  </w:num>
  <w:num w:numId="7">
    <w:abstractNumId w:val="13"/>
  </w:num>
  <w:num w:numId="8">
    <w:abstractNumId w:val="10"/>
  </w:num>
  <w:num w:numId="9">
    <w:abstractNumId w:val="5"/>
  </w:num>
  <w:num w:numId="10">
    <w:abstractNumId w:val="8"/>
  </w:num>
  <w:num w:numId="11">
    <w:abstractNumId w:val="2"/>
  </w:num>
  <w:num w:numId="12">
    <w:abstractNumId w:val="3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FD1"/>
    <w:rsid w:val="00017A20"/>
    <w:rsid w:val="00153706"/>
    <w:rsid w:val="00162D66"/>
    <w:rsid w:val="00225D42"/>
    <w:rsid w:val="00276371"/>
    <w:rsid w:val="00277FD1"/>
    <w:rsid w:val="00320D1D"/>
    <w:rsid w:val="00326EDA"/>
    <w:rsid w:val="003E45BC"/>
    <w:rsid w:val="00421F28"/>
    <w:rsid w:val="00465DD8"/>
    <w:rsid w:val="004F2F7D"/>
    <w:rsid w:val="0051392F"/>
    <w:rsid w:val="005938B6"/>
    <w:rsid w:val="005B2E9A"/>
    <w:rsid w:val="005E1905"/>
    <w:rsid w:val="006262D7"/>
    <w:rsid w:val="008D3AFA"/>
    <w:rsid w:val="00936F89"/>
    <w:rsid w:val="00940AB8"/>
    <w:rsid w:val="009602D5"/>
    <w:rsid w:val="00A0039E"/>
    <w:rsid w:val="00A249AF"/>
    <w:rsid w:val="00A55615"/>
    <w:rsid w:val="00A8657E"/>
    <w:rsid w:val="00B512C7"/>
    <w:rsid w:val="00B624A7"/>
    <w:rsid w:val="00BA7D79"/>
    <w:rsid w:val="00BB5F60"/>
    <w:rsid w:val="00BB62EB"/>
    <w:rsid w:val="00C84017"/>
    <w:rsid w:val="00E15F8C"/>
    <w:rsid w:val="00E93A64"/>
    <w:rsid w:val="00ED6C18"/>
    <w:rsid w:val="00F02598"/>
    <w:rsid w:val="00F76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AE718D0"/>
  <w15:docId w15:val="{9BD46DC2-7918-4030-95DA-3BE3C87A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F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F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9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905"/>
  </w:style>
  <w:style w:type="paragraph" w:styleId="Footer">
    <w:name w:val="footer"/>
    <w:basedOn w:val="Normal"/>
    <w:link w:val="FooterChar"/>
    <w:uiPriority w:val="99"/>
    <w:unhideWhenUsed/>
    <w:rsid w:val="005E19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905"/>
  </w:style>
  <w:style w:type="paragraph" w:styleId="BalloonText">
    <w:name w:val="Balloon Text"/>
    <w:basedOn w:val="Normal"/>
    <w:link w:val="BalloonTextChar"/>
    <w:uiPriority w:val="99"/>
    <w:semiHidden/>
    <w:unhideWhenUsed/>
    <w:rsid w:val="005E1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90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D3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4ADED-2D6E-4BD2-8D52-20DF76AFF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542</Words>
  <Characters>3415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Madreiter-Sokolowski  Corina</cp:lastModifiedBy>
  <cp:revision>3</cp:revision>
  <dcterms:created xsi:type="dcterms:W3CDTF">2018-11-13T08:45:00Z</dcterms:created>
  <dcterms:modified xsi:type="dcterms:W3CDTF">2018-11-13T08:47:00Z</dcterms:modified>
</cp:coreProperties>
</file>