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870F" w14:textId="77777777" w:rsidR="00153537" w:rsidRPr="00DF348F" w:rsidRDefault="00153537" w:rsidP="00DF348F">
      <w:pPr>
        <w:pStyle w:val="NormalWeb"/>
        <w:spacing w:before="240" w:beforeAutospacing="0" w:after="240" w:afterAutospacing="0"/>
        <w:jc w:val="center"/>
        <w:rPr>
          <w:rFonts w:asciiTheme="majorBidi" w:hAnsiTheme="majorBidi" w:cstheme="majorBidi"/>
        </w:rPr>
      </w:pPr>
      <w:r w:rsidRPr="00DF348F">
        <w:rPr>
          <w:rFonts w:asciiTheme="majorBidi" w:hAnsiTheme="majorBidi" w:cstheme="majorBidi"/>
          <w:b/>
          <w:bCs/>
          <w:color w:val="000000"/>
        </w:rPr>
        <w:t>California Housing Prices Project</w:t>
      </w:r>
    </w:p>
    <w:p w14:paraId="7DC20B7C"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E101A"/>
        </w:rPr>
        <w:t>Introduction</w:t>
      </w:r>
    </w:p>
    <w:p w14:paraId="183F875D" w14:textId="1ED4EA1D" w:rsidR="00153537" w:rsidRPr="00DF348F" w:rsidRDefault="00153537" w:rsidP="00DF348F">
      <w:pPr>
        <w:pStyle w:val="NormalWeb"/>
        <w:spacing w:before="0" w:beforeAutospacing="0" w:after="60" w:afterAutospacing="0"/>
        <w:rPr>
          <w:rFonts w:asciiTheme="majorBidi" w:hAnsiTheme="majorBidi" w:cstheme="majorBidi"/>
        </w:rPr>
      </w:pPr>
      <w:r w:rsidRPr="00DF348F">
        <w:rPr>
          <w:rFonts w:asciiTheme="majorBidi" w:hAnsiTheme="majorBidi" w:cstheme="majorBidi"/>
          <w:color w:val="000000"/>
        </w:rPr>
        <w:t xml:space="preserve">Understanding the data set is the first step in dealing with it. The data we have primarily represents houses found in California during the 1990 census (Glynnis, 2020). There are ten features with 20,640 observations. Each observation is a single block within California (about 1500 people per block). Nine of these features are independent variables that could impact our dependent variable, which is the house price. Besides ocean proximity, all features are continuous. There are five categories under ocean proximity; those </w:t>
      </w:r>
      <w:r w:rsidR="00C83FFE" w:rsidRPr="00DF348F">
        <w:rPr>
          <w:rFonts w:asciiTheme="majorBidi" w:hAnsiTheme="majorBidi" w:cstheme="majorBidi"/>
          <w:color w:val="000000"/>
        </w:rPr>
        <w:t>are</w:t>
      </w:r>
      <w:r w:rsidRPr="00DF348F">
        <w:rPr>
          <w:rFonts w:asciiTheme="majorBidi" w:hAnsiTheme="majorBidi" w:cstheme="majorBidi"/>
          <w:color w:val="000000"/>
        </w:rPr>
        <w:t xml:space="preserve"> &lt;1H OCEAN (less than one hour drive to the ocean), INLAND, ISLAND, NEAR BAY, and NEAR OCEAN. The longitude and latitude indicate how far west and north the block is. Moreover, we should know that the median age is counted in years, the median income (10,000 USD) and the median house value in USD (Glynnis, 2020). The total number of bedrooms, total rooms, population, and households reflect the number of people and housing units in each block.</w:t>
      </w:r>
    </w:p>
    <w:p w14:paraId="5838C33D" w14:textId="77777777" w:rsidR="00153537" w:rsidRPr="00DF348F" w:rsidRDefault="00153537" w:rsidP="00DF348F">
      <w:pPr>
        <w:pStyle w:val="NormalWeb"/>
        <w:spacing w:before="0" w:beforeAutospacing="0" w:after="60" w:afterAutospacing="0"/>
        <w:rPr>
          <w:rFonts w:asciiTheme="majorBidi" w:hAnsiTheme="majorBidi" w:cstheme="majorBidi"/>
        </w:rPr>
      </w:pPr>
      <w:r w:rsidRPr="00DF348F">
        <w:rPr>
          <w:rFonts w:asciiTheme="majorBidi" w:hAnsiTheme="majorBidi" w:cstheme="majorBidi"/>
          <w:color w:val="000000"/>
        </w:rPr>
        <w:t>Our project will be divided into two parts. First, we will dive into the data and clean it up, put it in a formatted way, and then try to make the best possible predictions on the house prices, by using machine learning models and creating new features. </w:t>
      </w:r>
    </w:p>
    <w:p w14:paraId="14A6EDCE"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Describing the data</w:t>
      </w:r>
    </w:p>
    <w:p w14:paraId="62FDA7DD" w14:textId="707987AD" w:rsidR="00153537" w:rsidRDefault="00153537" w:rsidP="00DF348F">
      <w:pPr>
        <w:pStyle w:val="NormalWeb"/>
        <w:spacing w:before="0" w:beforeAutospacing="0" w:after="60" w:afterAutospacing="0"/>
        <w:rPr>
          <w:rFonts w:asciiTheme="majorBidi" w:hAnsiTheme="majorBidi" w:cstheme="majorBidi"/>
          <w:color w:val="000000"/>
        </w:rPr>
      </w:pPr>
      <w:r w:rsidRPr="00DF348F">
        <w:rPr>
          <w:rFonts w:asciiTheme="majorBidi" w:hAnsiTheme="majorBidi" w:cstheme="majorBidi"/>
          <w:color w:val="000000"/>
        </w:rPr>
        <w:t>For columns where there are nine numerical variables, we can produce descriptive statistics which publish the number of entries, the mean value, the standard deviation (spread of the data), and values for various percentiles. This can be done using the pandas library.</w:t>
      </w:r>
    </w:p>
    <w:p w14:paraId="381DB3AF" w14:textId="00E46111" w:rsidR="00153537" w:rsidRPr="00DF348F" w:rsidRDefault="005560E1" w:rsidP="005560E1">
      <w:pPr>
        <w:pStyle w:val="NormalWeb"/>
        <w:spacing w:before="0" w:beforeAutospacing="0" w:after="60" w:afterAutospacing="0"/>
        <w:jc w:val="center"/>
        <w:rPr>
          <w:rFonts w:asciiTheme="majorBidi" w:hAnsiTheme="majorBidi" w:cstheme="majorBidi"/>
        </w:rPr>
      </w:pPr>
      <w:r>
        <w:rPr>
          <w:rFonts w:asciiTheme="majorBidi" w:hAnsiTheme="majorBidi" w:cstheme="majorBidi"/>
          <w:noProof/>
        </w:rPr>
        <w:drawing>
          <wp:inline distT="0" distB="0" distL="0" distR="0" wp14:anchorId="0EB07CF7" wp14:editId="1CF24AFB">
            <wp:extent cx="5991715" cy="15134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445" cy="1542919"/>
                    </a:xfrm>
                    <a:prstGeom prst="rect">
                      <a:avLst/>
                    </a:prstGeom>
                    <a:noFill/>
                  </pic:spPr>
                </pic:pic>
              </a:graphicData>
            </a:graphic>
          </wp:inline>
        </w:drawing>
      </w:r>
    </w:p>
    <w:p w14:paraId="668317B7" w14:textId="1AAA2E0A"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color w:val="000000"/>
        </w:rPr>
        <w:t xml:space="preserve">According to the number of entries, it is evident that the data for the total number of rooms has some missing values. This is not surprising since </w:t>
      </w:r>
      <w:r w:rsidR="00784CAD" w:rsidRPr="00DF348F">
        <w:rPr>
          <w:rFonts w:asciiTheme="majorBidi" w:hAnsiTheme="majorBidi" w:cstheme="majorBidi"/>
          <w:color w:val="000000"/>
        </w:rPr>
        <w:t>usually the real-world data contains noise and missing values, and it is in a format that cannot be directly used for machine learning. Thus, it is necessary to clean the data and prepare it for a machine learning model. This will also increase the accuracy and efficiency of a machine learning model.</w:t>
      </w:r>
    </w:p>
    <w:p w14:paraId="4E31AAD6"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Missing Values and Duplicates</w:t>
      </w:r>
    </w:p>
    <w:p w14:paraId="6273A809" w14:textId="178E49C2"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color w:val="000000"/>
        </w:rPr>
        <w:t xml:space="preserve">We calculated the exact number of missing values in each column. It turned out that there are exactly 207 missing values in the total number of bedrooms. We can easily drop the rows that have them. It is possible to delete the whole column that has those null values; however, this method is only used when the column is mostly NaN. In our case, there are only 207 missing values out of 20640 rows, so this would not be the right choice for us. Imputing missing values using K-nearest neighbours is also an effective way of dealing with missing values, and it is being widely used to replace traditional imputation techniques (Chowdhury, 2020). Traditional imputation meaning that we fill the missing values with the mean or median value </w:t>
      </w:r>
      <w:r w:rsidRPr="00DF348F">
        <w:rPr>
          <w:rFonts w:asciiTheme="majorBidi" w:hAnsiTheme="majorBidi" w:cstheme="majorBidi"/>
          <w:color w:val="000000"/>
        </w:rPr>
        <w:lastRenderedPageBreak/>
        <w:t xml:space="preserve">or fill with zero or -999 or some other number that does not occur in the data, so that the machine will understand that the data is not genuine (Eddie, 2021). K-nearest neighbours identifies a sample with one or more missing values, then it identifies the K most similar samples among all the training data. Based on a distance metric, the similarity between samples is calculated for this method (GUPTA, 2022). In cases where </w:t>
      </w:r>
      <w:r w:rsidR="00C83FFE" w:rsidRPr="00DF348F">
        <w:rPr>
          <w:rFonts w:asciiTheme="majorBidi" w:hAnsiTheme="majorBidi" w:cstheme="majorBidi"/>
          <w:color w:val="000000"/>
        </w:rPr>
        <w:t>all</w:t>
      </w:r>
      <w:r w:rsidRPr="00DF348F">
        <w:rPr>
          <w:rFonts w:asciiTheme="majorBidi" w:hAnsiTheme="majorBidi" w:cstheme="majorBidi"/>
          <w:color w:val="000000"/>
        </w:rPr>
        <w:t xml:space="preserve"> the predictors are numerical, Euclidean distance is usually used to determine similarity (GUPTA, 2022). Based on distance computations, we identify the K closest samples to the one with a missing value, and we calculate the average of the predictor of interest. The average value is then used to replace the missing value of the sample. If it is a categorical variable, we can fill it with the mode, but this might occasionally diminish the accuracy value (Eddie, 2021)</w:t>
      </w:r>
      <w:r w:rsidR="00CB4EB8" w:rsidRPr="00DF348F">
        <w:rPr>
          <w:rFonts w:asciiTheme="majorBidi" w:hAnsiTheme="majorBidi" w:cstheme="majorBidi"/>
          <w:color w:val="000000"/>
        </w:rPr>
        <w:t xml:space="preserve">. </w:t>
      </w:r>
    </w:p>
    <w:p w14:paraId="0A024860"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color w:val="000000"/>
        </w:rPr>
        <w:t>After we are done dealing with the missing values there is another check that needs to be done, which is checking for duplicates. In this data set there are no duplicates.</w:t>
      </w:r>
    </w:p>
    <w:p w14:paraId="149F3BF5"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Frequency Distribution</w:t>
      </w:r>
    </w:p>
    <w:p w14:paraId="3BCBD882" w14:textId="00C368D8" w:rsidR="00153537" w:rsidRPr="00DF348F" w:rsidRDefault="00784CAD" w:rsidP="00DF348F">
      <w:pPr>
        <w:pStyle w:val="NormalWeb"/>
        <w:spacing w:before="240" w:beforeAutospacing="0" w:after="240" w:afterAutospacing="0"/>
        <w:rPr>
          <w:rFonts w:asciiTheme="majorBidi" w:hAnsiTheme="majorBidi" w:cstheme="majorBidi"/>
        </w:rPr>
      </w:pPr>
      <w:r>
        <w:rPr>
          <w:rFonts w:asciiTheme="majorBidi" w:hAnsiTheme="majorBidi" w:cstheme="majorBidi"/>
          <w:color w:val="000000"/>
        </w:rPr>
        <w:t xml:space="preserve">Checking the frequency </w:t>
      </w:r>
      <w:r w:rsidR="00153537" w:rsidRPr="00DF348F">
        <w:rPr>
          <w:rFonts w:asciiTheme="majorBidi" w:hAnsiTheme="majorBidi" w:cstheme="majorBidi"/>
          <w:color w:val="000000"/>
        </w:rPr>
        <w:t>distribution of the features by plotting their histograms.</w:t>
      </w:r>
    </w:p>
    <w:p w14:paraId="163DB70A" w14:textId="53F67E5B" w:rsidR="00153537" w:rsidRPr="00DF348F" w:rsidRDefault="005560E1" w:rsidP="005560E1">
      <w:pPr>
        <w:pStyle w:val="NormalWeb"/>
        <w:spacing w:before="240" w:beforeAutospacing="0" w:after="240" w:afterAutospacing="0"/>
        <w:jc w:val="center"/>
        <w:rPr>
          <w:rFonts w:asciiTheme="majorBidi" w:hAnsiTheme="majorBidi" w:cstheme="majorBidi"/>
        </w:rPr>
      </w:pPr>
      <w:r>
        <w:rPr>
          <w:rFonts w:asciiTheme="majorBidi" w:hAnsiTheme="majorBidi" w:cstheme="majorBidi"/>
          <w:noProof/>
        </w:rPr>
        <w:drawing>
          <wp:inline distT="0" distB="0" distL="0" distR="0" wp14:anchorId="724D512F" wp14:editId="4C16836E">
            <wp:extent cx="5001584" cy="3694401"/>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8670" cy="3751340"/>
                    </a:xfrm>
                    <a:prstGeom prst="rect">
                      <a:avLst/>
                    </a:prstGeom>
                    <a:noFill/>
                  </pic:spPr>
                </pic:pic>
              </a:graphicData>
            </a:graphic>
          </wp:inline>
        </w:drawing>
      </w:r>
    </w:p>
    <w:p w14:paraId="2114007F" w14:textId="77777777" w:rsid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color w:val="000000"/>
        </w:rPr>
        <w:t>The data is positively skewed, meaning that the data is the median is lower than the mean. There is a significant spike in the distribution of median housing prices around $5000000. This indicates that California has a lot of luxuries and expensive houses. For the house median age, there are a lot of local peaks (all are quite gradual) but one odd peak at the maximum value stands out, but we will not do anything with it because we are not going to use the median age in our analysis, we will focus on other factors that have a greater impact on the house price. However, the odd peak in the house median value is considered an outlier and it can skew the mean price, and it could miss our model prediction, so we will drop it. Moreover, there might be some other outliers in other features. We will determine them by plotting a box plot for each feature.</w:t>
      </w:r>
    </w:p>
    <w:p w14:paraId="1C91805E" w14:textId="5637430C"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lastRenderedPageBreak/>
        <w:t>Outliers</w:t>
      </w:r>
    </w:p>
    <w:p w14:paraId="14F66952" w14:textId="5825E9A5" w:rsidR="00153537" w:rsidRPr="00EB40DF" w:rsidRDefault="00784CAD" w:rsidP="00EB40DF">
      <w:pPr>
        <w:pStyle w:val="NormalWeb"/>
        <w:spacing w:before="240" w:after="240"/>
        <w:rPr>
          <w:rFonts w:asciiTheme="majorBidi" w:hAnsiTheme="majorBidi" w:cstheme="majorBidi"/>
          <w:color w:val="000000"/>
        </w:rPr>
      </w:pPr>
      <w:r>
        <w:rPr>
          <w:rFonts w:asciiTheme="majorBidi" w:hAnsiTheme="majorBidi" w:cstheme="majorBidi"/>
          <w:color w:val="000000"/>
        </w:rPr>
        <w:t>P</w:t>
      </w:r>
      <w:r w:rsidR="00153537" w:rsidRPr="00DF348F">
        <w:rPr>
          <w:rFonts w:asciiTheme="majorBidi" w:hAnsiTheme="majorBidi" w:cstheme="majorBidi"/>
          <w:color w:val="000000"/>
        </w:rPr>
        <w:t>roducing a boxplot</w:t>
      </w:r>
      <w:r>
        <w:rPr>
          <w:rFonts w:asciiTheme="majorBidi" w:hAnsiTheme="majorBidi" w:cstheme="majorBidi"/>
          <w:color w:val="000000"/>
        </w:rPr>
        <w:t xml:space="preserve"> is a great way to check outliers</w:t>
      </w:r>
      <w:r w:rsidR="00EB40DF">
        <w:rPr>
          <w:rFonts w:asciiTheme="majorBidi" w:hAnsiTheme="majorBidi" w:cstheme="majorBidi"/>
          <w:color w:val="000000"/>
        </w:rPr>
        <w:t xml:space="preserve"> in</w:t>
      </w:r>
      <w:r w:rsidR="00153537" w:rsidRPr="00DF348F">
        <w:rPr>
          <w:rFonts w:asciiTheme="majorBidi" w:hAnsiTheme="majorBidi" w:cstheme="majorBidi"/>
          <w:color w:val="000000"/>
        </w:rPr>
        <w:t xml:space="preserve"> numerical variables. We noticed that there are so many outliers, we tried to remove all of them at first, but this just decreased the data we have from 20433 to 4123 rows, and it didn’t change the correlation between the variables, and when we thought about it we found that the boxplot just gives us half of the picture here, like we can’t say that those are actually outliers since their values are really close to each other. Therefore, we decided just to remove the extreme outliers, </w:t>
      </w:r>
      <w:r w:rsidR="00CB4EB8" w:rsidRPr="00DF348F">
        <w:rPr>
          <w:rFonts w:asciiTheme="majorBidi" w:hAnsiTheme="majorBidi" w:cstheme="majorBidi"/>
          <w:color w:val="000000"/>
        </w:rPr>
        <w:t>so</w:t>
      </w:r>
      <w:r w:rsidR="00CB4EB8">
        <w:rPr>
          <w:rFonts w:asciiTheme="majorBidi" w:hAnsiTheme="majorBidi" w:cstheme="majorBidi"/>
          <w:color w:val="000000"/>
        </w:rPr>
        <w:t>,</w:t>
      </w:r>
      <w:r w:rsidR="00CB4EB8" w:rsidRPr="00DF348F">
        <w:rPr>
          <w:rFonts w:asciiTheme="majorBidi" w:hAnsiTheme="majorBidi" w:cstheme="majorBidi"/>
          <w:color w:val="000000"/>
        </w:rPr>
        <w:t xml:space="preserve"> we</w:t>
      </w:r>
      <w:r w:rsidR="00153537" w:rsidRPr="00DF348F">
        <w:rPr>
          <w:rFonts w:asciiTheme="majorBidi" w:hAnsiTheme="majorBidi" w:cstheme="majorBidi"/>
          <w:color w:val="000000"/>
        </w:rPr>
        <w:t xml:space="preserve"> now have </w:t>
      </w:r>
      <w:r w:rsidR="00EB40DF" w:rsidRPr="00EB40DF">
        <w:rPr>
          <w:rFonts w:asciiTheme="majorBidi" w:hAnsiTheme="majorBidi" w:cstheme="majorBidi"/>
          <w:color w:val="000000"/>
        </w:rPr>
        <w:t>19461</w:t>
      </w:r>
      <w:r w:rsidR="00EB40DF">
        <w:rPr>
          <w:rFonts w:asciiTheme="majorBidi" w:hAnsiTheme="majorBidi" w:cstheme="majorBidi"/>
          <w:color w:val="000000"/>
        </w:rPr>
        <w:t xml:space="preserve"> </w:t>
      </w:r>
      <w:r w:rsidR="00153537" w:rsidRPr="00DF348F">
        <w:rPr>
          <w:rFonts w:asciiTheme="majorBidi" w:hAnsiTheme="majorBidi" w:cstheme="majorBidi"/>
          <w:color w:val="000000"/>
        </w:rPr>
        <w:t>rows.</w:t>
      </w:r>
    </w:p>
    <w:p w14:paraId="4C333A17" w14:textId="2546AB39" w:rsidR="00153537" w:rsidRPr="00DF348F" w:rsidRDefault="005560E1" w:rsidP="00DF348F">
      <w:pPr>
        <w:pStyle w:val="NormalWeb"/>
        <w:spacing w:before="240" w:beforeAutospacing="0" w:after="240" w:afterAutospacing="0"/>
        <w:jc w:val="center"/>
        <w:rPr>
          <w:rFonts w:asciiTheme="majorBidi" w:hAnsiTheme="majorBidi" w:cstheme="majorBidi"/>
        </w:rPr>
      </w:pPr>
      <w:r>
        <w:rPr>
          <w:rFonts w:asciiTheme="majorBidi" w:hAnsiTheme="majorBidi" w:cstheme="majorBidi"/>
          <w:noProof/>
        </w:rPr>
        <w:drawing>
          <wp:inline distT="0" distB="0" distL="0" distR="0" wp14:anchorId="6DF8B70A" wp14:editId="4B61833B">
            <wp:extent cx="4416394" cy="2232754"/>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0116" cy="2249802"/>
                    </a:xfrm>
                    <a:prstGeom prst="rect">
                      <a:avLst/>
                    </a:prstGeom>
                    <a:noFill/>
                  </pic:spPr>
                </pic:pic>
              </a:graphicData>
            </a:graphic>
          </wp:inline>
        </w:drawing>
      </w:r>
    </w:p>
    <w:p w14:paraId="6448733F"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Correlation</w:t>
      </w:r>
    </w:p>
    <w:p w14:paraId="4A7A317F" w14:textId="294EBA32"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color w:val="000000"/>
        </w:rPr>
        <w:t xml:space="preserve">The way we checked the correlation is by producing a correlation heat map that measures nullity correlation between columns of the dataset. It shows how strongly the presence or absence of one feature affects the other. Nullity correlation ranges from (-1 to 1), -1 means if one attribute is present, the other is certainly absent, zero means there is no dependence between the attributes, and one means if one attribute is present, the other is also certainly present (Wikipedia). We produced the correlation heat </w:t>
      </w:r>
      <w:r w:rsidR="00EB40DF" w:rsidRPr="00DF348F">
        <w:rPr>
          <w:rFonts w:asciiTheme="majorBidi" w:hAnsiTheme="majorBidi" w:cstheme="majorBidi"/>
          <w:color w:val="000000"/>
        </w:rPr>
        <w:t>map;</w:t>
      </w:r>
      <w:r w:rsidR="00EB40DF">
        <w:rPr>
          <w:rFonts w:asciiTheme="majorBidi" w:hAnsiTheme="majorBidi" w:cstheme="majorBidi"/>
          <w:color w:val="000000"/>
        </w:rPr>
        <w:t xml:space="preserve"> it </w:t>
      </w:r>
      <w:r w:rsidRPr="00DF348F">
        <w:rPr>
          <w:rFonts w:asciiTheme="majorBidi" w:hAnsiTheme="majorBidi" w:cstheme="majorBidi"/>
          <w:color w:val="000000"/>
        </w:rPr>
        <w:t>looks like the only variable that has a strong relationship with the house value is income.</w:t>
      </w:r>
    </w:p>
    <w:p w14:paraId="4CC9A768" w14:textId="519DDEC4" w:rsidR="00153537" w:rsidRDefault="005560E1" w:rsidP="00DF348F">
      <w:pPr>
        <w:pStyle w:val="NormalWeb"/>
        <w:spacing w:before="240" w:beforeAutospacing="0" w:after="240" w:afterAutospacing="0"/>
        <w:jc w:val="center"/>
        <w:rPr>
          <w:rFonts w:asciiTheme="majorBidi" w:hAnsiTheme="majorBidi" w:cstheme="majorBidi"/>
        </w:rPr>
      </w:pPr>
      <w:r>
        <w:rPr>
          <w:rFonts w:asciiTheme="majorBidi" w:hAnsiTheme="majorBidi" w:cstheme="majorBidi"/>
          <w:noProof/>
        </w:rPr>
        <w:drawing>
          <wp:inline distT="0" distB="0" distL="0" distR="0" wp14:anchorId="345052EF" wp14:editId="404A5ECE">
            <wp:extent cx="3234153" cy="3004288"/>
            <wp:effectExtent l="0" t="0" r="4445"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153" cy="3004288"/>
                    </a:xfrm>
                    <a:prstGeom prst="rect">
                      <a:avLst/>
                    </a:prstGeom>
                    <a:noFill/>
                  </pic:spPr>
                </pic:pic>
              </a:graphicData>
            </a:graphic>
          </wp:inline>
        </w:drawing>
      </w:r>
    </w:p>
    <w:p w14:paraId="6F282B8D"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lastRenderedPageBreak/>
        <w:t>Ocean proximity</w:t>
      </w:r>
    </w:p>
    <w:p w14:paraId="731BBA34" w14:textId="6709A1FF" w:rsidR="00153537" w:rsidRPr="00DF348F" w:rsidRDefault="00624FEB" w:rsidP="00DF348F">
      <w:pPr>
        <w:pStyle w:val="NormalWeb"/>
        <w:shd w:val="clear" w:color="auto" w:fill="FFFFFF"/>
        <w:spacing w:before="0" w:beforeAutospacing="0" w:after="0" w:afterAutospacing="0"/>
        <w:jc w:val="center"/>
        <w:rPr>
          <w:rFonts w:asciiTheme="majorBidi" w:hAnsiTheme="majorBidi" w:cstheme="majorBidi"/>
        </w:rPr>
      </w:pPr>
      <w:r>
        <w:rPr>
          <w:rFonts w:asciiTheme="majorBidi" w:hAnsiTheme="majorBidi" w:cstheme="majorBidi"/>
          <w:noProof/>
        </w:rPr>
        <w:drawing>
          <wp:inline distT="0" distB="0" distL="0" distR="0" wp14:anchorId="6C8D5009" wp14:editId="5FF83C31">
            <wp:extent cx="3886200" cy="2647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2647950"/>
                    </a:xfrm>
                    <a:prstGeom prst="rect">
                      <a:avLst/>
                    </a:prstGeom>
                    <a:noFill/>
                  </pic:spPr>
                </pic:pic>
              </a:graphicData>
            </a:graphic>
          </wp:inline>
        </w:drawing>
      </w:r>
    </w:p>
    <w:p w14:paraId="09C35202" w14:textId="3771ACCD" w:rsidR="00153537" w:rsidRPr="00DF348F" w:rsidRDefault="00BB3654" w:rsidP="00DF348F">
      <w:pPr>
        <w:pStyle w:val="NormalWeb"/>
        <w:spacing w:before="240" w:beforeAutospacing="0" w:after="0" w:afterAutospacing="0"/>
        <w:rPr>
          <w:rFonts w:asciiTheme="majorBidi" w:hAnsiTheme="majorBidi" w:cstheme="majorBidi"/>
        </w:rPr>
      </w:pPr>
      <w:r>
        <w:rPr>
          <w:rFonts w:asciiTheme="majorBidi" w:hAnsiTheme="majorBidi" w:cstheme="majorBidi"/>
          <w:color w:val="0E101A"/>
        </w:rPr>
        <w:t>T</w:t>
      </w:r>
      <w:r w:rsidR="00153537" w:rsidRPr="00DF348F">
        <w:rPr>
          <w:rFonts w:asciiTheme="majorBidi" w:hAnsiTheme="majorBidi" w:cstheme="majorBidi"/>
          <w:color w:val="0E101A"/>
        </w:rPr>
        <w:t xml:space="preserve">here are only </w:t>
      </w:r>
      <w:r w:rsidRPr="00DF348F">
        <w:rPr>
          <w:rFonts w:asciiTheme="majorBidi" w:hAnsiTheme="majorBidi" w:cstheme="majorBidi"/>
          <w:color w:val="0E101A"/>
        </w:rPr>
        <w:t>five</w:t>
      </w:r>
      <w:r w:rsidR="00153537" w:rsidRPr="00DF348F">
        <w:rPr>
          <w:rFonts w:asciiTheme="majorBidi" w:hAnsiTheme="majorBidi" w:cstheme="majorBidi"/>
          <w:color w:val="0E101A"/>
        </w:rPr>
        <w:t xml:space="preserve"> h</w:t>
      </w:r>
      <w:r>
        <w:rPr>
          <w:rFonts w:asciiTheme="majorBidi" w:hAnsiTheme="majorBidi" w:cstheme="majorBidi"/>
          <w:color w:val="0E101A"/>
        </w:rPr>
        <w:t>ouses</w:t>
      </w:r>
      <w:r w:rsidR="00153537" w:rsidRPr="00DF348F">
        <w:rPr>
          <w:rFonts w:asciiTheme="majorBidi" w:hAnsiTheme="majorBidi" w:cstheme="majorBidi"/>
          <w:color w:val="0E101A"/>
        </w:rPr>
        <w:t xml:space="preserve"> in the island data. According to the law of small numbers, small random changes have a large apparent effect on the analysis of the data. This is shown by the large error bar of the values of the island data, marked by the black line in the graph. Such a small dataset of </w:t>
      </w:r>
      <w:r w:rsidRPr="00DF348F">
        <w:rPr>
          <w:rFonts w:asciiTheme="majorBidi" w:hAnsiTheme="majorBidi" w:cstheme="majorBidi"/>
          <w:color w:val="0E101A"/>
        </w:rPr>
        <w:t>five</w:t>
      </w:r>
      <w:r w:rsidR="00153537" w:rsidRPr="00DF348F">
        <w:rPr>
          <w:rFonts w:asciiTheme="majorBidi" w:hAnsiTheme="majorBidi" w:cstheme="majorBidi"/>
          <w:color w:val="0E101A"/>
        </w:rPr>
        <w:t xml:space="preserve"> homes means that if even one home was an outlier, then that one outlier would largely affect this whole dataset. For now, we will remove the island data, as this data is unreliable with such a small data set.</w:t>
      </w:r>
    </w:p>
    <w:p w14:paraId="252DC69C"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Now, we need to scan for further outliers with the rest of the data using a box plot. It will mark outliers with a dot (since they lie further than 1.5 multiplied by the interquartile range).</w:t>
      </w:r>
    </w:p>
    <w:p w14:paraId="682904C5" w14:textId="5D8527E7" w:rsidR="00153537" w:rsidRPr="00DF348F" w:rsidRDefault="00624FEB" w:rsidP="00DF348F">
      <w:pPr>
        <w:pStyle w:val="NormalWeb"/>
        <w:spacing w:before="240" w:beforeAutospacing="0" w:after="0" w:afterAutospacing="0"/>
        <w:jc w:val="center"/>
        <w:rPr>
          <w:rFonts w:asciiTheme="majorBidi" w:hAnsiTheme="majorBidi" w:cstheme="majorBidi"/>
        </w:rPr>
      </w:pPr>
      <w:r>
        <w:rPr>
          <w:rFonts w:asciiTheme="majorBidi" w:hAnsiTheme="majorBidi" w:cstheme="majorBidi"/>
          <w:noProof/>
        </w:rPr>
        <w:drawing>
          <wp:inline distT="0" distB="0" distL="0" distR="0" wp14:anchorId="77E3A922" wp14:editId="1F34B11A">
            <wp:extent cx="3886200" cy="2647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647950"/>
                    </a:xfrm>
                    <a:prstGeom prst="rect">
                      <a:avLst/>
                    </a:prstGeom>
                    <a:noFill/>
                  </pic:spPr>
                </pic:pic>
              </a:graphicData>
            </a:graphic>
          </wp:inline>
        </w:drawing>
      </w:r>
    </w:p>
    <w:p w14:paraId="08A8D8F4" w14:textId="5A9ADD1A" w:rsidR="00153537" w:rsidRPr="00DF348F" w:rsidRDefault="00BB3654" w:rsidP="00DF348F">
      <w:pPr>
        <w:pStyle w:val="NormalWeb"/>
        <w:spacing w:before="240" w:beforeAutospacing="0" w:after="0" w:afterAutospacing="0"/>
        <w:rPr>
          <w:rFonts w:asciiTheme="majorBidi" w:hAnsiTheme="majorBidi" w:cstheme="majorBidi"/>
        </w:rPr>
      </w:pPr>
      <w:r>
        <w:rPr>
          <w:rFonts w:asciiTheme="majorBidi" w:hAnsiTheme="majorBidi" w:cstheme="majorBidi"/>
          <w:color w:val="0E101A"/>
        </w:rPr>
        <w:t>E</w:t>
      </w:r>
      <w:r w:rsidR="00153537" w:rsidRPr="00DF348F">
        <w:rPr>
          <w:rFonts w:asciiTheme="majorBidi" w:hAnsiTheme="majorBidi" w:cstheme="majorBidi"/>
          <w:color w:val="0E101A"/>
        </w:rPr>
        <w:t>xcluding ho</w:t>
      </w:r>
      <w:r>
        <w:rPr>
          <w:rFonts w:asciiTheme="majorBidi" w:hAnsiTheme="majorBidi" w:cstheme="majorBidi"/>
          <w:color w:val="0E101A"/>
        </w:rPr>
        <w:t>uses</w:t>
      </w:r>
      <w:r w:rsidR="00153537" w:rsidRPr="00DF348F">
        <w:rPr>
          <w:rFonts w:asciiTheme="majorBidi" w:hAnsiTheme="majorBidi" w:cstheme="majorBidi"/>
          <w:color w:val="0E101A"/>
        </w:rPr>
        <w:t xml:space="preserve"> in the inland, there are not too many outliers present. We can forgive the inland data for having outliers. This is since there were over 6500 homes, which means there will be plenty of individual homes which could be outliers in this large sample. Furthermore, the regions in California considered 'inland' are vast and quite different, so the house prices will be very varied. For example, you cannot compare the house prices in the built-up urban Sacramento (the capital of California), to a small country town in the Mojave Desert except they are both classified as 'inland'.</w:t>
      </w:r>
    </w:p>
    <w:p w14:paraId="5097C4E2"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lastRenderedPageBreak/>
        <w:t>Analysis of Data</w:t>
      </w:r>
    </w:p>
    <w:p w14:paraId="6968ED70"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We see that the homes located near the bay have a higher median housing value in 1990 compared to the homes in any of the other areas (about $9552 more than homes near the ocean, despite both being near the ocean). Now, this makes sense, as any homes which are near the bay are in the San Francisco Bay area.</w:t>
      </w:r>
    </w:p>
    <w:p w14:paraId="7969CBA2" w14:textId="1C3B33DB" w:rsidR="00153537" w:rsidRPr="00DF348F" w:rsidRDefault="00624FEB" w:rsidP="00DF348F">
      <w:pPr>
        <w:pStyle w:val="NormalWeb"/>
        <w:spacing w:before="240" w:beforeAutospacing="0" w:after="240" w:afterAutospacing="0"/>
        <w:jc w:val="center"/>
        <w:rPr>
          <w:rFonts w:asciiTheme="majorBidi" w:hAnsiTheme="majorBidi" w:cstheme="majorBidi"/>
        </w:rPr>
      </w:pPr>
      <w:r>
        <w:rPr>
          <w:rFonts w:asciiTheme="majorBidi" w:hAnsiTheme="majorBidi" w:cstheme="majorBidi"/>
          <w:noProof/>
        </w:rPr>
        <w:drawing>
          <wp:inline distT="0" distB="0" distL="0" distR="0" wp14:anchorId="0D74512F" wp14:editId="3DC90ADA">
            <wp:extent cx="3724275" cy="2524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524125"/>
                    </a:xfrm>
                    <a:prstGeom prst="rect">
                      <a:avLst/>
                    </a:prstGeom>
                    <a:noFill/>
                  </pic:spPr>
                </pic:pic>
              </a:graphicData>
            </a:graphic>
          </wp:inline>
        </w:drawing>
      </w:r>
    </w:p>
    <w:p w14:paraId="6AB5FFE8" w14:textId="1B3A79F1" w:rsidR="00153537" w:rsidRPr="00DF348F" w:rsidRDefault="00BB3654" w:rsidP="00DF348F">
      <w:pPr>
        <w:pStyle w:val="NormalWeb"/>
        <w:spacing w:before="240" w:beforeAutospacing="0" w:after="0" w:afterAutospacing="0"/>
        <w:rPr>
          <w:rFonts w:asciiTheme="majorBidi" w:hAnsiTheme="majorBidi" w:cstheme="majorBidi"/>
        </w:rPr>
      </w:pPr>
      <w:r>
        <w:rPr>
          <w:rFonts w:asciiTheme="majorBidi" w:hAnsiTheme="majorBidi" w:cstheme="majorBidi"/>
          <w:color w:val="0E101A"/>
        </w:rPr>
        <w:t xml:space="preserve">It is obvious </w:t>
      </w:r>
      <w:r w:rsidR="00153537" w:rsidRPr="00DF348F">
        <w:rPr>
          <w:rFonts w:asciiTheme="majorBidi" w:hAnsiTheme="majorBidi" w:cstheme="majorBidi"/>
          <w:color w:val="0E101A"/>
        </w:rPr>
        <w:t xml:space="preserve">that the homes near the 'bay' are all in a similar location. That location is the San Francisco Bay area. From 2014 to 2020, San Francisco was ranked the most expensive city to live in in the United States (Bote, 2022). Even in 1998 (close to the year the data was collected), a suburb called Atherton in San Francisco was the most expensive zip code in the United States (DePietro, 2018). Therefore San Francisco data was singled out, since its homes would be significantly expensive, compared to the rest of California, and maybe outliers which may skew the data. However, we see that the difference in the median value of homes in San Francisco compared to other homes near the ocean is quite small ($9552), we need to consider that if we adjust for inflation ($1 in 1990 is now $2.21 today ((CPI inflation calculator, n.d.)), we see that the difference in the median house value is $18,750. This does still show that even in 1990, San Francisco had more expensive housing on average than the rest of the state. Factoring how the US also had an interest rate of 8.31% compared to 0.75% today (Macrotrends, 2022), this shows that this difference </w:t>
      </w:r>
      <w:r w:rsidR="00FD12E7">
        <w:rPr>
          <w:rFonts w:asciiTheme="majorBidi" w:hAnsiTheme="majorBidi" w:cstheme="majorBidi"/>
          <w:color w:val="0E101A"/>
        </w:rPr>
        <w:t>in</w:t>
      </w:r>
      <w:r w:rsidR="00153537" w:rsidRPr="00DF348F">
        <w:rPr>
          <w:rFonts w:asciiTheme="majorBidi" w:hAnsiTheme="majorBidi" w:cstheme="majorBidi"/>
          <w:color w:val="0E101A"/>
        </w:rPr>
        <w:t xml:space="preserve"> average price would cost more in interest then compared to today. </w:t>
      </w:r>
    </w:p>
    <w:p w14:paraId="63276370"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San Francisco is near the ocean, as such homes near the bay are near the ocean. It would be interesting to see whether the general trend for homes near the ocean is more expensive than homes inland excluding the San Francisco data. This would include homes all over the coast not just in one area.</w:t>
      </w:r>
    </w:p>
    <w:p w14:paraId="791E98B3" w14:textId="2B2589AA" w:rsidR="00153537" w:rsidRPr="00DF348F" w:rsidRDefault="00624FEB" w:rsidP="00DF348F">
      <w:pPr>
        <w:pStyle w:val="NormalWeb"/>
        <w:spacing w:before="240" w:beforeAutospacing="0" w:after="0" w:afterAutospacing="0"/>
        <w:jc w:val="center"/>
        <w:rPr>
          <w:rFonts w:asciiTheme="majorBidi" w:hAnsiTheme="majorBidi" w:cstheme="majorBidi"/>
        </w:rPr>
      </w:pPr>
      <w:r>
        <w:rPr>
          <w:rFonts w:asciiTheme="majorBidi" w:hAnsiTheme="majorBidi" w:cstheme="majorBidi"/>
          <w:noProof/>
        </w:rPr>
        <w:lastRenderedPageBreak/>
        <w:drawing>
          <wp:inline distT="0" distB="0" distL="0" distR="0" wp14:anchorId="4E9462AB" wp14:editId="505D6CD8">
            <wp:extent cx="3838575" cy="26098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609850"/>
                    </a:xfrm>
                    <a:prstGeom prst="rect">
                      <a:avLst/>
                    </a:prstGeom>
                    <a:noFill/>
                  </pic:spPr>
                </pic:pic>
              </a:graphicData>
            </a:graphic>
          </wp:inline>
        </w:drawing>
      </w:r>
    </w:p>
    <w:p w14:paraId="25D50324" w14:textId="60296F59"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Even in homes not in San Francisco, </w:t>
      </w:r>
      <w:r w:rsidR="00FD12E7">
        <w:rPr>
          <w:rFonts w:asciiTheme="majorBidi" w:hAnsiTheme="majorBidi" w:cstheme="majorBidi"/>
          <w:color w:val="0E101A"/>
        </w:rPr>
        <w:t xml:space="preserve">there is </w:t>
      </w:r>
      <w:r w:rsidRPr="00DF348F">
        <w:rPr>
          <w:rFonts w:asciiTheme="majorBidi" w:hAnsiTheme="majorBidi" w:cstheme="majorBidi"/>
          <w:color w:val="0E101A"/>
        </w:rPr>
        <w:t xml:space="preserve">a general trend. As homes get further away from the ocean, the average price of those homes being cheaper. </w:t>
      </w:r>
      <w:r w:rsidR="00FD12E7">
        <w:rPr>
          <w:rFonts w:asciiTheme="majorBidi" w:hAnsiTheme="majorBidi" w:cstheme="majorBidi"/>
          <w:color w:val="0E101A"/>
        </w:rPr>
        <w:t>It is clear from the graph</w:t>
      </w:r>
      <w:r w:rsidRPr="00DF348F">
        <w:rPr>
          <w:rFonts w:asciiTheme="majorBidi" w:hAnsiTheme="majorBidi" w:cstheme="majorBidi"/>
          <w:color w:val="0E101A"/>
        </w:rPr>
        <w:t xml:space="preserve"> that inland homes are significantly less expensive than homes near the coast ($103,000 less than the homes that are near the coast, and $100,000 less on average than homes less than an hour from the coast).</w:t>
      </w:r>
    </w:p>
    <w:p w14:paraId="77E63625"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b/>
          <w:bCs/>
          <w:color w:val="000000"/>
        </w:rPr>
        <w:t>Possible demand factor</w:t>
      </w:r>
      <w:r w:rsidRPr="00DF348F">
        <w:rPr>
          <w:rFonts w:asciiTheme="majorBidi" w:hAnsiTheme="majorBidi" w:cstheme="majorBidi"/>
          <w:b/>
          <w:bCs/>
          <w:color w:val="0E101A"/>
        </w:rPr>
        <w:t>; The Climate </w:t>
      </w:r>
    </w:p>
    <w:p w14:paraId="55B820E0" w14:textId="7416D935"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In summer San Francisco (which is near the ocean) has an average temperature of a pleasant 20C (US Department of Commerce [USDOC]). This can be compared to the temperature in the Mojave Desert (the most inland portion of California) in summer, that area is a boiling 36C on average (USDOC, 2015). San Francisco and areas near the ocean in general, have a nicer climate than areas further inland. Therefore, there will be a higher demand for living in areas near the ocean, which will thus </w:t>
      </w:r>
      <w:r w:rsidR="00C83FFE" w:rsidRPr="00DF348F">
        <w:rPr>
          <w:rFonts w:asciiTheme="majorBidi" w:hAnsiTheme="majorBidi" w:cstheme="majorBidi"/>
          <w:color w:val="0E101A"/>
        </w:rPr>
        <w:t>drive-up</w:t>
      </w:r>
      <w:r w:rsidRPr="00DF348F">
        <w:rPr>
          <w:rFonts w:asciiTheme="majorBidi" w:hAnsiTheme="majorBidi" w:cstheme="majorBidi"/>
          <w:color w:val="0E101A"/>
        </w:rPr>
        <w:t xml:space="preserve"> housing prices.</w:t>
      </w:r>
    </w:p>
    <w:p w14:paraId="13D21FE6"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b/>
          <w:bCs/>
          <w:color w:val="0E101A"/>
        </w:rPr>
        <w:t>Possible Supply Factors</w:t>
      </w:r>
    </w:p>
    <w:p w14:paraId="7F1E6AF4" w14:textId="2175EC73"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Fewer homes have been built then have been demanded in California's coastal </w:t>
      </w:r>
      <w:r w:rsidR="00C83FFE" w:rsidRPr="00DF348F">
        <w:rPr>
          <w:rFonts w:asciiTheme="majorBidi" w:hAnsiTheme="majorBidi" w:cstheme="majorBidi"/>
          <w:color w:val="0E101A"/>
        </w:rPr>
        <w:t>areas. There</w:t>
      </w:r>
      <w:r w:rsidRPr="00DF348F">
        <w:rPr>
          <w:rFonts w:asciiTheme="majorBidi" w:hAnsiTheme="majorBidi" w:cstheme="majorBidi"/>
          <w:color w:val="0E101A"/>
        </w:rPr>
        <w:t xml:space="preserve"> have been fewer homes being built in California's coastal areas than even in the inland areas of California. This is shown by this graph...</w:t>
      </w:r>
    </w:p>
    <w:p w14:paraId="4CFA1FE1"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b/>
          <w:bCs/>
          <w:color w:val="0E101A"/>
        </w:rPr>
        <w:t xml:space="preserve">Fig: </w:t>
      </w:r>
      <w:r w:rsidRPr="00DF348F">
        <w:rPr>
          <w:rFonts w:asciiTheme="majorBidi" w:hAnsiTheme="majorBidi" w:cstheme="majorBidi"/>
          <w:color w:val="0E101A"/>
        </w:rPr>
        <w:t> Annual Growth in Housing Units in California vs Rest of US (Legislative Analyst's Office [LAO], 2015)</w:t>
      </w:r>
    </w:p>
    <w:p w14:paraId="32A5E3B7" w14:textId="77777777" w:rsidR="00153537" w:rsidRPr="00DF348F" w:rsidRDefault="00153537" w:rsidP="00DF348F">
      <w:pPr>
        <w:pStyle w:val="NormalWeb"/>
        <w:spacing w:before="240" w:beforeAutospacing="0" w:after="240" w:afterAutospacing="0"/>
        <w:jc w:val="center"/>
        <w:rPr>
          <w:rFonts w:asciiTheme="majorBidi" w:hAnsiTheme="majorBidi" w:cstheme="majorBidi"/>
        </w:rPr>
      </w:pPr>
      <w:r w:rsidRPr="00DF348F">
        <w:rPr>
          <w:rFonts w:asciiTheme="majorBidi" w:hAnsiTheme="majorBidi" w:cstheme="majorBidi"/>
          <w:noProof/>
          <w:color w:val="000000"/>
          <w:bdr w:val="none" w:sz="0" w:space="0" w:color="auto" w:frame="1"/>
        </w:rPr>
        <w:drawing>
          <wp:inline distT="0" distB="0" distL="0" distR="0" wp14:anchorId="5A2793D7" wp14:editId="7E311077">
            <wp:extent cx="3077109" cy="1874520"/>
            <wp:effectExtent l="0" t="0" r="9525"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7109" cy="1874520"/>
                    </a:xfrm>
                    <a:prstGeom prst="rect">
                      <a:avLst/>
                    </a:prstGeom>
                    <a:noFill/>
                    <a:ln>
                      <a:noFill/>
                    </a:ln>
                  </pic:spPr>
                </pic:pic>
              </a:graphicData>
            </a:graphic>
          </wp:inline>
        </w:drawing>
      </w:r>
      <w:r w:rsidRPr="00DF348F">
        <w:rPr>
          <w:rFonts w:asciiTheme="majorBidi" w:hAnsiTheme="majorBidi" w:cstheme="majorBidi"/>
          <w:color w:val="000000"/>
        </w:rPr>
        <w:t> </w:t>
      </w:r>
    </w:p>
    <w:p w14:paraId="211DA951"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color w:val="0E101A"/>
        </w:rPr>
        <w:lastRenderedPageBreak/>
        <w:t>Land Prices are Expensive. The cost to buy land to build housing in California's coastal areas is one of the most expensive in the United States (LAO, 2015). Therefore, there is not much housing built because of the huge cost to buy the land to build it on. Land prices in the inland regions of California, however, are at or below the US average (LAO, 2015)</w:t>
      </w:r>
    </w:p>
    <w:p w14:paraId="09F546FF"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Population</w:t>
      </w:r>
    </w:p>
    <w:p w14:paraId="21B14B74" w14:textId="24FB6A68"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Here we want to determine where most people congregate and how is this related to median house value. We started by plotting a scatter plot, using longitude and latitude and our x and y axis, the population as dots. We can see that the north and centre of California have less population than the south. This can be </w:t>
      </w:r>
      <w:r w:rsidR="00FD12E7" w:rsidRPr="00DF348F">
        <w:rPr>
          <w:rFonts w:asciiTheme="majorBidi" w:hAnsiTheme="majorBidi" w:cstheme="majorBidi"/>
          <w:color w:val="0E101A"/>
        </w:rPr>
        <w:t>because</w:t>
      </w:r>
      <w:r w:rsidRPr="00DF348F">
        <w:rPr>
          <w:rFonts w:asciiTheme="majorBidi" w:hAnsiTheme="majorBidi" w:cstheme="majorBidi"/>
          <w:color w:val="0E101A"/>
        </w:rPr>
        <w:t xml:space="preserve"> California is along the coast, and there are two significant cities around the Bay, those are Los Angeles and San Francisco, both of which have good infrastructures and pleasant weather, so people tend to congregate there.</w:t>
      </w:r>
    </w:p>
    <w:p w14:paraId="29A85811"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We expected that with a higher population, there would be a higher demand for homes (with more people needed to live in housing), and as such driving up housing prices (Mulder, 2018). However, is this really the case? We will investigate this, by calculating a test score for the regression line of best fit for median house value over ocean proximity and population.</w:t>
      </w:r>
    </w:p>
    <w:p w14:paraId="3A473D1F" w14:textId="4FC12898"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Cambria Math" w:hAnsi="Cambria Math" w:cs="Cambria Math"/>
          <w:color w:val="0E101A"/>
        </w:rPr>
        <w:t>𝑦</w:t>
      </w:r>
      <w:r w:rsidRPr="00DF348F">
        <w:rPr>
          <w:color w:val="0E101A"/>
        </w:rPr>
        <w:t>̂</w:t>
      </w:r>
      <w:r w:rsidRPr="00DF348F">
        <w:rPr>
          <w:rFonts w:asciiTheme="majorBidi" w:hAnsiTheme="majorBidi" w:cstheme="majorBidi"/>
          <w:color w:val="0E101A"/>
        </w:rPr>
        <w:t xml:space="preserve"> = </w:t>
      </w:r>
      <w:r w:rsidRPr="00DF348F">
        <w:rPr>
          <w:rFonts w:ascii="Cambria Math" w:hAnsi="Cambria Math" w:cs="Cambria Math"/>
          <w:color w:val="0E101A"/>
        </w:rPr>
        <w:t>𝛽</w:t>
      </w:r>
      <w:r w:rsidRPr="00DF348F">
        <w:rPr>
          <w:rFonts w:asciiTheme="majorBidi" w:hAnsiTheme="majorBidi" w:cstheme="majorBidi"/>
          <w:color w:val="0E101A"/>
        </w:rPr>
        <w:t xml:space="preserve">0 + </w:t>
      </w:r>
      <w:r w:rsidRPr="00DF348F">
        <w:rPr>
          <w:rFonts w:ascii="Cambria Math" w:hAnsi="Cambria Math" w:cs="Cambria Math"/>
          <w:color w:val="0E101A"/>
        </w:rPr>
        <w:t>𝛽</w:t>
      </w:r>
      <w:r w:rsidRPr="00DF348F">
        <w:rPr>
          <w:rFonts w:asciiTheme="majorBidi" w:hAnsiTheme="majorBidi" w:cstheme="majorBidi"/>
          <w:color w:val="0E101A"/>
        </w:rPr>
        <w:t xml:space="preserve">1x+ </w:t>
      </w:r>
      <w:r w:rsidRPr="00DF348F">
        <w:rPr>
          <w:rFonts w:ascii="Cambria Math" w:hAnsi="Cambria Math" w:cs="Cambria Math"/>
          <w:color w:val="0E101A"/>
        </w:rPr>
        <w:t>𝛽</w:t>
      </w:r>
      <w:r w:rsidRPr="00DF348F">
        <w:rPr>
          <w:rFonts w:asciiTheme="majorBidi" w:hAnsiTheme="majorBidi" w:cstheme="majorBidi"/>
          <w:color w:val="0E101A"/>
        </w:rPr>
        <w:t xml:space="preserve">2x + </w:t>
      </w:r>
      <w:r w:rsidRPr="00DF348F">
        <w:rPr>
          <w:rFonts w:ascii="Cambria Math" w:hAnsi="Cambria Math" w:cs="Cambria Math"/>
          <w:color w:val="0E101A"/>
        </w:rPr>
        <w:t>𝛽</w:t>
      </w:r>
      <w:r w:rsidRPr="00DF348F">
        <w:rPr>
          <w:rFonts w:asciiTheme="majorBidi" w:hAnsiTheme="majorBidi" w:cstheme="majorBidi"/>
          <w:color w:val="0E101A"/>
        </w:rPr>
        <w:t xml:space="preserve">3x + </w:t>
      </w:r>
      <w:r w:rsidRPr="00DF348F">
        <w:rPr>
          <w:rFonts w:ascii="Cambria Math" w:hAnsi="Cambria Math" w:cs="Cambria Math"/>
          <w:color w:val="0E101A"/>
        </w:rPr>
        <w:t>𝛽</w:t>
      </w:r>
      <w:r w:rsidRPr="00DF348F">
        <w:rPr>
          <w:rFonts w:asciiTheme="majorBidi" w:hAnsiTheme="majorBidi" w:cstheme="majorBidi"/>
          <w:color w:val="0E101A"/>
        </w:rPr>
        <w:t xml:space="preserve">4x = 224479.08 - 100311.88x + 12727.78x </w:t>
      </w:r>
      <w:r w:rsidR="00C83FFE" w:rsidRPr="00DF348F">
        <w:rPr>
          <w:rFonts w:asciiTheme="majorBidi" w:hAnsiTheme="majorBidi" w:cstheme="majorBidi"/>
          <w:color w:val="0E101A"/>
        </w:rPr>
        <w:t>+ 3799.90x</w:t>
      </w:r>
      <w:r w:rsidRPr="00DF348F">
        <w:rPr>
          <w:rFonts w:asciiTheme="majorBidi" w:hAnsiTheme="majorBidi" w:cstheme="majorBidi"/>
          <w:color w:val="0E101A"/>
        </w:rPr>
        <w:t xml:space="preserve"> - 0.59x</w:t>
      </w:r>
    </w:p>
    <w:p w14:paraId="5A00A9E6" w14:textId="4E7A9CD0"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The intercept is $224479.08, which is the average value if the house is &lt;1H Ocean; and the Inland house's value decreases by $100311.</w:t>
      </w:r>
      <w:r w:rsidR="00C83FFE" w:rsidRPr="00DF348F">
        <w:rPr>
          <w:rFonts w:asciiTheme="majorBidi" w:hAnsiTheme="majorBidi" w:cstheme="majorBidi"/>
          <w:color w:val="0E101A"/>
        </w:rPr>
        <w:t>88;</w:t>
      </w:r>
      <w:r w:rsidRPr="00DF348F">
        <w:rPr>
          <w:rFonts w:asciiTheme="majorBidi" w:hAnsiTheme="majorBidi" w:cstheme="majorBidi"/>
          <w:color w:val="0E101A"/>
        </w:rPr>
        <w:t xml:space="preserve"> and the Near Bay house's value increases </w:t>
      </w:r>
      <w:r w:rsidR="00F73F3B" w:rsidRPr="00DF348F">
        <w:rPr>
          <w:rFonts w:asciiTheme="majorBidi" w:hAnsiTheme="majorBidi" w:cstheme="majorBidi"/>
          <w:color w:val="0E101A"/>
        </w:rPr>
        <w:t xml:space="preserve">by </w:t>
      </w:r>
      <w:r w:rsidRPr="00DF348F">
        <w:rPr>
          <w:rFonts w:asciiTheme="majorBidi" w:hAnsiTheme="majorBidi" w:cstheme="majorBidi"/>
          <w:color w:val="0E101A"/>
        </w:rPr>
        <w:t>$12727.78; and the Near Ocean house's value increases $3799.90 than the &lt;1H Ocean's house; and the model shows that when one population increases, the median house value decreases</w:t>
      </w:r>
      <w:r w:rsidR="00F73F3B" w:rsidRPr="00DF348F">
        <w:rPr>
          <w:rFonts w:asciiTheme="majorBidi" w:hAnsiTheme="majorBidi" w:cstheme="majorBidi"/>
          <w:color w:val="0E101A"/>
        </w:rPr>
        <w:t xml:space="preserve"> by</w:t>
      </w:r>
      <w:r w:rsidRPr="00DF348F">
        <w:rPr>
          <w:rFonts w:asciiTheme="majorBidi" w:hAnsiTheme="majorBidi" w:cstheme="majorBidi"/>
          <w:color w:val="0E101A"/>
        </w:rPr>
        <w:t xml:space="preserve"> $0.59 on average.</w:t>
      </w:r>
    </w:p>
    <w:p w14:paraId="6682BC03"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A test score of 0.25, shows us that the population has only a weak positive correlation with the median house price based on the knowledge of the home’s ocean proximity. Therefore, the population is not related to why homes near the ocean have a higher house value than homes inland.</w:t>
      </w:r>
    </w:p>
    <w:p w14:paraId="4073A8AA" w14:textId="77777777" w:rsidR="00153537" w:rsidRPr="00DF348F" w:rsidRDefault="00153537" w:rsidP="00DF348F">
      <w:pPr>
        <w:pStyle w:val="NormalWeb"/>
        <w:spacing w:before="240" w:beforeAutospacing="0" w:after="0" w:afterAutospacing="0"/>
        <w:jc w:val="center"/>
        <w:rPr>
          <w:rFonts w:asciiTheme="majorBidi" w:hAnsiTheme="majorBidi" w:cstheme="majorBidi"/>
        </w:rPr>
      </w:pPr>
      <w:r w:rsidRPr="00DF348F">
        <w:rPr>
          <w:rFonts w:asciiTheme="majorBidi" w:hAnsiTheme="majorBidi" w:cstheme="majorBidi"/>
          <w:noProof/>
          <w:color w:val="0E101A"/>
          <w:bdr w:val="none" w:sz="0" w:space="0" w:color="auto" w:frame="1"/>
        </w:rPr>
        <w:drawing>
          <wp:inline distT="0" distB="0" distL="0" distR="0" wp14:anchorId="5B926C59" wp14:editId="267D1666">
            <wp:extent cx="3534638" cy="2301342"/>
            <wp:effectExtent l="0" t="0" r="8890" b="3810"/>
            <wp:docPr id="26" name="Picture 2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2627" cy="2339097"/>
                    </a:xfrm>
                    <a:prstGeom prst="rect">
                      <a:avLst/>
                    </a:prstGeom>
                    <a:noFill/>
                    <a:ln>
                      <a:noFill/>
                    </a:ln>
                  </pic:spPr>
                </pic:pic>
              </a:graphicData>
            </a:graphic>
          </wp:inline>
        </w:drawing>
      </w:r>
    </w:p>
    <w:p w14:paraId="301A58FA"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Median Income</w:t>
      </w:r>
    </w:p>
    <w:p w14:paraId="7DD432C7" w14:textId="325DCBE3" w:rsidR="00153537" w:rsidRPr="00DF348F" w:rsidRDefault="00302BA5" w:rsidP="00DF348F">
      <w:pPr>
        <w:pStyle w:val="NormalWeb"/>
        <w:spacing w:before="240" w:beforeAutospacing="0" w:after="0" w:afterAutospacing="0"/>
        <w:rPr>
          <w:rFonts w:asciiTheme="majorBidi" w:hAnsiTheme="majorBidi" w:cstheme="majorBidi"/>
        </w:rPr>
      </w:pPr>
      <w:r>
        <w:rPr>
          <w:rFonts w:asciiTheme="majorBidi" w:hAnsiTheme="majorBidi" w:cstheme="majorBidi"/>
          <w:color w:val="0E101A"/>
        </w:rPr>
        <w:t xml:space="preserve">According to </w:t>
      </w:r>
      <w:r w:rsidR="00153537" w:rsidRPr="00DF348F">
        <w:rPr>
          <w:rFonts w:asciiTheme="majorBidi" w:hAnsiTheme="majorBidi" w:cstheme="majorBidi"/>
          <w:color w:val="0E101A"/>
        </w:rPr>
        <w:t xml:space="preserve">the correlation heatmap, the only variable that has a strong relationship with the house value is income. We can also see a similarity in the shape of their histograms. It is </w:t>
      </w:r>
      <w:r w:rsidR="00153537" w:rsidRPr="00DF348F">
        <w:rPr>
          <w:rFonts w:asciiTheme="majorBidi" w:hAnsiTheme="majorBidi" w:cstheme="majorBidi"/>
          <w:color w:val="0E101A"/>
        </w:rPr>
        <w:lastRenderedPageBreak/>
        <w:t>demonstrated that the median income for households within most blocks is around $20000 to $40000, and there is a spike for incomes over $80000. While looking at the median house value histogram, it is between $100000 and $200000</w:t>
      </w:r>
    </w:p>
    <w:p w14:paraId="50ACF2D4" w14:textId="06FA9865"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Because both variables are continuous, a scatterplot is the most appropriate plot to have here. </w:t>
      </w:r>
      <w:r w:rsidR="00C83FFE" w:rsidRPr="00DF348F">
        <w:rPr>
          <w:rFonts w:asciiTheme="majorBidi" w:hAnsiTheme="majorBidi" w:cstheme="majorBidi"/>
          <w:color w:val="0E101A"/>
        </w:rPr>
        <w:t>So,</w:t>
      </w:r>
      <w:r w:rsidRPr="00DF348F">
        <w:rPr>
          <w:rFonts w:asciiTheme="majorBidi" w:hAnsiTheme="majorBidi" w:cstheme="majorBidi"/>
          <w:color w:val="0E101A"/>
        </w:rPr>
        <w:t xml:space="preserve"> we used seaborn to make a scatter plot. The scatterplot displays a moderately strong, positive relationship. As median income increases, the median house value also tends to increase. This demonstrates that families with higher incomes tend to purchase more expensive houses.</w:t>
      </w:r>
    </w:p>
    <w:p w14:paraId="15EC96A5" w14:textId="1C48F6B9" w:rsidR="00153537" w:rsidRPr="00DF348F" w:rsidRDefault="00624FEB" w:rsidP="00DF348F">
      <w:pPr>
        <w:pStyle w:val="NormalWeb"/>
        <w:spacing w:before="0" w:beforeAutospacing="0" w:after="0" w:afterAutospacing="0"/>
        <w:jc w:val="center"/>
        <w:rPr>
          <w:rFonts w:asciiTheme="majorBidi" w:hAnsiTheme="majorBidi" w:cstheme="majorBidi"/>
        </w:rPr>
      </w:pPr>
      <w:r>
        <w:rPr>
          <w:rFonts w:asciiTheme="majorBidi" w:hAnsiTheme="majorBidi" w:cstheme="majorBidi"/>
          <w:noProof/>
        </w:rPr>
        <w:drawing>
          <wp:inline distT="0" distB="0" distL="0" distR="0" wp14:anchorId="6623D06E" wp14:editId="4E89ECA9">
            <wp:extent cx="3829050" cy="2476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2476500"/>
                    </a:xfrm>
                    <a:prstGeom prst="rect">
                      <a:avLst/>
                    </a:prstGeom>
                    <a:noFill/>
                  </pic:spPr>
                </pic:pic>
              </a:graphicData>
            </a:graphic>
          </wp:inline>
        </w:drawing>
      </w:r>
    </w:p>
    <w:p w14:paraId="5296CBB4" w14:textId="4436A50F" w:rsidR="00153537" w:rsidRPr="00DF348F" w:rsidRDefault="00153537" w:rsidP="00D11E76">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To investigate the relationship between these two factors in more depth, we constructed a regression model. A regression model is a statistical model (a supervised machine learning approach) that examines the linear relationship between two or more variables - a dependent variable and an independent variable. Therefore, the regression model is used when we want to predict a continuous dependent variable from one or more independent variables. Here we want to predict the median house value from the median income.</w:t>
      </w:r>
    </w:p>
    <w:p w14:paraId="7E11A52F"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The regression equation is: </w:t>
      </w:r>
      <w:r w:rsidRPr="00DF348F">
        <w:rPr>
          <w:rFonts w:ascii="Cambria Math" w:hAnsi="Cambria Math" w:cs="Cambria Math"/>
          <w:color w:val="0E101A"/>
        </w:rPr>
        <w:t>𝑦</w:t>
      </w:r>
      <w:r w:rsidRPr="00DF348F">
        <w:rPr>
          <w:color w:val="0E101A"/>
        </w:rPr>
        <w:t>̂</w:t>
      </w:r>
      <w:r w:rsidRPr="00DF348F">
        <w:rPr>
          <w:rFonts w:asciiTheme="majorBidi" w:hAnsiTheme="majorBidi" w:cstheme="majorBidi"/>
          <w:color w:val="0E101A"/>
        </w:rPr>
        <w:t xml:space="preserve"> = 45591.9+ 39918.96</w:t>
      </w:r>
      <w:r w:rsidRPr="00DF348F">
        <w:rPr>
          <w:rFonts w:ascii="Cambria Math" w:hAnsi="Cambria Math" w:cs="Cambria Math"/>
          <w:color w:val="0E101A"/>
        </w:rPr>
        <w:t>𝑥</w:t>
      </w:r>
      <w:r w:rsidRPr="00DF348F">
        <w:rPr>
          <w:rFonts w:asciiTheme="majorBidi" w:hAnsiTheme="majorBidi" w:cstheme="majorBidi"/>
          <w:color w:val="0E101A"/>
        </w:rPr>
        <w:t>.</w:t>
      </w:r>
    </w:p>
    <w:p w14:paraId="6F08368E" w14:textId="77777777" w:rsidR="00D11E76" w:rsidRDefault="00153537" w:rsidP="00D11E76">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Here 45591.9 is the intercept, which is the average value when a block’s family’s median income is 0 (Although it does not make sense); and for every $10000 increase in the income, the median house value increases by $39918.96</w:t>
      </w:r>
      <w:r w:rsidR="00D11E76">
        <w:rPr>
          <w:rFonts w:asciiTheme="majorBidi" w:hAnsiTheme="majorBidi" w:cstheme="majorBidi"/>
        </w:rPr>
        <w:t xml:space="preserve">. </w:t>
      </w:r>
    </w:p>
    <w:p w14:paraId="0731929D" w14:textId="002A3A38" w:rsidR="00153537" w:rsidRPr="00DF348F" w:rsidRDefault="00153537" w:rsidP="00D11E76">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The training </w:t>
      </w:r>
      <w:r w:rsidR="00C83FFE" w:rsidRPr="00DF348F">
        <w:rPr>
          <w:rFonts w:asciiTheme="majorBidi" w:hAnsiTheme="majorBidi" w:cstheme="majorBidi"/>
          <w:color w:val="0E101A"/>
        </w:rPr>
        <w:t>score and</w:t>
      </w:r>
      <w:r w:rsidRPr="00DF348F">
        <w:rPr>
          <w:rFonts w:asciiTheme="majorBidi" w:hAnsiTheme="majorBidi" w:cstheme="majorBidi"/>
          <w:color w:val="0E101A"/>
        </w:rPr>
        <w:t xml:space="preserve"> the testing score are both 0.41</w:t>
      </w:r>
    </w:p>
    <w:p w14:paraId="13D251ED" w14:textId="5BE8C07B" w:rsidR="00153537" w:rsidRPr="00DF348F" w:rsidRDefault="00624FEB" w:rsidP="00DF348F">
      <w:pPr>
        <w:pStyle w:val="NormalWeb"/>
        <w:spacing w:before="240" w:beforeAutospacing="0" w:after="0" w:afterAutospacing="0"/>
        <w:jc w:val="center"/>
        <w:rPr>
          <w:rFonts w:asciiTheme="majorBidi" w:hAnsiTheme="majorBidi" w:cstheme="majorBidi"/>
        </w:rPr>
      </w:pPr>
      <w:r>
        <w:rPr>
          <w:rFonts w:asciiTheme="majorBidi" w:hAnsiTheme="majorBidi" w:cstheme="majorBidi"/>
          <w:noProof/>
        </w:rPr>
        <w:drawing>
          <wp:inline distT="0" distB="0" distL="0" distR="0" wp14:anchorId="37ED0E45" wp14:editId="1412AB39">
            <wp:extent cx="2980241" cy="2129509"/>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3642" cy="2146230"/>
                    </a:xfrm>
                    <a:prstGeom prst="rect">
                      <a:avLst/>
                    </a:prstGeom>
                    <a:noFill/>
                  </pic:spPr>
                </pic:pic>
              </a:graphicData>
            </a:graphic>
          </wp:inline>
        </w:drawing>
      </w:r>
    </w:p>
    <w:p w14:paraId="069DB01E" w14:textId="77777777"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lastRenderedPageBreak/>
        <w:t>The graph above shows the relationship between the location and the families’ median income. The median income decreases as the homes are away from the ocean. And we mentioned how housing prices decrease as you move further inland, which supports the positive relationship between income and house value. </w:t>
      </w:r>
    </w:p>
    <w:p w14:paraId="6A7A1928"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Total Rooms, Total Bedrooms and Number of households</w:t>
      </w:r>
    </w:p>
    <w:p w14:paraId="6923FE74" w14:textId="6E6BD3D9"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We wanted to dig deeper into the data, so we checked if the number of rooms and bedrooms affects the house </w:t>
      </w:r>
      <w:r w:rsidR="00C83FFE" w:rsidRPr="00DF348F">
        <w:rPr>
          <w:rFonts w:asciiTheme="majorBidi" w:hAnsiTheme="majorBidi" w:cstheme="majorBidi"/>
          <w:color w:val="0E101A"/>
        </w:rPr>
        <w:t>value, but</w:t>
      </w:r>
      <w:r w:rsidRPr="00DF348F">
        <w:rPr>
          <w:rFonts w:asciiTheme="majorBidi" w:hAnsiTheme="majorBidi" w:cstheme="majorBidi"/>
          <w:color w:val="0E101A"/>
        </w:rPr>
        <w:t xml:space="preserve"> basically, the total number of rooms in a particular district is not much related to the house price if the population is not specified. The more relevant variable for the house price is the number of people in a house. Therefore, created </w:t>
      </w:r>
      <w:r w:rsidR="00DF348F" w:rsidRPr="00DF348F">
        <w:rPr>
          <w:rFonts w:asciiTheme="majorBidi" w:hAnsiTheme="majorBidi" w:cstheme="majorBidi"/>
          <w:color w:val="0E101A"/>
        </w:rPr>
        <w:t>four</w:t>
      </w:r>
      <w:r w:rsidRPr="00DF348F">
        <w:rPr>
          <w:rFonts w:asciiTheme="majorBidi" w:hAnsiTheme="majorBidi" w:cstheme="majorBidi"/>
          <w:color w:val="0E101A"/>
        </w:rPr>
        <w:t xml:space="preserve"> new attributes population</w:t>
      </w:r>
      <w:r w:rsidR="00DF348F" w:rsidRPr="00DF348F">
        <w:rPr>
          <w:rFonts w:asciiTheme="majorBidi" w:hAnsiTheme="majorBidi" w:cstheme="majorBidi"/>
          <w:color w:val="0E101A"/>
        </w:rPr>
        <w:t xml:space="preserve"> </w:t>
      </w:r>
      <w:r w:rsidRPr="00DF348F">
        <w:rPr>
          <w:rFonts w:asciiTheme="majorBidi" w:hAnsiTheme="majorBidi" w:cstheme="majorBidi"/>
          <w:color w:val="0E101A"/>
        </w:rPr>
        <w:t>per</w:t>
      </w:r>
      <w:r w:rsidR="00DF348F" w:rsidRPr="00DF348F">
        <w:rPr>
          <w:rFonts w:asciiTheme="majorBidi" w:hAnsiTheme="majorBidi" w:cstheme="majorBidi"/>
          <w:color w:val="0E101A"/>
        </w:rPr>
        <w:t xml:space="preserve"> </w:t>
      </w:r>
      <w:r w:rsidR="00C83FFE" w:rsidRPr="00DF348F">
        <w:rPr>
          <w:rFonts w:asciiTheme="majorBidi" w:hAnsiTheme="majorBidi" w:cstheme="majorBidi"/>
          <w:color w:val="0E101A"/>
        </w:rPr>
        <w:t>household, room</w:t>
      </w:r>
      <w:r w:rsidRPr="00DF348F">
        <w:rPr>
          <w:rFonts w:asciiTheme="majorBidi" w:hAnsiTheme="majorBidi" w:cstheme="majorBidi"/>
          <w:color w:val="0E101A"/>
        </w:rPr>
        <w:t xml:space="preserve"> per household, bedroom per household, and bedroom per room to make sure that the information about rooms, bedrooms and population are in the same “unit” as our target. </w:t>
      </w:r>
    </w:p>
    <w:p w14:paraId="24E589B3"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In California, Do People Prefer to Live Alone or With Family Members?</w:t>
      </w:r>
    </w:p>
    <w:p w14:paraId="14E05E8A" w14:textId="0C9CEFCB" w:rsidR="00153537" w:rsidRPr="00DF348F" w:rsidRDefault="00153537" w:rsidP="009C14A6">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To answer the question, we used a reggplot and a regression model, to produce a graph depicting the relationship between households and the population, and we calculated the correlation coefficient between them using a correlation heatmap. As shown in the graph, there is a strong positive relationship with a coefficient of 0.91 between the population and the number of households, therefore, as the population grows, so does the number of households. The training and testing scores are quite close </w:t>
      </w:r>
      <w:r w:rsidR="009C14A6" w:rsidRPr="009C14A6">
        <w:rPr>
          <w:rFonts w:asciiTheme="majorBidi" w:hAnsiTheme="majorBidi" w:cstheme="majorBidi"/>
          <w:color w:val="0E101A"/>
        </w:rPr>
        <w:t>(0.831, 0.825)</w:t>
      </w:r>
    </w:p>
    <w:p w14:paraId="7E9784AF" w14:textId="41CC2D50" w:rsidR="00153537" w:rsidRDefault="00153537" w:rsidP="00DF348F">
      <w:pPr>
        <w:pStyle w:val="NormalWeb"/>
        <w:spacing w:before="240" w:beforeAutospacing="0" w:after="0" w:afterAutospacing="0"/>
        <w:rPr>
          <w:rFonts w:asciiTheme="majorBidi" w:hAnsiTheme="majorBidi" w:cstheme="majorBidi"/>
          <w:color w:val="0E101A"/>
        </w:rPr>
      </w:pPr>
      <w:r w:rsidRPr="00DF348F">
        <w:rPr>
          <w:rFonts w:asciiTheme="majorBidi" w:hAnsiTheme="majorBidi" w:cstheme="majorBidi"/>
          <w:color w:val="0E101A"/>
        </w:rPr>
        <w:t xml:space="preserve">But that is not enough evidence to answer the question that people prefer to live alone or with their families in the big cities like Los Angeles or San Francisco. The data on households and total bedrooms is then used. The correlation coefficient between them is 0.97 when we use </w:t>
      </w:r>
      <w:r w:rsidR="00C83FFE" w:rsidRPr="00DF348F">
        <w:rPr>
          <w:rFonts w:asciiTheme="majorBidi" w:hAnsiTheme="majorBidi" w:cstheme="majorBidi"/>
          <w:color w:val="0E101A"/>
        </w:rPr>
        <w:t>the</w:t>
      </w:r>
      <w:r w:rsidRPr="00DF348F">
        <w:rPr>
          <w:rFonts w:asciiTheme="majorBidi" w:hAnsiTheme="majorBidi" w:cstheme="majorBidi"/>
          <w:color w:val="0E101A"/>
        </w:rPr>
        <w:t xml:space="preserve"> regression model indicates a strong positive relationship between households and </w:t>
      </w:r>
      <w:r w:rsidR="00933931">
        <w:rPr>
          <w:rFonts w:asciiTheme="majorBidi" w:hAnsiTheme="majorBidi" w:cstheme="majorBidi"/>
          <w:color w:val="0E101A"/>
        </w:rPr>
        <w:t xml:space="preserve">population. </w:t>
      </w:r>
      <w:r w:rsidRPr="00DF348F">
        <w:rPr>
          <w:rFonts w:asciiTheme="majorBidi" w:hAnsiTheme="majorBidi" w:cstheme="majorBidi"/>
          <w:color w:val="0E101A"/>
        </w:rPr>
        <w:t>The training and testing scores are quite close (0.956,</w:t>
      </w:r>
      <w:r w:rsidR="00302BA5">
        <w:rPr>
          <w:rFonts w:asciiTheme="majorBidi" w:hAnsiTheme="majorBidi" w:cstheme="majorBidi"/>
          <w:color w:val="0E101A"/>
        </w:rPr>
        <w:t xml:space="preserve"> </w:t>
      </w:r>
      <w:r w:rsidRPr="00DF348F">
        <w:rPr>
          <w:rFonts w:asciiTheme="majorBidi" w:hAnsiTheme="majorBidi" w:cstheme="majorBidi"/>
          <w:color w:val="0E101A"/>
        </w:rPr>
        <w:t>0</w:t>
      </w:r>
      <w:r w:rsidR="007461AF">
        <w:rPr>
          <w:rFonts w:asciiTheme="majorBidi" w:hAnsiTheme="majorBidi" w:cstheme="majorBidi"/>
          <w:color w:val="0E101A"/>
        </w:rPr>
        <w:t>.</w:t>
      </w:r>
      <w:r w:rsidRPr="00DF348F">
        <w:rPr>
          <w:rFonts w:asciiTheme="majorBidi" w:hAnsiTheme="majorBidi" w:cstheme="majorBidi"/>
          <w:color w:val="0E101A"/>
        </w:rPr>
        <w:t>95</w:t>
      </w:r>
      <w:r w:rsidR="009C14A6">
        <w:rPr>
          <w:rFonts w:asciiTheme="majorBidi" w:hAnsiTheme="majorBidi" w:cstheme="majorBidi"/>
          <w:color w:val="0E101A"/>
        </w:rPr>
        <w:t>4</w:t>
      </w:r>
      <w:r w:rsidRPr="00DF348F">
        <w:rPr>
          <w:rFonts w:asciiTheme="majorBidi" w:hAnsiTheme="majorBidi" w:cstheme="majorBidi"/>
          <w:color w:val="0E101A"/>
        </w:rPr>
        <w:t>). </w:t>
      </w:r>
    </w:p>
    <w:p w14:paraId="7B9764DB" w14:textId="1B7CF0FD" w:rsidR="00302BA5" w:rsidRPr="00DF348F" w:rsidRDefault="00933931" w:rsidP="00933931">
      <w:pPr>
        <w:pStyle w:val="NormalWeb"/>
        <w:spacing w:before="240" w:beforeAutospacing="0" w:after="0" w:afterAutospacing="0"/>
        <w:rPr>
          <w:rFonts w:asciiTheme="majorBidi" w:hAnsiTheme="majorBidi" w:cstheme="majorBidi"/>
        </w:rPr>
      </w:pPr>
      <w:r>
        <w:rPr>
          <w:rFonts w:asciiTheme="majorBidi" w:hAnsiTheme="majorBidi" w:cstheme="majorBidi"/>
          <w:noProof/>
        </w:rPr>
        <w:drawing>
          <wp:inline distT="0" distB="0" distL="0" distR="0" wp14:anchorId="197FEC7F" wp14:editId="5E1B693A">
            <wp:extent cx="2841391" cy="1884670"/>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018" cy="1893709"/>
                    </a:xfrm>
                    <a:prstGeom prst="rect">
                      <a:avLst/>
                    </a:prstGeom>
                    <a:noFill/>
                  </pic:spPr>
                </pic:pic>
              </a:graphicData>
            </a:graphic>
          </wp:inline>
        </w:drawing>
      </w:r>
      <w:r>
        <w:rPr>
          <w:rFonts w:asciiTheme="majorBidi" w:hAnsiTheme="majorBidi" w:cstheme="majorBidi"/>
          <w:noProof/>
        </w:rPr>
        <w:drawing>
          <wp:inline distT="0" distB="0" distL="0" distR="0" wp14:anchorId="2335D182" wp14:editId="3553DB84">
            <wp:extent cx="2838293" cy="1887356"/>
            <wp:effectExtent l="0" t="0" r="635" b="0"/>
            <wp:docPr id="44" name="Picture 4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4269" cy="1897979"/>
                    </a:xfrm>
                    <a:prstGeom prst="rect">
                      <a:avLst/>
                    </a:prstGeom>
                    <a:noFill/>
                  </pic:spPr>
                </pic:pic>
              </a:graphicData>
            </a:graphic>
          </wp:inline>
        </w:drawing>
      </w:r>
    </w:p>
    <w:p w14:paraId="15CA2264" w14:textId="346F2A88" w:rsidR="00153537" w:rsidRPr="00DF348F" w:rsidRDefault="00153537" w:rsidP="00302BA5">
      <w:pPr>
        <w:pStyle w:val="NormalWeb"/>
        <w:spacing w:before="0" w:beforeAutospacing="0" w:after="0" w:afterAutospacing="0"/>
        <w:rPr>
          <w:rFonts w:asciiTheme="majorBidi" w:hAnsiTheme="majorBidi" w:cstheme="majorBidi"/>
        </w:rPr>
      </w:pPr>
    </w:p>
    <w:p w14:paraId="069610B3" w14:textId="70F7B5F3"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It is possible to argue that in densely populated areas such as Los Angeles and San Francisco, </w:t>
      </w:r>
      <w:r w:rsidR="00C83FFE" w:rsidRPr="00DF348F">
        <w:rPr>
          <w:rFonts w:asciiTheme="majorBidi" w:hAnsiTheme="majorBidi" w:cstheme="majorBidi"/>
          <w:color w:val="0E101A"/>
        </w:rPr>
        <w:t>most</w:t>
      </w:r>
      <w:r w:rsidRPr="00DF348F">
        <w:rPr>
          <w:rFonts w:asciiTheme="majorBidi" w:hAnsiTheme="majorBidi" w:cstheme="majorBidi"/>
          <w:color w:val="0E101A"/>
        </w:rPr>
        <w:t xml:space="preserve"> individuals prefer to live with their family or share a home with someone else. One of the causes is the extraordinarily high cost of living in large cities such as Los Angeles and San Francisco. California is the second-least affordable state, behind </w:t>
      </w:r>
      <w:r w:rsidR="00C83FFE" w:rsidRPr="00DF348F">
        <w:rPr>
          <w:rFonts w:asciiTheme="majorBidi" w:hAnsiTheme="majorBidi" w:cstheme="majorBidi"/>
          <w:color w:val="0E101A"/>
        </w:rPr>
        <w:t xml:space="preserve">Hawaii. </w:t>
      </w:r>
      <w:r w:rsidR="007461AF">
        <w:rPr>
          <w:rFonts w:asciiTheme="majorBidi" w:hAnsiTheme="majorBidi" w:cstheme="majorBidi"/>
          <w:color w:val="0E101A"/>
        </w:rPr>
        <w:t>(</w:t>
      </w:r>
      <w:r w:rsidRPr="00DF348F">
        <w:rPr>
          <w:rFonts w:asciiTheme="majorBidi" w:hAnsiTheme="majorBidi" w:cstheme="majorBidi"/>
          <w:color w:val="0E101A"/>
        </w:rPr>
        <w:t>The Affordability Rankings of U.S. News &amp; World Report</w:t>
      </w:r>
      <w:r w:rsidR="007461AF">
        <w:rPr>
          <w:rFonts w:asciiTheme="majorBidi" w:hAnsiTheme="majorBidi" w:cstheme="majorBidi"/>
          <w:color w:val="0E101A"/>
        </w:rPr>
        <w:t>)</w:t>
      </w:r>
    </w:p>
    <w:p w14:paraId="460B699C" w14:textId="532A42F8" w:rsidR="00153537" w:rsidRPr="00DF348F" w:rsidRDefault="00153537" w:rsidP="00DF348F">
      <w:pPr>
        <w:pStyle w:val="NormalWeb"/>
        <w:spacing w:before="240" w:beforeAutospacing="0" w:after="0" w:afterAutospacing="0"/>
        <w:rPr>
          <w:rFonts w:asciiTheme="majorBidi" w:hAnsiTheme="majorBidi" w:cstheme="majorBidi"/>
        </w:rPr>
      </w:pPr>
      <w:r w:rsidRPr="00DF348F">
        <w:rPr>
          <w:rFonts w:asciiTheme="majorBidi" w:hAnsiTheme="majorBidi" w:cstheme="majorBidi"/>
          <w:color w:val="0E101A"/>
        </w:rPr>
        <w:t xml:space="preserve">Besides the price of housing in California, as it is called the Golden State, California offers several good options to live in, including some of the world's greatest universities, such as </w:t>
      </w:r>
      <w:r w:rsidRPr="00DF348F">
        <w:rPr>
          <w:rFonts w:asciiTheme="majorBidi" w:hAnsiTheme="majorBidi" w:cstheme="majorBidi"/>
          <w:color w:val="0E101A"/>
        </w:rPr>
        <w:lastRenderedPageBreak/>
        <w:t xml:space="preserve">Stanford University, the California Institute of Technology, and the University of California. Since many significant-tech companies' headquarters are in California, such as Apple, H, and Facebook, </w:t>
      </w:r>
      <w:r w:rsidR="00DF348F" w:rsidRPr="00DF348F">
        <w:rPr>
          <w:rFonts w:asciiTheme="majorBidi" w:hAnsiTheme="majorBidi" w:cstheme="majorBidi"/>
          <w:color w:val="0E101A"/>
        </w:rPr>
        <w:t>which</w:t>
      </w:r>
      <w:r w:rsidRPr="00DF348F">
        <w:rPr>
          <w:rFonts w:asciiTheme="majorBidi" w:hAnsiTheme="majorBidi" w:cstheme="majorBidi"/>
          <w:color w:val="0E101A"/>
        </w:rPr>
        <w:t xml:space="preserve"> offers more high-paying jobs after graduation. Silicon Valley in San Francisco is a global centre of technology innovation. The area was named after the key component of computer microprocessors. Hundreds of important technology, software, and internet companies call Silicon Valley home. Not only are there prospects in the technological industry, but also film industry, as Hollywood is located in Los Angeles. More demand, but limited land supply, is driving California's real estate market insane. Many parents have chosen to settle in California because they want their children to have greater future opportunities. Other factors make California an attractive place to settle, besides the abundant opportunities for the future, such as their climates, their landscapes, and their diversity in culture. </w:t>
      </w:r>
    </w:p>
    <w:p w14:paraId="3EDF638F" w14:textId="3CE47DF9"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 xml:space="preserve">How large is the House in </w:t>
      </w:r>
      <w:r w:rsidR="00C83FFE" w:rsidRPr="00DF348F">
        <w:rPr>
          <w:rFonts w:asciiTheme="majorBidi" w:hAnsiTheme="majorBidi" w:cstheme="majorBidi"/>
          <w:b/>
          <w:bCs/>
          <w:color w:val="000000"/>
        </w:rPr>
        <w:t>California?</w:t>
      </w:r>
      <w:r w:rsidRPr="00DF348F">
        <w:rPr>
          <w:rFonts w:asciiTheme="majorBidi" w:hAnsiTheme="majorBidi" w:cstheme="majorBidi"/>
          <w:b/>
          <w:bCs/>
          <w:color w:val="000000"/>
        </w:rPr>
        <w:t> </w:t>
      </w:r>
    </w:p>
    <w:p w14:paraId="1AFB2F48" w14:textId="10AA15CB" w:rsidR="00153537" w:rsidRDefault="00153537" w:rsidP="00DF348F">
      <w:pPr>
        <w:pStyle w:val="NormalWeb"/>
        <w:spacing w:before="0" w:beforeAutospacing="0" w:after="0" w:afterAutospacing="0"/>
        <w:rPr>
          <w:rFonts w:asciiTheme="majorBidi" w:hAnsiTheme="majorBidi" w:cstheme="majorBidi"/>
          <w:color w:val="0E101A"/>
        </w:rPr>
      </w:pPr>
      <w:r w:rsidRPr="00DF348F">
        <w:rPr>
          <w:rFonts w:asciiTheme="majorBidi" w:hAnsiTheme="majorBidi" w:cstheme="majorBidi"/>
          <w:color w:val="0E101A"/>
        </w:rPr>
        <w:t>The link between bedroom per room and</w:t>
      </w:r>
      <w:r w:rsidR="00471CA3">
        <w:rPr>
          <w:rFonts w:asciiTheme="majorBidi" w:hAnsiTheme="majorBidi" w:cstheme="majorBidi"/>
          <w:color w:val="0E101A"/>
        </w:rPr>
        <w:t xml:space="preserve"> room</w:t>
      </w:r>
      <w:r w:rsidR="00BD60D5">
        <w:rPr>
          <w:rFonts w:asciiTheme="majorBidi" w:hAnsiTheme="majorBidi" w:cstheme="majorBidi"/>
          <w:color w:val="0E101A"/>
        </w:rPr>
        <w:t xml:space="preserve"> per household</w:t>
      </w:r>
      <w:r w:rsidR="00471CA3">
        <w:rPr>
          <w:rFonts w:asciiTheme="majorBidi" w:hAnsiTheme="majorBidi" w:cstheme="majorBidi"/>
          <w:color w:val="0E101A"/>
        </w:rPr>
        <w:t xml:space="preserve"> </w:t>
      </w:r>
      <w:r w:rsidRPr="00DF348F">
        <w:rPr>
          <w:rFonts w:asciiTheme="majorBidi" w:hAnsiTheme="majorBidi" w:cstheme="majorBidi"/>
          <w:color w:val="0E101A"/>
        </w:rPr>
        <w:t>is used to calculate the house size in California. According to the heatmap, there is a negative link between them, with a coefficient of -0.</w:t>
      </w:r>
      <w:r w:rsidR="00C83FFE" w:rsidRPr="00DF348F">
        <w:rPr>
          <w:rFonts w:asciiTheme="majorBidi" w:hAnsiTheme="majorBidi" w:cstheme="majorBidi"/>
          <w:color w:val="0E101A"/>
        </w:rPr>
        <w:t>4</w:t>
      </w:r>
      <w:r w:rsidR="007461AF">
        <w:rPr>
          <w:rFonts w:asciiTheme="majorBidi" w:hAnsiTheme="majorBidi" w:cstheme="majorBidi"/>
          <w:color w:val="0E101A"/>
        </w:rPr>
        <w:t>3</w:t>
      </w:r>
      <w:r w:rsidR="00C83FFE" w:rsidRPr="00DF348F">
        <w:rPr>
          <w:rFonts w:asciiTheme="majorBidi" w:hAnsiTheme="majorBidi" w:cstheme="majorBidi"/>
          <w:color w:val="0E101A"/>
        </w:rPr>
        <w:t>. We</w:t>
      </w:r>
      <w:r w:rsidRPr="00DF348F">
        <w:rPr>
          <w:rFonts w:asciiTheme="majorBidi" w:hAnsiTheme="majorBidi" w:cstheme="majorBidi"/>
          <w:color w:val="0E101A"/>
        </w:rPr>
        <w:t xml:space="preserve"> may deduce that as the population grows, the room size shrinks. It is possible to infer that people in densely populated places prefer to live in apartments. It helps in space saving. Renting in LA is 35 percent less expensive than buying a </w:t>
      </w:r>
      <w:r w:rsidR="00C83FFE" w:rsidRPr="00DF348F">
        <w:rPr>
          <w:rFonts w:asciiTheme="majorBidi" w:hAnsiTheme="majorBidi" w:cstheme="majorBidi"/>
          <w:color w:val="0E101A"/>
        </w:rPr>
        <w:t xml:space="preserve">home </w:t>
      </w:r>
      <w:r w:rsidR="007461AF">
        <w:rPr>
          <w:rFonts w:asciiTheme="majorBidi" w:hAnsiTheme="majorBidi" w:cstheme="majorBidi"/>
          <w:color w:val="0E101A"/>
        </w:rPr>
        <w:t>(</w:t>
      </w:r>
      <w:r w:rsidRPr="00DF348F">
        <w:rPr>
          <w:rFonts w:asciiTheme="majorBidi" w:hAnsiTheme="majorBidi" w:cstheme="majorBidi"/>
          <w:color w:val="0E101A"/>
        </w:rPr>
        <w:t>Livabl, BuzzBuzzHome</w:t>
      </w:r>
      <w:r w:rsidR="00C83FFE" w:rsidRPr="00DF348F">
        <w:rPr>
          <w:rFonts w:asciiTheme="majorBidi" w:hAnsiTheme="majorBidi" w:cstheme="majorBidi"/>
          <w:color w:val="0E101A"/>
        </w:rPr>
        <w:t>, 2021</w:t>
      </w:r>
      <w:r w:rsidR="007461AF">
        <w:rPr>
          <w:rFonts w:asciiTheme="majorBidi" w:hAnsiTheme="majorBidi" w:cstheme="majorBidi"/>
          <w:color w:val="0E101A"/>
        </w:rPr>
        <w:t>)</w:t>
      </w:r>
      <w:r w:rsidRPr="00DF348F">
        <w:rPr>
          <w:rFonts w:asciiTheme="majorBidi" w:hAnsiTheme="majorBidi" w:cstheme="majorBidi"/>
          <w:color w:val="0E101A"/>
        </w:rPr>
        <w:t>. We can conclude that people in California prefer to live in apartments for a temporary time, with the primary reason being to work in the city or to study.</w:t>
      </w:r>
    </w:p>
    <w:p w14:paraId="53EB8952" w14:textId="164D4CEA" w:rsidR="00D42F74" w:rsidRPr="00DF348F" w:rsidRDefault="00D42F74" w:rsidP="00D11E76">
      <w:pPr>
        <w:pStyle w:val="NormalWeb"/>
        <w:spacing w:before="0" w:beforeAutospacing="0" w:after="0" w:afterAutospacing="0"/>
        <w:jc w:val="center"/>
        <w:rPr>
          <w:rFonts w:asciiTheme="majorBidi" w:hAnsiTheme="majorBidi" w:cstheme="majorBidi"/>
        </w:rPr>
      </w:pPr>
    </w:p>
    <w:p w14:paraId="315197D4" w14:textId="4FCF0ECC" w:rsidR="00153537" w:rsidRPr="00DF348F" w:rsidRDefault="00BD60D5" w:rsidP="00DF348F">
      <w:pPr>
        <w:pStyle w:val="NormalWeb"/>
        <w:spacing w:before="0" w:beforeAutospacing="0" w:after="0" w:afterAutospacing="0"/>
        <w:jc w:val="center"/>
        <w:rPr>
          <w:rFonts w:asciiTheme="majorBidi" w:hAnsiTheme="majorBidi" w:cstheme="majorBidi"/>
        </w:rPr>
      </w:pPr>
      <w:r>
        <w:rPr>
          <w:rFonts w:asciiTheme="majorBidi" w:hAnsiTheme="majorBidi" w:cstheme="majorBidi"/>
          <w:noProof/>
        </w:rPr>
        <w:drawing>
          <wp:inline distT="0" distB="0" distL="0" distR="0" wp14:anchorId="5B21BDEC" wp14:editId="553E3DA0">
            <wp:extent cx="3714750" cy="2505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2505075"/>
                    </a:xfrm>
                    <a:prstGeom prst="rect">
                      <a:avLst/>
                    </a:prstGeom>
                    <a:noFill/>
                  </pic:spPr>
                </pic:pic>
              </a:graphicData>
            </a:graphic>
          </wp:inline>
        </w:drawing>
      </w:r>
    </w:p>
    <w:p w14:paraId="223A5C1C" w14:textId="77777777" w:rsidR="00153537" w:rsidRPr="00DF348F" w:rsidRDefault="00153537" w:rsidP="00DF348F">
      <w:pPr>
        <w:pStyle w:val="NormalWeb"/>
        <w:spacing w:before="240" w:beforeAutospacing="0" w:after="240" w:afterAutospacing="0"/>
        <w:rPr>
          <w:rFonts w:asciiTheme="majorBidi" w:hAnsiTheme="majorBidi" w:cstheme="majorBidi"/>
        </w:rPr>
      </w:pPr>
      <w:r w:rsidRPr="00DF348F">
        <w:rPr>
          <w:rFonts w:asciiTheme="majorBidi" w:hAnsiTheme="majorBidi" w:cstheme="majorBidi"/>
          <w:b/>
          <w:bCs/>
          <w:color w:val="000000"/>
        </w:rPr>
        <w:t>Conclusion</w:t>
      </w:r>
    </w:p>
    <w:p w14:paraId="33EC6B93" w14:textId="410BFA17" w:rsidR="00153537" w:rsidRPr="00DF348F" w:rsidRDefault="00153537" w:rsidP="00DF348F">
      <w:pPr>
        <w:pStyle w:val="NormalWeb"/>
        <w:spacing w:before="0" w:beforeAutospacing="0" w:after="0" w:afterAutospacing="0"/>
        <w:rPr>
          <w:rFonts w:asciiTheme="majorBidi" w:hAnsiTheme="majorBidi" w:cstheme="majorBidi"/>
        </w:rPr>
      </w:pPr>
      <w:r w:rsidRPr="00DF348F">
        <w:rPr>
          <w:rFonts w:asciiTheme="majorBidi" w:hAnsiTheme="majorBidi" w:cstheme="majorBidi"/>
          <w:color w:val="0E101A"/>
        </w:rPr>
        <w:t xml:space="preserve">The cost of housing in California is influenced by </w:t>
      </w:r>
      <w:r w:rsidR="00CB4EB8" w:rsidRPr="00DF348F">
        <w:rPr>
          <w:rFonts w:asciiTheme="majorBidi" w:hAnsiTheme="majorBidi" w:cstheme="majorBidi"/>
          <w:color w:val="0E101A"/>
        </w:rPr>
        <w:t>several factors</w:t>
      </w:r>
      <w:r w:rsidRPr="00DF348F">
        <w:rPr>
          <w:rFonts w:asciiTheme="majorBidi" w:hAnsiTheme="majorBidi" w:cstheme="majorBidi"/>
          <w:color w:val="0E101A"/>
        </w:rPr>
        <w:t xml:space="preserve">. Based on the relationships that we found that houses are more expensive on average as they are closer to the ocean in California, the median income is a significant factor in this development, but the population is not. There are other supply factors including the difference in climate between two areas, education and job opportunities, unique </w:t>
      </w:r>
      <w:r w:rsidR="00C83FFE" w:rsidRPr="00DF348F">
        <w:rPr>
          <w:rFonts w:asciiTheme="majorBidi" w:hAnsiTheme="majorBidi" w:cstheme="majorBidi"/>
          <w:color w:val="0E101A"/>
        </w:rPr>
        <w:t>cultures,</w:t>
      </w:r>
      <w:r w:rsidRPr="00DF348F">
        <w:rPr>
          <w:rFonts w:asciiTheme="majorBidi" w:hAnsiTheme="majorBidi" w:cstheme="majorBidi"/>
          <w:color w:val="0E101A"/>
        </w:rPr>
        <w:t xml:space="preserve"> and entertainment activities. From this data set we can tell how critical </w:t>
      </w:r>
      <w:r w:rsidR="00C83FFE" w:rsidRPr="00DF348F">
        <w:rPr>
          <w:rFonts w:asciiTheme="majorBidi" w:hAnsiTheme="majorBidi" w:cstheme="majorBidi"/>
          <w:color w:val="0E101A"/>
        </w:rPr>
        <w:t>pre-processing</w:t>
      </w:r>
      <w:r w:rsidRPr="00DF348F">
        <w:rPr>
          <w:rFonts w:asciiTheme="majorBidi" w:hAnsiTheme="majorBidi" w:cstheme="majorBidi"/>
          <w:color w:val="0E101A"/>
        </w:rPr>
        <w:t xml:space="preserve"> the data is, and we know how some outliers can mess up our models. Pandas, Seaborn, and Matplotlib libraries with the linear regression are great tools to analyse the data.</w:t>
      </w:r>
    </w:p>
    <w:p w14:paraId="28738C99" w14:textId="77777777" w:rsidR="00DF348F" w:rsidRDefault="00DF348F" w:rsidP="00AC1E13">
      <w:pPr>
        <w:tabs>
          <w:tab w:val="num" w:pos="720"/>
        </w:tabs>
        <w:spacing w:line="480" w:lineRule="auto"/>
        <w:rPr>
          <w:rFonts w:asciiTheme="majorBidi" w:hAnsiTheme="majorBidi" w:cstheme="majorBidi"/>
          <w:sz w:val="24"/>
          <w:szCs w:val="24"/>
          <w:lang w:val="en-US"/>
        </w:rPr>
      </w:pPr>
      <w:bookmarkStart w:id="0" w:name="_Hlk104457377"/>
    </w:p>
    <w:p w14:paraId="57EA8C7B" w14:textId="25728B68" w:rsidR="00DF348F" w:rsidRPr="00DF348F" w:rsidRDefault="00DF348F" w:rsidP="00DF348F">
      <w:pPr>
        <w:tabs>
          <w:tab w:val="num" w:pos="720"/>
        </w:tabs>
        <w:spacing w:line="480" w:lineRule="auto"/>
        <w:jc w:val="center"/>
        <w:rPr>
          <w:rFonts w:asciiTheme="majorBidi" w:hAnsiTheme="majorBidi" w:cstheme="majorBidi"/>
          <w:sz w:val="24"/>
          <w:szCs w:val="24"/>
        </w:rPr>
      </w:pPr>
      <w:r w:rsidRPr="00153537">
        <w:rPr>
          <w:rFonts w:asciiTheme="majorBidi" w:hAnsiTheme="majorBidi" w:cstheme="majorBidi"/>
          <w:b/>
          <w:bCs/>
          <w:sz w:val="24"/>
          <w:szCs w:val="24"/>
        </w:rPr>
        <w:lastRenderedPageBreak/>
        <w:t>Reference List</w:t>
      </w:r>
    </w:p>
    <w:p w14:paraId="4EC6F125" w14:textId="75AF0F4A" w:rsidR="00AC1E13" w:rsidRDefault="00AC1E13" w:rsidP="00AC1E13">
      <w:pPr>
        <w:tabs>
          <w:tab w:val="num" w:pos="720"/>
        </w:tabs>
        <w:spacing w:line="480" w:lineRule="auto"/>
        <w:rPr>
          <w:rFonts w:asciiTheme="majorBidi" w:hAnsiTheme="majorBidi" w:cstheme="majorBidi"/>
          <w:sz w:val="24"/>
          <w:szCs w:val="24"/>
          <w:lang w:val="en-US"/>
        </w:rPr>
      </w:pPr>
      <w:r w:rsidRPr="007E007E">
        <w:rPr>
          <w:rFonts w:asciiTheme="majorBidi" w:hAnsiTheme="majorBidi" w:cstheme="majorBidi"/>
          <w:sz w:val="24"/>
          <w:szCs w:val="24"/>
          <w:lang w:val="en-US"/>
        </w:rPr>
        <w:t xml:space="preserve">Foley Glynnis. (2020, May 19). Exploratory Data Analysis of the California Housing Market. RStudio. </w:t>
      </w:r>
      <w:hyperlink r:id="rId21" w:history="1">
        <w:r w:rsidRPr="00F061D9">
          <w:rPr>
            <w:rStyle w:val="Hyperlink"/>
            <w:rFonts w:asciiTheme="majorBidi" w:hAnsiTheme="majorBidi" w:cstheme="majorBidi"/>
            <w:sz w:val="24"/>
            <w:szCs w:val="24"/>
            <w:lang w:val="en-US"/>
          </w:rPr>
          <w:t>https://rstudio-pubs-static.s3.amazonaws.com/617841_020b1c3834334c1c8c3e0ec67645775b.html</w:t>
        </w:r>
      </w:hyperlink>
      <w:r>
        <w:rPr>
          <w:rFonts w:asciiTheme="majorBidi" w:hAnsiTheme="majorBidi" w:cstheme="majorBidi"/>
          <w:sz w:val="24"/>
          <w:szCs w:val="24"/>
          <w:lang w:val="en-US"/>
        </w:rPr>
        <w:t xml:space="preserve"> </w:t>
      </w:r>
    </w:p>
    <w:p w14:paraId="411E0011" w14:textId="77777777" w:rsidR="00AC1E13" w:rsidRDefault="00AC1E13" w:rsidP="00AC1E13">
      <w:pPr>
        <w:tabs>
          <w:tab w:val="num" w:pos="720"/>
        </w:tabs>
        <w:spacing w:line="480" w:lineRule="auto"/>
        <w:rPr>
          <w:rFonts w:asciiTheme="majorBidi" w:hAnsiTheme="majorBidi" w:cstheme="majorBidi"/>
          <w:sz w:val="24"/>
          <w:szCs w:val="24"/>
          <w:lang w:val="en-US"/>
        </w:rPr>
      </w:pPr>
      <w:r w:rsidRPr="00045547">
        <w:rPr>
          <w:rFonts w:asciiTheme="majorBidi" w:hAnsiTheme="majorBidi" w:cstheme="majorBidi"/>
          <w:sz w:val="24"/>
          <w:szCs w:val="24"/>
          <w:lang w:val="en-US"/>
        </w:rPr>
        <w:t xml:space="preserve">ANKIT GUPTA. (2022, April 15). Advance Data Pre-processing. Kaggle. </w:t>
      </w:r>
      <w:hyperlink r:id="rId22" w:history="1">
        <w:r w:rsidRPr="00787667">
          <w:rPr>
            <w:rStyle w:val="Hyperlink"/>
            <w:rFonts w:asciiTheme="majorBidi" w:hAnsiTheme="majorBidi" w:cstheme="majorBidi"/>
            <w:sz w:val="24"/>
            <w:szCs w:val="24"/>
            <w:lang w:val="en-US"/>
          </w:rPr>
          <w:t>https://www.kaggle.com/code/nkitgupta/advance-data-preprocessing</w:t>
        </w:r>
      </w:hyperlink>
      <w:r>
        <w:rPr>
          <w:rFonts w:asciiTheme="majorBidi" w:hAnsiTheme="majorBidi" w:cstheme="majorBidi"/>
          <w:sz w:val="24"/>
          <w:szCs w:val="24"/>
          <w:lang w:val="en-US"/>
        </w:rPr>
        <w:t xml:space="preserve"> </w:t>
      </w:r>
    </w:p>
    <w:p w14:paraId="36F56E08" w14:textId="77777777" w:rsidR="00AC1E13" w:rsidRPr="00045547" w:rsidRDefault="002F3A6D" w:rsidP="00AC1E13">
      <w:pPr>
        <w:tabs>
          <w:tab w:val="num" w:pos="720"/>
        </w:tabs>
        <w:spacing w:line="480" w:lineRule="auto"/>
        <w:rPr>
          <w:rFonts w:asciiTheme="majorBidi" w:hAnsiTheme="majorBidi" w:cstheme="majorBidi"/>
          <w:sz w:val="24"/>
          <w:szCs w:val="24"/>
          <w:lang w:val="en-US"/>
        </w:rPr>
      </w:pPr>
      <w:hyperlink r:id="rId23" w:history="1">
        <w:r w:rsidR="00AC1E13" w:rsidRPr="00045547">
          <w:rPr>
            <w:rFonts w:asciiTheme="majorBidi" w:hAnsiTheme="majorBidi" w:cstheme="majorBidi"/>
            <w:sz w:val="24"/>
            <w:szCs w:val="24"/>
            <w:lang w:val="en-US"/>
          </w:rPr>
          <w:t>Kaushik Roy Chowdhury</w:t>
        </w:r>
      </w:hyperlink>
      <w:r w:rsidR="00AC1E13" w:rsidRPr="00045547">
        <w:rPr>
          <w:rFonts w:asciiTheme="majorBidi" w:hAnsiTheme="majorBidi" w:cstheme="majorBidi"/>
          <w:sz w:val="24"/>
          <w:szCs w:val="24"/>
          <w:lang w:val="en-US"/>
        </w:rPr>
        <w:t xml:space="preserve">. (2020, July 14). KNNImputer: A robust way to impute missing values (using Scikit-Learn). Analytics Vidhya. </w:t>
      </w:r>
      <w:hyperlink r:id="rId24" w:history="1">
        <w:r w:rsidR="00AC1E13" w:rsidRPr="00787667">
          <w:rPr>
            <w:rStyle w:val="Hyperlink"/>
            <w:rFonts w:asciiTheme="majorBidi" w:hAnsiTheme="majorBidi" w:cstheme="majorBidi"/>
            <w:sz w:val="24"/>
            <w:szCs w:val="24"/>
            <w:lang w:val="en-US"/>
          </w:rPr>
          <w:t>https://www.analyticsvidhya.com/blog/2020/07/knnimputer-a-robust-way-to-impute-missing-values-using-scikit-learn/</w:t>
        </w:r>
      </w:hyperlink>
      <w:r w:rsidR="00AC1E13">
        <w:rPr>
          <w:rFonts w:asciiTheme="majorBidi" w:hAnsiTheme="majorBidi" w:cstheme="majorBidi"/>
          <w:sz w:val="24"/>
          <w:szCs w:val="24"/>
          <w:lang w:val="en-US"/>
        </w:rPr>
        <w:t xml:space="preserve"> </w:t>
      </w:r>
    </w:p>
    <w:p w14:paraId="27E3A080" w14:textId="77777777" w:rsidR="00AC1E13" w:rsidRDefault="00AC1E13" w:rsidP="00AC1E13">
      <w:pPr>
        <w:tabs>
          <w:tab w:val="num" w:pos="720"/>
        </w:tabs>
        <w:spacing w:line="480" w:lineRule="auto"/>
        <w:rPr>
          <w:rFonts w:asciiTheme="majorBidi" w:hAnsiTheme="majorBidi" w:cstheme="majorBidi"/>
          <w:sz w:val="24"/>
          <w:szCs w:val="24"/>
          <w:lang w:val="en-US"/>
        </w:rPr>
      </w:pPr>
      <w:r w:rsidRPr="008A7DA2">
        <w:rPr>
          <w:rFonts w:asciiTheme="majorBidi" w:hAnsiTheme="majorBidi" w:cstheme="majorBidi"/>
          <w:sz w:val="24"/>
          <w:szCs w:val="24"/>
          <w:lang w:val="en-US"/>
        </w:rPr>
        <w:t>Eddie. (2021, May 19). Dealing With Missing Values in Python – A Complete Guide. Analytics Vidhya</w:t>
      </w:r>
      <w:r>
        <w:rPr>
          <w:rFonts w:asciiTheme="majorBidi" w:hAnsiTheme="majorBidi" w:cstheme="majorBidi"/>
          <w:sz w:val="24"/>
          <w:szCs w:val="24"/>
          <w:lang w:val="en-US"/>
        </w:rPr>
        <w:t xml:space="preserve">. </w:t>
      </w:r>
      <w:hyperlink r:id="rId25" w:history="1">
        <w:r w:rsidRPr="003026BC">
          <w:rPr>
            <w:rStyle w:val="Hyperlink"/>
            <w:rFonts w:asciiTheme="majorBidi" w:hAnsiTheme="majorBidi" w:cstheme="majorBidi"/>
            <w:sz w:val="24"/>
            <w:szCs w:val="24"/>
            <w:lang w:val="en-US"/>
          </w:rPr>
          <w:t>https://www.analyticsvidhya.com/blog/2021/05/dealing-with-missing-values-in-python-a-complete-guide/</w:t>
        </w:r>
      </w:hyperlink>
      <w:r>
        <w:rPr>
          <w:rFonts w:asciiTheme="majorBidi" w:hAnsiTheme="majorBidi" w:cstheme="majorBidi"/>
          <w:sz w:val="24"/>
          <w:szCs w:val="24"/>
          <w:lang w:val="en-US"/>
        </w:rPr>
        <w:t xml:space="preserve"> </w:t>
      </w:r>
    </w:p>
    <w:p w14:paraId="62D9BBD4" w14:textId="6B49FCB7" w:rsidR="00153537" w:rsidRPr="00153537" w:rsidRDefault="00AC1E13" w:rsidP="00CB4EB8">
      <w:pPr>
        <w:tabs>
          <w:tab w:val="num" w:pos="720"/>
        </w:tabs>
        <w:spacing w:line="480" w:lineRule="auto"/>
        <w:rPr>
          <w:rFonts w:asciiTheme="majorBidi" w:hAnsiTheme="majorBidi" w:cstheme="majorBidi"/>
          <w:color w:val="0563C1" w:themeColor="hyperlink"/>
          <w:sz w:val="24"/>
          <w:szCs w:val="24"/>
          <w:u w:val="single"/>
          <w:lang w:val="en-US"/>
        </w:rPr>
      </w:pPr>
      <w:r>
        <w:rPr>
          <w:rFonts w:asciiTheme="majorBidi" w:hAnsiTheme="majorBidi" w:cstheme="majorBidi"/>
          <w:sz w:val="24"/>
          <w:szCs w:val="24"/>
          <w:lang w:val="en-US"/>
        </w:rPr>
        <w:t>Wikipedia. (</w:t>
      </w:r>
      <w:r w:rsidRPr="00C86289">
        <w:rPr>
          <w:rFonts w:asciiTheme="majorBidi" w:hAnsiTheme="majorBidi" w:cstheme="majorBidi"/>
          <w:sz w:val="24"/>
          <w:szCs w:val="24"/>
          <w:lang w:val="en-US"/>
        </w:rPr>
        <w:t>20</w:t>
      </w:r>
      <w:r>
        <w:rPr>
          <w:rFonts w:asciiTheme="majorBidi" w:hAnsiTheme="majorBidi" w:cstheme="majorBidi"/>
          <w:sz w:val="24"/>
          <w:szCs w:val="24"/>
          <w:lang w:val="en-US"/>
        </w:rPr>
        <w:t>22</w:t>
      </w:r>
      <w:r w:rsidRPr="00C86289">
        <w:rPr>
          <w:rFonts w:asciiTheme="majorBidi" w:hAnsiTheme="majorBidi" w:cstheme="majorBidi"/>
          <w:sz w:val="24"/>
          <w:szCs w:val="24"/>
          <w:lang w:val="en-US"/>
        </w:rPr>
        <w:t xml:space="preserve"> April 20</w:t>
      </w:r>
      <w:r>
        <w:rPr>
          <w:rFonts w:asciiTheme="majorBidi" w:hAnsiTheme="majorBidi" w:cstheme="majorBidi"/>
          <w:sz w:val="24"/>
          <w:szCs w:val="24"/>
          <w:lang w:val="en-US"/>
        </w:rPr>
        <w:t xml:space="preserve">). </w:t>
      </w:r>
      <w:r w:rsidRPr="00C86289">
        <w:rPr>
          <w:rFonts w:asciiTheme="majorBidi" w:hAnsiTheme="majorBidi" w:cstheme="majorBidi"/>
          <w:sz w:val="24"/>
          <w:szCs w:val="24"/>
          <w:lang w:val="en-US"/>
        </w:rPr>
        <w:t>Correlation</w:t>
      </w:r>
      <w:r>
        <w:rPr>
          <w:rFonts w:asciiTheme="majorBidi" w:hAnsiTheme="majorBidi" w:cstheme="majorBidi"/>
          <w:sz w:val="24"/>
          <w:szCs w:val="24"/>
          <w:lang w:val="en-US"/>
        </w:rPr>
        <w:t xml:space="preserve">. Wikipedia. </w:t>
      </w:r>
      <w:hyperlink r:id="rId26" w:history="1">
        <w:r w:rsidRPr="003026BC">
          <w:rPr>
            <w:rStyle w:val="Hyperlink"/>
            <w:rFonts w:asciiTheme="majorBidi" w:hAnsiTheme="majorBidi" w:cstheme="majorBidi"/>
            <w:sz w:val="24"/>
            <w:szCs w:val="24"/>
            <w:lang w:val="en-US"/>
          </w:rPr>
          <w:t>https://en.wikipedia.org/wiki/Correlation</w:t>
        </w:r>
      </w:hyperlink>
      <w:bookmarkEnd w:id="0"/>
    </w:p>
    <w:p w14:paraId="56079E0A" w14:textId="530E33E3"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CPI inflation calculator. (n.d.). </w:t>
      </w:r>
      <w:r w:rsidRPr="00153537">
        <w:rPr>
          <w:rFonts w:asciiTheme="majorBidi" w:hAnsiTheme="majorBidi" w:cstheme="majorBidi"/>
          <w:i/>
          <w:iCs/>
          <w:sz w:val="24"/>
          <w:szCs w:val="24"/>
        </w:rPr>
        <w:t>$1 in 1990 → 2022 | Inflation Calculator</w:t>
      </w:r>
      <w:r w:rsidRPr="00153537">
        <w:rPr>
          <w:rFonts w:asciiTheme="majorBidi" w:hAnsiTheme="majorBidi" w:cstheme="majorBidi"/>
          <w:sz w:val="24"/>
          <w:szCs w:val="24"/>
        </w:rPr>
        <w:t xml:space="preserve">. Www.in2013dollars.com. Retrieved May 21, 2022, from   </w:t>
      </w:r>
      <w:hyperlink r:id="rId27" w:anchor=":~:text=Value%20of%20%241%20from%201990" w:history="1">
        <w:r w:rsidRPr="00153537">
          <w:rPr>
            <w:rStyle w:val="Hyperlink"/>
            <w:rFonts w:asciiTheme="majorBidi" w:hAnsiTheme="majorBidi" w:cstheme="majorBidi"/>
            <w:sz w:val="24"/>
            <w:szCs w:val="24"/>
          </w:rPr>
          <w:t>https://www.in2013dollars.com/us/inflation/1990?amount=1#:~:text=Value%20of%20%241%20from%201990</w:t>
        </w:r>
      </w:hyperlink>
    </w:p>
    <w:p w14:paraId="7D46C04B" w14:textId="77777777"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Effectivioology. (2014). </w:t>
      </w:r>
      <w:r w:rsidRPr="00153537">
        <w:rPr>
          <w:rFonts w:asciiTheme="majorBidi" w:hAnsiTheme="majorBidi" w:cstheme="majorBidi"/>
          <w:i/>
          <w:iCs/>
          <w:sz w:val="24"/>
          <w:szCs w:val="24"/>
        </w:rPr>
        <w:t>The Law of Small Numbers: Overestimating the Representativeness of Small Samples – Effectiviology</w:t>
      </w:r>
      <w:r w:rsidRPr="00153537">
        <w:rPr>
          <w:rFonts w:asciiTheme="majorBidi" w:hAnsiTheme="majorBidi" w:cstheme="majorBidi"/>
          <w:sz w:val="24"/>
          <w:szCs w:val="24"/>
        </w:rPr>
        <w:t>. Effectiviology. https://effectiviology.com/law-of-small-numbers/</w:t>
      </w:r>
    </w:p>
    <w:p w14:paraId="1E4BF535" w14:textId="0593FE07"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Mulder, C. (2018). </w:t>
      </w:r>
      <w:r w:rsidRPr="00153537">
        <w:rPr>
          <w:rFonts w:asciiTheme="majorBidi" w:hAnsiTheme="majorBidi" w:cstheme="majorBidi"/>
          <w:i/>
          <w:iCs/>
          <w:sz w:val="24"/>
          <w:szCs w:val="24"/>
        </w:rPr>
        <w:t xml:space="preserve">Sixty-ninth session of the UNECE Committee on Housing and Land Management </w:t>
      </w:r>
      <w:r w:rsidR="00C83FFE" w:rsidRPr="00153537">
        <w:rPr>
          <w:rFonts w:asciiTheme="majorBidi" w:hAnsiTheme="majorBidi" w:cstheme="majorBidi"/>
          <w:i/>
          <w:iCs/>
          <w:sz w:val="24"/>
          <w:szCs w:val="24"/>
        </w:rPr>
        <w:t>Keynote</w:t>
      </w:r>
      <w:r w:rsidRPr="00153537">
        <w:rPr>
          <w:rFonts w:asciiTheme="majorBidi" w:hAnsiTheme="majorBidi" w:cstheme="majorBidi"/>
          <w:i/>
          <w:iCs/>
          <w:sz w:val="24"/>
          <w:szCs w:val="24"/>
        </w:rPr>
        <w:t xml:space="preserve"> </w:t>
      </w:r>
      <w:r w:rsidR="00C83FFE" w:rsidRPr="00153537">
        <w:rPr>
          <w:rFonts w:asciiTheme="majorBidi" w:hAnsiTheme="majorBidi" w:cstheme="majorBidi"/>
          <w:i/>
          <w:iCs/>
          <w:sz w:val="24"/>
          <w:szCs w:val="24"/>
        </w:rPr>
        <w:t>Presentation</w:t>
      </w:r>
      <w:r w:rsidRPr="00153537">
        <w:rPr>
          <w:rFonts w:asciiTheme="majorBidi" w:hAnsiTheme="majorBidi" w:cstheme="majorBidi"/>
          <w:i/>
          <w:iCs/>
          <w:sz w:val="24"/>
          <w:szCs w:val="24"/>
        </w:rPr>
        <w:t xml:space="preserve"> The relationship between population and housing</w:t>
      </w:r>
      <w:r w:rsidRPr="00153537">
        <w:rPr>
          <w:rFonts w:asciiTheme="majorBidi" w:hAnsiTheme="majorBidi" w:cstheme="majorBidi"/>
          <w:sz w:val="24"/>
          <w:szCs w:val="24"/>
        </w:rPr>
        <w:t xml:space="preserve">. </w:t>
      </w:r>
      <w:hyperlink r:id="rId28" w:anchor=":~:text=Value%20of%20%241%20from%201990" w:history="1">
        <w:r w:rsidRPr="00153537">
          <w:rPr>
            <w:rStyle w:val="Hyperlink"/>
            <w:rFonts w:asciiTheme="majorBidi" w:hAnsiTheme="majorBidi" w:cstheme="majorBidi"/>
            <w:sz w:val="24"/>
            <w:szCs w:val="24"/>
          </w:rPr>
          <w:t>https://unece.org/fileadmin/DAM/hlm/archive/Key%20note%20population%20and%20housing.pdf</w:t>
        </w:r>
      </w:hyperlink>
    </w:p>
    <w:p w14:paraId="630AC4C0" w14:textId="662B3EAE"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Legislative Analyst's Office. (2015, March 17). </w:t>
      </w:r>
      <w:r w:rsidRPr="00153537">
        <w:rPr>
          <w:rFonts w:asciiTheme="majorBidi" w:hAnsiTheme="majorBidi" w:cstheme="majorBidi"/>
          <w:i/>
          <w:iCs/>
          <w:sz w:val="24"/>
          <w:szCs w:val="24"/>
        </w:rPr>
        <w:t>California’s High Housing Costs: Causes and Consequences</w:t>
      </w:r>
      <w:r w:rsidRPr="00153537">
        <w:rPr>
          <w:rFonts w:asciiTheme="majorBidi" w:hAnsiTheme="majorBidi" w:cstheme="majorBidi"/>
          <w:sz w:val="24"/>
          <w:szCs w:val="24"/>
        </w:rPr>
        <w:t xml:space="preserve">. Ca.gov. </w:t>
      </w:r>
      <w:hyperlink r:id="rId29" w:anchor=":~:text=Value%20of%20%241%20from%201990" w:history="1">
        <w:r w:rsidRPr="00153537">
          <w:rPr>
            <w:rStyle w:val="Hyperlink"/>
            <w:rFonts w:asciiTheme="majorBidi" w:hAnsiTheme="majorBidi" w:cstheme="majorBidi"/>
            <w:sz w:val="24"/>
            <w:szCs w:val="24"/>
          </w:rPr>
          <w:t>https://lao.ca.gov/reports/2015/finance/housing-costs/housing-costs.aspx</w:t>
        </w:r>
      </w:hyperlink>
    </w:p>
    <w:p w14:paraId="2F2AD311" w14:textId="7338198A"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DePietro, A. (2018, July 31). </w:t>
      </w:r>
      <w:r w:rsidRPr="00153537">
        <w:rPr>
          <w:rFonts w:asciiTheme="majorBidi" w:hAnsiTheme="majorBidi" w:cstheme="majorBidi"/>
          <w:i/>
          <w:iCs/>
          <w:sz w:val="24"/>
          <w:szCs w:val="24"/>
        </w:rPr>
        <w:t xml:space="preserve">Housing 1998-2018: America’s Most Expensive Zip Codes, Then </w:t>
      </w:r>
      <w:r w:rsidR="00C83FFE" w:rsidRPr="00153537">
        <w:rPr>
          <w:rFonts w:asciiTheme="majorBidi" w:hAnsiTheme="majorBidi" w:cstheme="majorBidi"/>
          <w:i/>
          <w:iCs/>
          <w:sz w:val="24"/>
          <w:szCs w:val="24"/>
        </w:rPr>
        <w:t>and</w:t>
      </w:r>
      <w:r w:rsidRPr="00153537">
        <w:rPr>
          <w:rFonts w:asciiTheme="majorBidi" w:hAnsiTheme="majorBidi" w:cstheme="majorBidi"/>
          <w:i/>
          <w:iCs/>
          <w:sz w:val="24"/>
          <w:szCs w:val="24"/>
        </w:rPr>
        <w:t xml:space="preserve"> Now</w:t>
      </w:r>
      <w:r w:rsidRPr="00153537">
        <w:rPr>
          <w:rFonts w:asciiTheme="majorBidi" w:hAnsiTheme="majorBidi" w:cstheme="majorBidi"/>
          <w:sz w:val="24"/>
          <w:szCs w:val="24"/>
        </w:rPr>
        <w:t xml:space="preserve">. Forbes. </w:t>
      </w:r>
      <w:hyperlink r:id="rId30" w:anchor=":~:text=Value%20of%20%241%20from%201990" w:history="1">
        <w:r w:rsidRPr="00153537">
          <w:rPr>
            <w:rStyle w:val="Hyperlink"/>
            <w:rFonts w:asciiTheme="majorBidi" w:hAnsiTheme="majorBidi" w:cstheme="majorBidi"/>
            <w:sz w:val="24"/>
            <w:szCs w:val="24"/>
          </w:rPr>
          <w:t>https://www.forbes.com/sites/andrewdepietro/2018/07/31/housing-1998-2018-most-expensive-zip-codes/?sh=7a49f9e41aea</w:t>
        </w:r>
      </w:hyperlink>
    </w:p>
    <w:p w14:paraId="18EFFA6F" w14:textId="6C0BCDFD"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Chappelow, J. (2019, September 29). </w:t>
      </w:r>
      <w:r w:rsidRPr="00153537">
        <w:rPr>
          <w:rFonts w:asciiTheme="majorBidi" w:hAnsiTheme="majorBidi" w:cstheme="majorBidi"/>
          <w:i/>
          <w:iCs/>
          <w:sz w:val="24"/>
          <w:szCs w:val="24"/>
        </w:rPr>
        <w:t>Law of Supply and Demand</w:t>
      </w:r>
      <w:r w:rsidRPr="00153537">
        <w:rPr>
          <w:rFonts w:asciiTheme="majorBidi" w:hAnsiTheme="majorBidi" w:cstheme="majorBidi"/>
          <w:sz w:val="24"/>
          <w:szCs w:val="24"/>
        </w:rPr>
        <w:t xml:space="preserve">. Investopedia. </w:t>
      </w:r>
      <w:hyperlink r:id="rId31" w:anchor=":~:text=Value%20of%20%241%20from%201990" w:history="1">
        <w:r w:rsidRPr="00153537">
          <w:rPr>
            <w:rStyle w:val="Hyperlink"/>
            <w:rFonts w:asciiTheme="majorBidi" w:hAnsiTheme="majorBidi" w:cstheme="majorBidi"/>
            <w:sz w:val="24"/>
            <w:szCs w:val="24"/>
          </w:rPr>
          <w:t>https://www.investopedia.com/terms/l/law-of-supply-demand.asp#:~:text=The%20law%20of%20demand%20says</w:t>
        </w:r>
      </w:hyperlink>
    </w:p>
    <w:p w14:paraId="49674433" w14:textId="7D713A28"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admin. (2020, November 29). </w:t>
      </w:r>
      <w:r w:rsidRPr="00153537">
        <w:rPr>
          <w:rFonts w:asciiTheme="majorBidi" w:hAnsiTheme="majorBidi" w:cstheme="majorBidi"/>
          <w:i/>
          <w:iCs/>
          <w:sz w:val="24"/>
          <w:szCs w:val="24"/>
        </w:rPr>
        <w:t xml:space="preserve">Factors Affecting Housing Market Supply and Demand </w:t>
      </w:r>
      <w:r w:rsidR="00C83FFE" w:rsidRPr="00153537">
        <w:rPr>
          <w:rFonts w:asciiTheme="majorBidi" w:hAnsiTheme="majorBidi" w:cstheme="majorBidi"/>
          <w:i/>
          <w:iCs/>
          <w:sz w:val="24"/>
          <w:szCs w:val="24"/>
        </w:rPr>
        <w:t>in</w:t>
      </w:r>
      <w:r w:rsidRPr="00153537">
        <w:rPr>
          <w:rFonts w:asciiTheme="majorBidi" w:hAnsiTheme="majorBidi" w:cstheme="majorBidi"/>
          <w:i/>
          <w:iCs/>
          <w:sz w:val="24"/>
          <w:szCs w:val="24"/>
        </w:rPr>
        <w:t xml:space="preserve"> Australia</w:t>
      </w:r>
      <w:r w:rsidRPr="00153537">
        <w:rPr>
          <w:rFonts w:asciiTheme="majorBidi" w:hAnsiTheme="majorBidi" w:cstheme="majorBidi"/>
          <w:sz w:val="24"/>
          <w:szCs w:val="24"/>
        </w:rPr>
        <w:t xml:space="preserve">. SuburbsFinder. </w:t>
      </w:r>
      <w:hyperlink r:id="rId32" w:anchor=":~:text=Value%20of%20%241%20from%201990" w:history="1">
        <w:r w:rsidRPr="00153537">
          <w:rPr>
            <w:rStyle w:val="Hyperlink"/>
            <w:rFonts w:asciiTheme="majorBidi" w:hAnsiTheme="majorBidi" w:cstheme="majorBidi"/>
            <w:sz w:val="24"/>
            <w:szCs w:val="24"/>
          </w:rPr>
          <w:t>https://www.suburbsfinder.com.au/resources/factors-affecting-housing-market-supply-and-demand-in-australia/#:~:text=An%20increase%20in%20income%20means</w:t>
        </w:r>
      </w:hyperlink>
    </w:p>
    <w:p w14:paraId="19B02422" w14:textId="0316250B"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Bote, J. (2022, March 2). </w:t>
      </w:r>
      <w:r w:rsidRPr="00153537">
        <w:rPr>
          <w:rFonts w:asciiTheme="majorBidi" w:hAnsiTheme="majorBidi" w:cstheme="majorBidi"/>
          <w:i/>
          <w:iCs/>
          <w:sz w:val="24"/>
          <w:szCs w:val="24"/>
        </w:rPr>
        <w:t>SF dethroned as most unaffordable housing market in America</w:t>
      </w:r>
      <w:r w:rsidRPr="00153537">
        <w:rPr>
          <w:rFonts w:asciiTheme="majorBidi" w:hAnsiTheme="majorBidi" w:cstheme="majorBidi"/>
          <w:sz w:val="24"/>
          <w:szCs w:val="24"/>
        </w:rPr>
        <w:t xml:space="preserve">. SFGATE. </w:t>
      </w:r>
      <w:hyperlink r:id="rId33" w:anchor=":~:text=Value%20of%20%241%20from%201990" w:history="1">
        <w:r w:rsidRPr="00153537">
          <w:rPr>
            <w:rStyle w:val="Hyperlink"/>
            <w:rFonts w:asciiTheme="majorBidi" w:hAnsiTheme="majorBidi" w:cstheme="majorBidi"/>
            <w:sz w:val="24"/>
            <w:szCs w:val="24"/>
          </w:rPr>
          <w:t>https://www.sfgate.com/realestate/article/San-Francisco-not-most-unaffordable-city-16971811.php</w:t>
        </w:r>
      </w:hyperlink>
    </w:p>
    <w:p w14:paraId="1566EA65" w14:textId="2D4A276C" w:rsidR="00153537" w:rsidRPr="00153537" w:rsidRDefault="00153537" w:rsidP="00153537">
      <w:pPr>
        <w:tabs>
          <w:tab w:val="num" w:pos="720"/>
        </w:tabs>
        <w:spacing w:line="480" w:lineRule="auto"/>
        <w:rPr>
          <w:rFonts w:asciiTheme="majorBidi" w:hAnsiTheme="majorBidi" w:cstheme="majorBidi"/>
          <w:sz w:val="24"/>
          <w:szCs w:val="24"/>
        </w:rPr>
      </w:pPr>
      <w:r w:rsidRPr="00153537">
        <w:rPr>
          <w:rFonts w:asciiTheme="majorBidi" w:hAnsiTheme="majorBidi" w:cstheme="majorBidi"/>
          <w:sz w:val="24"/>
          <w:szCs w:val="24"/>
        </w:rPr>
        <w:t xml:space="preserve">US Department of Commerce, N. (2022, May 21). </w:t>
      </w:r>
      <w:r w:rsidRPr="00153537">
        <w:rPr>
          <w:rFonts w:asciiTheme="majorBidi" w:hAnsiTheme="majorBidi" w:cstheme="majorBidi"/>
          <w:i/>
          <w:iCs/>
          <w:sz w:val="24"/>
          <w:szCs w:val="24"/>
        </w:rPr>
        <w:t>Climate</w:t>
      </w:r>
      <w:r w:rsidRPr="00153537">
        <w:rPr>
          <w:rFonts w:asciiTheme="majorBidi" w:hAnsiTheme="majorBidi" w:cstheme="majorBidi"/>
          <w:sz w:val="24"/>
          <w:szCs w:val="24"/>
        </w:rPr>
        <w:t xml:space="preserve">. Www.weather.gov. </w:t>
      </w:r>
      <w:hyperlink r:id="rId34" w:anchor=":~:text=Value%20of%20%241%20from%201990" w:history="1">
        <w:r w:rsidRPr="00153537">
          <w:rPr>
            <w:rStyle w:val="Hyperlink"/>
            <w:rFonts w:asciiTheme="majorBidi" w:hAnsiTheme="majorBidi" w:cstheme="majorBidi"/>
            <w:sz w:val="24"/>
            <w:szCs w:val="24"/>
          </w:rPr>
          <w:t>https://www.weather.gov/wrh/Climate?wfo=mtr</w:t>
        </w:r>
      </w:hyperlink>
    </w:p>
    <w:p w14:paraId="283AE774" w14:textId="76A614D8" w:rsidR="00153537" w:rsidRDefault="00153537" w:rsidP="00153537">
      <w:pPr>
        <w:tabs>
          <w:tab w:val="num" w:pos="720"/>
        </w:tabs>
        <w:spacing w:line="480" w:lineRule="auto"/>
        <w:rPr>
          <w:rFonts w:asciiTheme="majorBidi" w:hAnsiTheme="majorBidi" w:cstheme="majorBidi"/>
          <w:sz w:val="24"/>
          <w:szCs w:val="24"/>
          <w:lang w:val="en-US"/>
        </w:rPr>
      </w:pPr>
      <w:r w:rsidRPr="00153537">
        <w:rPr>
          <w:rFonts w:asciiTheme="majorBidi" w:hAnsiTheme="majorBidi" w:cstheme="majorBidi"/>
          <w:sz w:val="24"/>
          <w:szCs w:val="24"/>
        </w:rPr>
        <w:t xml:space="preserve">Macrotrends. (2022). </w:t>
      </w:r>
      <w:r w:rsidRPr="00153537">
        <w:rPr>
          <w:rFonts w:asciiTheme="majorBidi" w:hAnsiTheme="majorBidi" w:cstheme="majorBidi"/>
          <w:i/>
          <w:iCs/>
          <w:sz w:val="24"/>
          <w:szCs w:val="24"/>
        </w:rPr>
        <w:t>Federal Funds Rate - 62 Year Historical Chart</w:t>
      </w:r>
      <w:r w:rsidRPr="00153537">
        <w:rPr>
          <w:rFonts w:asciiTheme="majorBidi" w:hAnsiTheme="majorBidi" w:cstheme="majorBidi"/>
          <w:sz w:val="24"/>
          <w:szCs w:val="24"/>
        </w:rPr>
        <w:t xml:space="preserve">. Macrotrends.net. </w:t>
      </w:r>
      <w:hyperlink r:id="rId35" w:history="1">
        <w:r w:rsidRPr="00153537">
          <w:rPr>
            <w:rStyle w:val="Hyperlink"/>
            <w:rFonts w:asciiTheme="majorBidi" w:hAnsiTheme="majorBidi" w:cstheme="majorBidi"/>
            <w:sz w:val="24"/>
            <w:szCs w:val="24"/>
          </w:rPr>
          <w:t>https://www.macrotrends.net/2015/fed-funds-rate-historical-chart</w:t>
        </w:r>
      </w:hyperlink>
    </w:p>
    <w:p w14:paraId="217BA5AA" w14:textId="782B1927" w:rsidR="00385DD4" w:rsidRPr="00385DD4" w:rsidRDefault="00385DD4" w:rsidP="00385DD4">
      <w:pPr>
        <w:tabs>
          <w:tab w:val="num" w:pos="720"/>
        </w:tabs>
        <w:spacing w:line="480" w:lineRule="auto"/>
        <w:rPr>
          <w:rFonts w:asciiTheme="majorBidi" w:hAnsiTheme="majorBidi" w:cstheme="majorBidi"/>
          <w:sz w:val="24"/>
          <w:szCs w:val="24"/>
        </w:rPr>
      </w:pPr>
      <w:r>
        <w:rPr>
          <w:rFonts w:asciiTheme="majorBidi" w:hAnsiTheme="majorBidi" w:cstheme="majorBidi"/>
          <w:sz w:val="24"/>
          <w:szCs w:val="24"/>
        </w:rPr>
        <w:lastRenderedPageBreak/>
        <w:t>(2021, December).</w:t>
      </w:r>
      <w:r w:rsidRPr="00385DD4">
        <w:t xml:space="preserve"> </w:t>
      </w:r>
      <w:r w:rsidRPr="00385DD4">
        <w:rPr>
          <w:rFonts w:asciiTheme="majorBidi" w:hAnsiTheme="majorBidi" w:cstheme="majorBidi"/>
          <w:sz w:val="24"/>
          <w:szCs w:val="24"/>
        </w:rPr>
        <w:t>Cost of Living in California</w:t>
      </w:r>
      <w:r>
        <w:rPr>
          <w:rFonts w:asciiTheme="majorBidi" w:hAnsiTheme="majorBidi" w:cstheme="majorBidi"/>
          <w:sz w:val="24"/>
          <w:szCs w:val="24"/>
        </w:rPr>
        <w:t xml:space="preserve">. Sofi. </w:t>
      </w:r>
      <w:hyperlink r:id="rId36" w:anchor=":~:text=Average%20Cost%20of%20Living%20in%20California%3A%20%2446%2C636%20per%20year&amp;text=According%20to%202020%20data%20from,living%20in%20California%20is%20%2446%2C636" w:history="1">
        <w:r w:rsidRPr="00385DD4">
          <w:rPr>
            <w:rStyle w:val="Hyperlink"/>
            <w:rFonts w:asciiTheme="majorBidi" w:hAnsiTheme="majorBidi" w:cstheme="majorBidi"/>
            <w:sz w:val="24"/>
            <w:szCs w:val="24"/>
          </w:rPr>
          <w:t>https://www.sofi.com/cost-of-living-in-california/#:~:text=Average%20Cost%20of%20Living%20in%20California%3A%20%2446%2C636%20per%20year&amp;text=According%20to%202020%20data%20from,living%20in%20California%20is%20%2446%2C636</w:t>
        </w:r>
      </w:hyperlink>
      <w:r w:rsidRPr="00385DD4">
        <w:rPr>
          <w:rFonts w:asciiTheme="majorBidi" w:hAnsiTheme="majorBidi" w:cstheme="majorBidi"/>
          <w:sz w:val="24"/>
          <w:szCs w:val="24"/>
        </w:rPr>
        <w:t>.</w:t>
      </w:r>
    </w:p>
    <w:p w14:paraId="66B02DFB" w14:textId="784CCC9D" w:rsidR="00385DD4" w:rsidRDefault="00385DD4" w:rsidP="00385DD4">
      <w:pPr>
        <w:tabs>
          <w:tab w:val="num" w:pos="720"/>
        </w:tabs>
        <w:spacing w:line="480" w:lineRule="auto"/>
        <w:rPr>
          <w:rFonts w:asciiTheme="majorBidi" w:hAnsiTheme="majorBidi" w:cstheme="majorBidi"/>
          <w:sz w:val="24"/>
          <w:szCs w:val="24"/>
        </w:rPr>
      </w:pPr>
      <w:r w:rsidRPr="00385DD4">
        <w:rPr>
          <w:rFonts w:asciiTheme="majorBidi" w:hAnsiTheme="majorBidi" w:cstheme="majorBidi"/>
          <w:sz w:val="24"/>
          <w:szCs w:val="24"/>
        </w:rPr>
        <w:t>TROY SEGAL</w:t>
      </w:r>
      <w:r>
        <w:rPr>
          <w:rFonts w:asciiTheme="majorBidi" w:hAnsiTheme="majorBidi" w:cstheme="majorBidi"/>
          <w:sz w:val="24"/>
          <w:szCs w:val="24"/>
        </w:rPr>
        <w:t>. (2022,</w:t>
      </w:r>
      <w:r w:rsidRPr="00385DD4">
        <w:rPr>
          <w:rFonts w:asciiTheme="majorBidi" w:hAnsiTheme="majorBidi" w:cstheme="majorBidi"/>
          <w:sz w:val="24"/>
          <w:szCs w:val="24"/>
        </w:rPr>
        <w:t xml:space="preserve"> March 15</w:t>
      </w:r>
      <w:r>
        <w:rPr>
          <w:rFonts w:asciiTheme="majorBidi" w:hAnsiTheme="majorBidi" w:cstheme="majorBidi"/>
          <w:sz w:val="24"/>
          <w:szCs w:val="24"/>
        </w:rPr>
        <w:t>)</w:t>
      </w:r>
      <w:r w:rsidR="00CB4EB8">
        <w:rPr>
          <w:rFonts w:asciiTheme="majorBidi" w:hAnsiTheme="majorBidi" w:cstheme="majorBidi"/>
          <w:sz w:val="24"/>
          <w:szCs w:val="24"/>
        </w:rPr>
        <w:t xml:space="preserve">. </w:t>
      </w:r>
      <w:r w:rsidR="00CB4EB8" w:rsidRPr="00CB4EB8">
        <w:rPr>
          <w:rFonts w:asciiTheme="majorBidi" w:hAnsiTheme="majorBidi" w:cstheme="majorBidi"/>
          <w:sz w:val="24"/>
          <w:szCs w:val="24"/>
        </w:rPr>
        <w:t>Silicon Valley</w:t>
      </w:r>
      <w:r w:rsidR="00CB4EB8">
        <w:rPr>
          <w:rFonts w:asciiTheme="majorBidi" w:hAnsiTheme="majorBidi" w:cstheme="majorBidi"/>
          <w:sz w:val="24"/>
          <w:szCs w:val="24"/>
        </w:rPr>
        <w:t>. I</w:t>
      </w:r>
      <w:r w:rsidR="00CB4EB8" w:rsidRPr="00CB4EB8">
        <w:rPr>
          <w:rFonts w:asciiTheme="majorBidi" w:hAnsiTheme="majorBidi" w:cstheme="majorBidi"/>
          <w:sz w:val="24"/>
          <w:szCs w:val="24"/>
        </w:rPr>
        <w:t>nvestopedia</w:t>
      </w:r>
    </w:p>
    <w:p w14:paraId="1F8F2BCC" w14:textId="2DB41926" w:rsidR="00385DD4" w:rsidRPr="00385DD4" w:rsidRDefault="002F3A6D" w:rsidP="00385DD4">
      <w:pPr>
        <w:tabs>
          <w:tab w:val="num" w:pos="720"/>
        </w:tabs>
        <w:spacing w:line="480" w:lineRule="auto"/>
        <w:rPr>
          <w:rFonts w:asciiTheme="majorBidi" w:hAnsiTheme="majorBidi" w:cstheme="majorBidi"/>
          <w:sz w:val="24"/>
          <w:szCs w:val="24"/>
        </w:rPr>
      </w:pPr>
      <w:hyperlink r:id="rId37" w:anchor=":~:text=4-,What%20Is%20 Silicon%20Valley%20 Famous%20For%3F,of%20the%20world's%20richest%20people" w:history="1">
        <w:r w:rsidR="00385DD4" w:rsidRPr="00385DD4">
          <w:rPr>
            <w:rStyle w:val="Hyperlink"/>
            <w:rFonts w:asciiTheme="majorBidi" w:hAnsiTheme="majorBidi" w:cstheme="majorBidi"/>
            <w:sz w:val="24"/>
            <w:szCs w:val="24"/>
          </w:rPr>
          <w:t>https://www.investopedia.com/terms/s/siliconvalley.asp#:~:text=4-,What%20Is%20 Silicon%20Valley%20 Famous%20For%3F,of%20the%20world's%20richest%20people</w:t>
        </w:r>
      </w:hyperlink>
      <w:r w:rsidR="00385DD4" w:rsidRPr="00385DD4">
        <w:rPr>
          <w:rFonts w:asciiTheme="majorBidi" w:hAnsiTheme="majorBidi" w:cstheme="majorBidi"/>
          <w:sz w:val="24"/>
          <w:szCs w:val="24"/>
        </w:rPr>
        <w:t>.</w:t>
      </w:r>
    </w:p>
    <w:p w14:paraId="5C7A96AE" w14:textId="0199AA58" w:rsidR="00BA72FC" w:rsidRPr="00153537" w:rsidRDefault="00CB4EB8" w:rsidP="00CB4EB8">
      <w:pPr>
        <w:tabs>
          <w:tab w:val="num" w:pos="720"/>
        </w:tabs>
        <w:spacing w:line="480" w:lineRule="auto"/>
        <w:rPr>
          <w:rFonts w:asciiTheme="majorBidi" w:hAnsiTheme="majorBidi" w:cstheme="majorBidi"/>
          <w:sz w:val="24"/>
          <w:szCs w:val="24"/>
        </w:rPr>
      </w:pPr>
      <w:r w:rsidRPr="00CB4EB8">
        <w:rPr>
          <w:rFonts w:asciiTheme="majorBidi" w:hAnsiTheme="majorBidi" w:cstheme="majorBidi"/>
          <w:sz w:val="24"/>
          <w:szCs w:val="24"/>
        </w:rPr>
        <w:t>Kelsey Pudloski</w:t>
      </w:r>
      <w:r>
        <w:rPr>
          <w:rFonts w:asciiTheme="majorBidi" w:hAnsiTheme="majorBidi" w:cstheme="majorBidi"/>
          <w:sz w:val="24"/>
          <w:szCs w:val="24"/>
        </w:rPr>
        <w:t>.</w:t>
      </w:r>
      <w:r w:rsidRPr="00CB4EB8">
        <w:rPr>
          <w:rFonts w:asciiTheme="majorBidi" w:hAnsiTheme="majorBidi" w:cstheme="majorBidi"/>
          <w:sz w:val="24"/>
          <w:szCs w:val="24"/>
        </w:rPr>
        <w:t xml:space="preserve"> </w:t>
      </w:r>
      <w:r>
        <w:rPr>
          <w:rFonts w:asciiTheme="majorBidi" w:hAnsiTheme="majorBidi" w:cstheme="majorBidi"/>
          <w:sz w:val="24"/>
          <w:szCs w:val="24"/>
        </w:rPr>
        <w:t xml:space="preserve">(2021, </w:t>
      </w:r>
      <w:r w:rsidRPr="00CB4EB8">
        <w:rPr>
          <w:rFonts w:asciiTheme="majorBidi" w:hAnsiTheme="majorBidi" w:cstheme="majorBidi"/>
          <w:sz w:val="24"/>
          <w:szCs w:val="24"/>
        </w:rPr>
        <w:t>Mar 2</w:t>
      </w:r>
      <w:r>
        <w:rPr>
          <w:rFonts w:asciiTheme="majorBidi" w:hAnsiTheme="majorBidi" w:cstheme="majorBidi"/>
          <w:sz w:val="24"/>
          <w:szCs w:val="24"/>
        </w:rPr>
        <w:t xml:space="preserve">). </w:t>
      </w:r>
      <w:r w:rsidRPr="00CB4EB8">
        <w:rPr>
          <w:rFonts w:asciiTheme="majorBidi" w:hAnsiTheme="majorBidi" w:cstheme="majorBidi"/>
          <w:sz w:val="24"/>
          <w:szCs w:val="24"/>
        </w:rPr>
        <w:t>Renting is nearly 35% cheaper than owning a home in LA: Realtor.com</w:t>
      </w:r>
      <w:r>
        <w:rPr>
          <w:rFonts w:asciiTheme="majorBidi" w:hAnsiTheme="majorBidi" w:cstheme="majorBidi"/>
          <w:sz w:val="24"/>
          <w:szCs w:val="24"/>
        </w:rPr>
        <w:t xml:space="preserve">. Livable. </w:t>
      </w:r>
      <w:hyperlink r:id="rId38" w:history="1">
        <w:r w:rsidRPr="00D85F37">
          <w:rPr>
            <w:rStyle w:val="Hyperlink"/>
            <w:rFonts w:asciiTheme="majorBidi" w:hAnsiTheme="majorBidi" w:cstheme="majorBidi"/>
            <w:sz w:val="24"/>
            <w:szCs w:val="24"/>
          </w:rPr>
          <w:t>https://www.livabl.com/2021/03/renting-cheaper-than-owning-la-2021.html</w:t>
        </w:r>
      </w:hyperlink>
      <w:r>
        <w:rPr>
          <w:rFonts w:asciiTheme="majorBidi" w:hAnsiTheme="majorBidi" w:cstheme="majorBidi"/>
          <w:sz w:val="24"/>
          <w:szCs w:val="24"/>
        </w:rPr>
        <w:t xml:space="preserve"> </w:t>
      </w:r>
    </w:p>
    <w:p w14:paraId="1FEA0BE2" w14:textId="77777777" w:rsidR="00153537" w:rsidRPr="00153537" w:rsidRDefault="00153537" w:rsidP="00AC1E13">
      <w:pPr>
        <w:tabs>
          <w:tab w:val="num" w:pos="720"/>
        </w:tabs>
        <w:spacing w:line="480" w:lineRule="auto"/>
        <w:rPr>
          <w:rFonts w:asciiTheme="majorBidi" w:hAnsiTheme="majorBidi" w:cstheme="majorBidi"/>
          <w:sz w:val="24"/>
          <w:szCs w:val="24"/>
        </w:rPr>
      </w:pPr>
    </w:p>
    <w:sectPr w:rsidR="00153537" w:rsidRPr="001535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07C"/>
    <w:multiLevelType w:val="multilevel"/>
    <w:tmpl w:val="74E025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11139"/>
    <w:multiLevelType w:val="multilevel"/>
    <w:tmpl w:val="F04AC6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C4DAE"/>
    <w:multiLevelType w:val="hybridMultilevel"/>
    <w:tmpl w:val="C5388D3A"/>
    <w:lvl w:ilvl="0" w:tplc="7F66E836">
      <w:start w:val="1"/>
      <w:numFmt w:val="upperRoman"/>
      <w:lvlText w:val="%1."/>
      <w:lvlJc w:val="right"/>
      <w:pPr>
        <w:tabs>
          <w:tab w:val="num" w:pos="720"/>
        </w:tabs>
        <w:ind w:left="720" w:hanging="360"/>
      </w:pPr>
    </w:lvl>
    <w:lvl w:ilvl="1" w:tplc="092C4DD2" w:tentative="1">
      <w:start w:val="1"/>
      <w:numFmt w:val="upperRoman"/>
      <w:lvlText w:val="%2."/>
      <w:lvlJc w:val="right"/>
      <w:pPr>
        <w:tabs>
          <w:tab w:val="num" w:pos="1440"/>
        </w:tabs>
        <w:ind w:left="1440" w:hanging="360"/>
      </w:pPr>
    </w:lvl>
    <w:lvl w:ilvl="2" w:tplc="ED06A964" w:tentative="1">
      <w:start w:val="1"/>
      <w:numFmt w:val="upperRoman"/>
      <w:lvlText w:val="%3."/>
      <w:lvlJc w:val="right"/>
      <w:pPr>
        <w:tabs>
          <w:tab w:val="num" w:pos="2160"/>
        </w:tabs>
        <w:ind w:left="2160" w:hanging="360"/>
      </w:pPr>
    </w:lvl>
    <w:lvl w:ilvl="3" w:tplc="FD6CDA70" w:tentative="1">
      <w:start w:val="1"/>
      <w:numFmt w:val="upperRoman"/>
      <w:lvlText w:val="%4."/>
      <w:lvlJc w:val="right"/>
      <w:pPr>
        <w:tabs>
          <w:tab w:val="num" w:pos="2880"/>
        </w:tabs>
        <w:ind w:left="2880" w:hanging="360"/>
      </w:pPr>
    </w:lvl>
    <w:lvl w:ilvl="4" w:tplc="97C28EC8" w:tentative="1">
      <w:start w:val="1"/>
      <w:numFmt w:val="upperRoman"/>
      <w:lvlText w:val="%5."/>
      <w:lvlJc w:val="right"/>
      <w:pPr>
        <w:tabs>
          <w:tab w:val="num" w:pos="3600"/>
        </w:tabs>
        <w:ind w:left="3600" w:hanging="360"/>
      </w:pPr>
    </w:lvl>
    <w:lvl w:ilvl="5" w:tplc="17DCB9CA" w:tentative="1">
      <w:start w:val="1"/>
      <w:numFmt w:val="upperRoman"/>
      <w:lvlText w:val="%6."/>
      <w:lvlJc w:val="right"/>
      <w:pPr>
        <w:tabs>
          <w:tab w:val="num" w:pos="4320"/>
        </w:tabs>
        <w:ind w:left="4320" w:hanging="360"/>
      </w:pPr>
    </w:lvl>
    <w:lvl w:ilvl="6" w:tplc="E8604FA8" w:tentative="1">
      <w:start w:val="1"/>
      <w:numFmt w:val="upperRoman"/>
      <w:lvlText w:val="%7."/>
      <w:lvlJc w:val="right"/>
      <w:pPr>
        <w:tabs>
          <w:tab w:val="num" w:pos="5040"/>
        </w:tabs>
        <w:ind w:left="5040" w:hanging="360"/>
      </w:pPr>
    </w:lvl>
    <w:lvl w:ilvl="7" w:tplc="4DF2A754" w:tentative="1">
      <w:start w:val="1"/>
      <w:numFmt w:val="upperRoman"/>
      <w:lvlText w:val="%8."/>
      <w:lvlJc w:val="right"/>
      <w:pPr>
        <w:tabs>
          <w:tab w:val="num" w:pos="5760"/>
        </w:tabs>
        <w:ind w:left="5760" w:hanging="360"/>
      </w:pPr>
    </w:lvl>
    <w:lvl w:ilvl="8" w:tplc="BE9C0658" w:tentative="1">
      <w:start w:val="1"/>
      <w:numFmt w:val="upperRoman"/>
      <w:lvlText w:val="%9."/>
      <w:lvlJc w:val="right"/>
      <w:pPr>
        <w:tabs>
          <w:tab w:val="num" w:pos="6480"/>
        </w:tabs>
        <w:ind w:left="6480" w:hanging="360"/>
      </w:pPr>
    </w:lvl>
  </w:abstractNum>
  <w:abstractNum w:abstractNumId="3" w15:restartNumberingAfterBreak="0">
    <w:nsid w:val="40A5471C"/>
    <w:multiLevelType w:val="hybridMultilevel"/>
    <w:tmpl w:val="7610A254"/>
    <w:lvl w:ilvl="0" w:tplc="F2228C18">
      <w:start w:val="1"/>
      <w:numFmt w:val="upperRoman"/>
      <w:lvlText w:val="%1."/>
      <w:lvlJc w:val="right"/>
      <w:pPr>
        <w:tabs>
          <w:tab w:val="num" w:pos="720"/>
        </w:tabs>
        <w:ind w:left="720" w:hanging="360"/>
      </w:pPr>
    </w:lvl>
    <w:lvl w:ilvl="1" w:tplc="DB921A06" w:tentative="1">
      <w:start w:val="1"/>
      <w:numFmt w:val="upperRoman"/>
      <w:lvlText w:val="%2."/>
      <w:lvlJc w:val="right"/>
      <w:pPr>
        <w:tabs>
          <w:tab w:val="num" w:pos="1440"/>
        </w:tabs>
        <w:ind w:left="1440" w:hanging="360"/>
      </w:pPr>
    </w:lvl>
    <w:lvl w:ilvl="2" w:tplc="CB48199A" w:tentative="1">
      <w:start w:val="1"/>
      <w:numFmt w:val="upperRoman"/>
      <w:lvlText w:val="%3."/>
      <w:lvlJc w:val="right"/>
      <w:pPr>
        <w:tabs>
          <w:tab w:val="num" w:pos="2160"/>
        </w:tabs>
        <w:ind w:left="2160" w:hanging="360"/>
      </w:pPr>
    </w:lvl>
    <w:lvl w:ilvl="3" w:tplc="8618EC04" w:tentative="1">
      <w:start w:val="1"/>
      <w:numFmt w:val="upperRoman"/>
      <w:lvlText w:val="%4."/>
      <w:lvlJc w:val="right"/>
      <w:pPr>
        <w:tabs>
          <w:tab w:val="num" w:pos="2880"/>
        </w:tabs>
        <w:ind w:left="2880" w:hanging="360"/>
      </w:pPr>
    </w:lvl>
    <w:lvl w:ilvl="4" w:tplc="1878FB12" w:tentative="1">
      <w:start w:val="1"/>
      <w:numFmt w:val="upperRoman"/>
      <w:lvlText w:val="%5."/>
      <w:lvlJc w:val="right"/>
      <w:pPr>
        <w:tabs>
          <w:tab w:val="num" w:pos="3600"/>
        </w:tabs>
        <w:ind w:left="3600" w:hanging="360"/>
      </w:pPr>
    </w:lvl>
    <w:lvl w:ilvl="5" w:tplc="86782CE0" w:tentative="1">
      <w:start w:val="1"/>
      <w:numFmt w:val="upperRoman"/>
      <w:lvlText w:val="%6."/>
      <w:lvlJc w:val="right"/>
      <w:pPr>
        <w:tabs>
          <w:tab w:val="num" w:pos="4320"/>
        </w:tabs>
        <w:ind w:left="4320" w:hanging="360"/>
      </w:pPr>
    </w:lvl>
    <w:lvl w:ilvl="6" w:tplc="12B2A43A" w:tentative="1">
      <w:start w:val="1"/>
      <w:numFmt w:val="upperRoman"/>
      <w:lvlText w:val="%7."/>
      <w:lvlJc w:val="right"/>
      <w:pPr>
        <w:tabs>
          <w:tab w:val="num" w:pos="5040"/>
        </w:tabs>
        <w:ind w:left="5040" w:hanging="360"/>
      </w:pPr>
    </w:lvl>
    <w:lvl w:ilvl="7" w:tplc="E6641598" w:tentative="1">
      <w:start w:val="1"/>
      <w:numFmt w:val="upperRoman"/>
      <w:lvlText w:val="%8."/>
      <w:lvlJc w:val="right"/>
      <w:pPr>
        <w:tabs>
          <w:tab w:val="num" w:pos="5760"/>
        </w:tabs>
        <w:ind w:left="5760" w:hanging="360"/>
      </w:pPr>
    </w:lvl>
    <w:lvl w:ilvl="8" w:tplc="C59ECD0A" w:tentative="1">
      <w:start w:val="1"/>
      <w:numFmt w:val="upperRoman"/>
      <w:lvlText w:val="%9."/>
      <w:lvlJc w:val="right"/>
      <w:pPr>
        <w:tabs>
          <w:tab w:val="num" w:pos="6480"/>
        </w:tabs>
        <w:ind w:left="6480" w:hanging="360"/>
      </w:pPr>
    </w:lvl>
  </w:abstractNum>
  <w:abstractNum w:abstractNumId="4" w15:restartNumberingAfterBreak="0">
    <w:nsid w:val="43D50233"/>
    <w:multiLevelType w:val="multilevel"/>
    <w:tmpl w:val="0FE4E1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9A197A"/>
    <w:multiLevelType w:val="multilevel"/>
    <w:tmpl w:val="1F5211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96D61B9"/>
    <w:multiLevelType w:val="hybridMultilevel"/>
    <w:tmpl w:val="713216C4"/>
    <w:lvl w:ilvl="0" w:tplc="D1DEE74C">
      <w:start w:val="1"/>
      <w:numFmt w:val="bullet"/>
      <w:lvlText w:val=" "/>
      <w:lvlJc w:val="left"/>
      <w:pPr>
        <w:tabs>
          <w:tab w:val="num" w:pos="720"/>
        </w:tabs>
        <w:ind w:left="720" w:hanging="360"/>
      </w:pPr>
      <w:rPr>
        <w:rFonts w:ascii="Calibri" w:hAnsi="Calibri" w:hint="default"/>
      </w:rPr>
    </w:lvl>
    <w:lvl w:ilvl="1" w:tplc="EC2018C8" w:tentative="1">
      <w:start w:val="1"/>
      <w:numFmt w:val="bullet"/>
      <w:lvlText w:val=" "/>
      <w:lvlJc w:val="left"/>
      <w:pPr>
        <w:tabs>
          <w:tab w:val="num" w:pos="1440"/>
        </w:tabs>
        <w:ind w:left="1440" w:hanging="360"/>
      </w:pPr>
      <w:rPr>
        <w:rFonts w:ascii="Calibri" w:hAnsi="Calibri" w:hint="default"/>
      </w:rPr>
    </w:lvl>
    <w:lvl w:ilvl="2" w:tplc="1BB2FA66" w:tentative="1">
      <w:start w:val="1"/>
      <w:numFmt w:val="bullet"/>
      <w:lvlText w:val=" "/>
      <w:lvlJc w:val="left"/>
      <w:pPr>
        <w:tabs>
          <w:tab w:val="num" w:pos="2160"/>
        </w:tabs>
        <w:ind w:left="2160" w:hanging="360"/>
      </w:pPr>
      <w:rPr>
        <w:rFonts w:ascii="Calibri" w:hAnsi="Calibri" w:hint="default"/>
      </w:rPr>
    </w:lvl>
    <w:lvl w:ilvl="3" w:tplc="A832186E" w:tentative="1">
      <w:start w:val="1"/>
      <w:numFmt w:val="bullet"/>
      <w:lvlText w:val=" "/>
      <w:lvlJc w:val="left"/>
      <w:pPr>
        <w:tabs>
          <w:tab w:val="num" w:pos="2880"/>
        </w:tabs>
        <w:ind w:left="2880" w:hanging="360"/>
      </w:pPr>
      <w:rPr>
        <w:rFonts w:ascii="Calibri" w:hAnsi="Calibri" w:hint="default"/>
      </w:rPr>
    </w:lvl>
    <w:lvl w:ilvl="4" w:tplc="8E9444A2" w:tentative="1">
      <w:start w:val="1"/>
      <w:numFmt w:val="bullet"/>
      <w:lvlText w:val=" "/>
      <w:lvlJc w:val="left"/>
      <w:pPr>
        <w:tabs>
          <w:tab w:val="num" w:pos="3600"/>
        </w:tabs>
        <w:ind w:left="3600" w:hanging="360"/>
      </w:pPr>
      <w:rPr>
        <w:rFonts w:ascii="Calibri" w:hAnsi="Calibri" w:hint="default"/>
      </w:rPr>
    </w:lvl>
    <w:lvl w:ilvl="5" w:tplc="7DF6AAE6" w:tentative="1">
      <w:start w:val="1"/>
      <w:numFmt w:val="bullet"/>
      <w:lvlText w:val=" "/>
      <w:lvlJc w:val="left"/>
      <w:pPr>
        <w:tabs>
          <w:tab w:val="num" w:pos="4320"/>
        </w:tabs>
        <w:ind w:left="4320" w:hanging="360"/>
      </w:pPr>
      <w:rPr>
        <w:rFonts w:ascii="Calibri" w:hAnsi="Calibri" w:hint="default"/>
      </w:rPr>
    </w:lvl>
    <w:lvl w:ilvl="6" w:tplc="E722B30A" w:tentative="1">
      <w:start w:val="1"/>
      <w:numFmt w:val="bullet"/>
      <w:lvlText w:val=" "/>
      <w:lvlJc w:val="left"/>
      <w:pPr>
        <w:tabs>
          <w:tab w:val="num" w:pos="5040"/>
        </w:tabs>
        <w:ind w:left="5040" w:hanging="360"/>
      </w:pPr>
      <w:rPr>
        <w:rFonts w:ascii="Calibri" w:hAnsi="Calibri" w:hint="default"/>
      </w:rPr>
    </w:lvl>
    <w:lvl w:ilvl="7" w:tplc="119AC6BE" w:tentative="1">
      <w:start w:val="1"/>
      <w:numFmt w:val="bullet"/>
      <w:lvlText w:val=" "/>
      <w:lvlJc w:val="left"/>
      <w:pPr>
        <w:tabs>
          <w:tab w:val="num" w:pos="5760"/>
        </w:tabs>
        <w:ind w:left="5760" w:hanging="360"/>
      </w:pPr>
      <w:rPr>
        <w:rFonts w:ascii="Calibri" w:hAnsi="Calibri" w:hint="default"/>
      </w:rPr>
    </w:lvl>
    <w:lvl w:ilvl="8" w:tplc="DD0485AA"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626B7046"/>
    <w:multiLevelType w:val="hybridMultilevel"/>
    <w:tmpl w:val="BF48A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6D481B"/>
    <w:multiLevelType w:val="multilevel"/>
    <w:tmpl w:val="E78222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09725743">
    <w:abstractNumId w:val="0"/>
  </w:num>
  <w:num w:numId="2" w16cid:durableId="898399908">
    <w:abstractNumId w:val="8"/>
  </w:num>
  <w:num w:numId="3" w16cid:durableId="562182604">
    <w:abstractNumId w:val="1"/>
  </w:num>
  <w:num w:numId="4" w16cid:durableId="1888104670">
    <w:abstractNumId w:val="6"/>
  </w:num>
  <w:num w:numId="5" w16cid:durableId="1885216359">
    <w:abstractNumId w:val="3"/>
  </w:num>
  <w:num w:numId="6" w16cid:durableId="1272592000">
    <w:abstractNumId w:val="2"/>
  </w:num>
  <w:num w:numId="7" w16cid:durableId="1238175375">
    <w:abstractNumId w:val="4"/>
  </w:num>
  <w:num w:numId="8" w16cid:durableId="2110076483">
    <w:abstractNumId w:val="5"/>
  </w:num>
  <w:num w:numId="9" w16cid:durableId="529879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39"/>
    <w:rsid w:val="00004B5F"/>
    <w:rsid w:val="0002482C"/>
    <w:rsid w:val="00025108"/>
    <w:rsid w:val="00045547"/>
    <w:rsid w:val="000801CD"/>
    <w:rsid w:val="000A798C"/>
    <w:rsid w:val="000B7F4D"/>
    <w:rsid w:val="000C4211"/>
    <w:rsid w:val="000D6FF1"/>
    <w:rsid w:val="000D7A89"/>
    <w:rsid w:val="001050FD"/>
    <w:rsid w:val="00106C8A"/>
    <w:rsid w:val="00137A8E"/>
    <w:rsid w:val="00153537"/>
    <w:rsid w:val="00153C3C"/>
    <w:rsid w:val="00163F70"/>
    <w:rsid w:val="00173613"/>
    <w:rsid w:val="001B3BCA"/>
    <w:rsid w:val="001E495A"/>
    <w:rsid w:val="001F0F23"/>
    <w:rsid w:val="00211409"/>
    <w:rsid w:val="00256DF7"/>
    <w:rsid w:val="00273EFC"/>
    <w:rsid w:val="00283AC6"/>
    <w:rsid w:val="002D74C5"/>
    <w:rsid w:val="002F3A6D"/>
    <w:rsid w:val="002F6910"/>
    <w:rsid w:val="00302BA5"/>
    <w:rsid w:val="00385DD4"/>
    <w:rsid w:val="003D3CB7"/>
    <w:rsid w:val="00416BF4"/>
    <w:rsid w:val="004232BF"/>
    <w:rsid w:val="00471CA3"/>
    <w:rsid w:val="004A7871"/>
    <w:rsid w:val="004C2D8B"/>
    <w:rsid w:val="004F6CCA"/>
    <w:rsid w:val="0051446C"/>
    <w:rsid w:val="00522517"/>
    <w:rsid w:val="00526A70"/>
    <w:rsid w:val="00540C6A"/>
    <w:rsid w:val="005560E1"/>
    <w:rsid w:val="005A4655"/>
    <w:rsid w:val="005B4DCD"/>
    <w:rsid w:val="005B6BBB"/>
    <w:rsid w:val="005D7305"/>
    <w:rsid w:val="005E3788"/>
    <w:rsid w:val="00601512"/>
    <w:rsid w:val="00624FEB"/>
    <w:rsid w:val="00674AAF"/>
    <w:rsid w:val="0067539C"/>
    <w:rsid w:val="00697439"/>
    <w:rsid w:val="006A11BF"/>
    <w:rsid w:val="006C2525"/>
    <w:rsid w:val="006D5EED"/>
    <w:rsid w:val="006D75B9"/>
    <w:rsid w:val="00744766"/>
    <w:rsid w:val="007461AF"/>
    <w:rsid w:val="00784CAD"/>
    <w:rsid w:val="007A16B5"/>
    <w:rsid w:val="007A2E0E"/>
    <w:rsid w:val="007A71E3"/>
    <w:rsid w:val="007E007E"/>
    <w:rsid w:val="00800539"/>
    <w:rsid w:val="0087264C"/>
    <w:rsid w:val="008864C2"/>
    <w:rsid w:val="008916CE"/>
    <w:rsid w:val="008918A6"/>
    <w:rsid w:val="008A7DA2"/>
    <w:rsid w:val="008B12A6"/>
    <w:rsid w:val="0091238D"/>
    <w:rsid w:val="00933931"/>
    <w:rsid w:val="009412D6"/>
    <w:rsid w:val="00946337"/>
    <w:rsid w:val="00947B5D"/>
    <w:rsid w:val="009605AB"/>
    <w:rsid w:val="00963E44"/>
    <w:rsid w:val="009A54B1"/>
    <w:rsid w:val="009C14A6"/>
    <w:rsid w:val="00A23546"/>
    <w:rsid w:val="00A814C7"/>
    <w:rsid w:val="00A82993"/>
    <w:rsid w:val="00AC1E13"/>
    <w:rsid w:val="00AC313A"/>
    <w:rsid w:val="00AF1449"/>
    <w:rsid w:val="00AF6E2B"/>
    <w:rsid w:val="00B1267B"/>
    <w:rsid w:val="00B44CB8"/>
    <w:rsid w:val="00B847AE"/>
    <w:rsid w:val="00BA72FC"/>
    <w:rsid w:val="00BB3654"/>
    <w:rsid w:val="00BC2117"/>
    <w:rsid w:val="00BD60D5"/>
    <w:rsid w:val="00C0010C"/>
    <w:rsid w:val="00C11C9E"/>
    <w:rsid w:val="00C8140C"/>
    <w:rsid w:val="00C83FFE"/>
    <w:rsid w:val="00C86289"/>
    <w:rsid w:val="00CB062A"/>
    <w:rsid w:val="00CB4EB8"/>
    <w:rsid w:val="00CD7EDF"/>
    <w:rsid w:val="00D11E76"/>
    <w:rsid w:val="00D42F74"/>
    <w:rsid w:val="00D657A5"/>
    <w:rsid w:val="00D82E11"/>
    <w:rsid w:val="00DE0356"/>
    <w:rsid w:val="00DF2878"/>
    <w:rsid w:val="00DF2BA4"/>
    <w:rsid w:val="00DF348F"/>
    <w:rsid w:val="00E07D6F"/>
    <w:rsid w:val="00E22C31"/>
    <w:rsid w:val="00E40FBD"/>
    <w:rsid w:val="00E60B69"/>
    <w:rsid w:val="00E904D2"/>
    <w:rsid w:val="00EB3A3D"/>
    <w:rsid w:val="00EB40DF"/>
    <w:rsid w:val="00F01E9C"/>
    <w:rsid w:val="00F03DD6"/>
    <w:rsid w:val="00F235D5"/>
    <w:rsid w:val="00F34CA8"/>
    <w:rsid w:val="00F73F3B"/>
    <w:rsid w:val="00F81B6B"/>
    <w:rsid w:val="00F84FEC"/>
    <w:rsid w:val="00FA471F"/>
    <w:rsid w:val="00FB6AF8"/>
    <w:rsid w:val="00FD12E7"/>
    <w:rsid w:val="00FF758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0956"/>
  <w15:chartTrackingRefBased/>
  <w15:docId w15:val="{C3498327-6A52-4F70-8C6A-8E573401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8F"/>
  </w:style>
  <w:style w:type="paragraph" w:styleId="Heading1">
    <w:name w:val="heading 1"/>
    <w:basedOn w:val="Normal"/>
    <w:next w:val="Normal"/>
    <w:link w:val="Heading1Char"/>
    <w:uiPriority w:val="9"/>
    <w:qFormat/>
    <w:rsid w:val="007E0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F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0F23"/>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7E00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C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06C8A"/>
    <w:rPr>
      <w:rFonts w:ascii="Consolas" w:hAnsi="Consolas"/>
      <w:sz w:val="20"/>
      <w:szCs w:val="20"/>
    </w:rPr>
  </w:style>
  <w:style w:type="paragraph" w:styleId="NormalWeb">
    <w:name w:val="Normal (Web)"/>
    <w:basedOn w:val="Normal"/>
    <w:uiPriority w:val="99"/>
    <w:semiHidden/>
    <w:unhideWhenUsed/>
    <w:rsid w:val="008726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87264C"/>
    <w:rPr>
      <w:b/>
      <w:bCs/>
    </w:rPr>
  </w:style>
  <w:style w:type="character" w:customStyle="1" w:styleId="kn">
    <w:name w:val="kn"/>
    <w:basedOn w:val="DefaultParagraphFont"/>
    <w:rsid w:val="0087264C"/>
  </w:style>
  <w:style w:type="character" w:customStyle="1" w:styleId="nn">
    <w:name w:val="nn"/>
    <w:basedOn w:val="DefaultParagraphFont"/>
    <w:rsid w:val="0087264C"/>
  </w:style>
  <w:style w:type="character" w:customStyle="1" w:styleId="k">
    <w:name w:val="k"/>
    <w:basedOn w:val="DefaultParagraphFont"/>
    <w:rsid w:val="0087264C"/>
  </w:style>
  <w:style w:type="character" w:customStyle="1" w:styleId="Heading3Char">
    <w:name w:val="Heading 3 Char"/>
    <w:basedOn w:val="DefaultParagraphFont"/>
    <w:link w:val="Heading3"/>
    <w:uiPriority w:val="9"/>
    <w:rsid w:val="001F0F23"/>
    <w:rPr>
      <w:rFonts w:ascii="Times New Roman" w:eastAsia="Times New Roman" w:hAnsi="Times New Roman" w:cs="Times New Roman"/>
      <w:b/>
      <w:bCs/>
      <w:sz w:val="27"/>
      <w:szCs w:val="27"/>
      <w:lang w:eastAsia="en-AU"/>
    </w:rPr>
  </w:style>
  <w:style w:type="character" w:customStyle="1" w:styleId="mn">
    <w:name w:val="mn"/>
    <w:basedOn w:val="DefaultParagraphFont"/>
    <w:rsid w:val="001F0F23"/>
  </w:style>
  <w:style w:type="character" w:customStyle="1" w:styleId="mjxassistivemathml">
    <w:name w:val="mjx_assistive_mathml"/>
    <w:basedOn w:val="DefaultParagraphFont"/>
    <w:rsid w:val="001F0F23"/>
  </w:style>
  <w:style w:type="paragraph" w:styleId="ListParagraph">
    <w:name w:val="List Paragraph"/>
    <w:basedOn w:val="Normal"/>
    <w:uiPriority w:val="34"/>
    <w:qFormat/>
    <w:rsid w:val="001F0F23"/>
    <w:pPr>
      <w:ind w:left="720"/>
      <w:contextualSpacing/>
    </w:pPr>
  </w:style>
  <w:style w:type="character" w:customStyle="1" w:styleId="Heading2Char">
    <w:name w:val="Heading 2 Char"/>
    <w:basedOn w:val="DefaultParagraphFont"/>
    <w:link w:val="Heading2"/>
    <w:uiPriority w:val="9"/>
    <w:rsid w:val="001F0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7DA2"/>
    <w:rPr>
      <w:color w:val="0563C1" w:themeColor="hyperlink"/>
      <w:u w:val="single"/>
    </w:rPr>
  </w:style>
  <w:style w:type="character" w:styleId="UnresolvedMention">
    <w:name w:val="Unresolved Mention"/>
    <w:basedOn w:val="DefaultParagraphFont"/>
    <w:uiPriority w:val="99"/>
    <w:semiHidden/>
    <w:unhideWhenUsed/>
    <w:rsid w:val="008A7DA2"/>
    <w:rPr>
      <w:color w:val="605E5C"/>
      <w:shd w:val="clear" w:color="auto" w:fill="E1DFDD"/>
    </w:rPr>
  </w:style>
  <w:style w:type="table" w:styleId="TableGrid">
    <w:name w:val="Table Grid"/>
    <w:basedOn w:val="TableNormal"/>
    <w:uiPriority w:val="39"/>
    <w:rsid w:val="00800539"/>
    <w:pPr>
      <w:spacing w:after="0" w:line="240" w:lineRule="auto"/>
    </w:pPr>
    <w:rPr>
      <w:rFonts w:eastAsiaTheme="minorEastAsia"/>
      <w:sz w:val="24"/>
      <w:szCs w:val="24"/>
      <w:lang w:val="en-MY"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E007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E007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5E3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557">
      <w:bodyDiv w:val="1"/>
      <w:marLeft w:val="0"/>
      <w:marRight w:val="0"/>
      <w:marTop w:val="0"/>
      <w:marBottom w:val="0"/>
      <w:divBdr>
        <w:top w:val="none" w:sz="0" w:space="0" w:color="auto"/>
        <w:left w:val="none" w:sz="0" w:space="0" w:color="auto"/>
        <w:bottom w:val="none" w:sz="0" w:space="0" w:color="auto"/>
        <w:right w:val="none" w:sz="0" w:space="0" w:color="auto"/>
      </w:divBdr>
    </w:div>
    <w:div w:id="78605494">
      <w:bodyDiv w:val="1"/>
      <w:marLeft w:val="0"/>
      <w:marRight w:val="0"/>
      <w:marTop w:val="0"/>
      <w:marBottom w:val="0"/>
      <w:divBdr>
        <w:top w:val="none" w:sz="0" w:space="0" w:color="auto"/>
        <w:left w:val="none" w:sz="0" w:space="0" w:color="auto"/>
        <w:bottom w:val="none" w:sz="0" w:space="0" w:color="auto"/>
        <w:right w:val="none" w:sz="0" w:space="0" w:color="auto"/>
      </w:divBdr>
    </w:div>
    <w:div w:id="94711964">
      <w:bodyDiv w:val="1"/>
      <w:marLeft w:val="0"/>
      <w:marRight w:val="0"/>
      <w:marTop w:val="0"/>
      <w:marBottom w:val="0"/>
      <w:divBdr>
        <w:top w:val="none" w:sz="0" w:space="0" w:color="auto"/>
        <w:left w:val="none" w:sz="0" w:space="0" w:color="auto"/>
        <w:bottom w:val="none" w:sz="0" w:space="0" w:color="auto"/>
        <w:right w:val="none" w:sz="0" w:space="0" w:color="auto"/>
      </w:divBdr>
    </w:div>
    <w:div w:id="102044778">
      <w:bodyDiv w:val="1"/>
      <w:marLeft w:val="0"/>
      <w:marRight w:val="0"/>
      <w:marTop w:val="0"/>
      <w:marBottom w:val="0"/>
      <w:divBdr>
        <w:top w:val="none" w:sz="0" w:space="0" w:color="auto"/>
        <w:left w:val="none" w:sz="0" w:space="0" w:color="auto"/>
        <w:bottom w:val="none" w:sz="0" w:space="0" w:color="auto"/>
        <w:right w:val="none" w:sz="0" w:space="0" w:color="auto"/>
      </w:divBdr>
    </w:div>
    <w:div w:id="186873001">
      <w:bodyDiv w:val="1"/>
      <w:marLeft w:val="0"/>
      <w:marRight w:val="0"/>
      <w:marTop w:val="0"/>
      <w:marBottom w:val="0"/>
      <w:divBdr>
        <w:top w:val="none" w:sz="0" w:space="0" w:color="auto"/>
        <w:left w:val="none" w:sz="0" w:space="0" w:color="auto"/>
        <w:bottom w:val="none" w:sz="0" w:space="0" w:color="auto"/>
        <w:right w:val="none" w:sz="0" w:space="0" w:color="auto"/>
      </w:divBdr>
      <w:divsChild>
        <w:div w:id="560288014">
          <w:marLeft w:val="634"/>
          <w:marRight w:val="0"/>
          <w:marTop w:val="240"/>
          <w:marBottom w:val="40"/>
          <w:divBdr>
            <w:top w:val="none" w:sz="0" w:space="0" w:color="auto"/>
            <w:left w:val="none" w:sz="0" w:space="0" w:color="auto"/>
            <w:bottom w:val="none" w:sz="0" w:space="0" w:color="auto"/>
            <w:right w:val="none" w:sz="0" w:space="0" w:color="auto"/>
          </w:divBdr>
        </w:div>
        <w:div w:id="1774518661">
          <w:marLeft w:val="634"/>
          <w:marRight w:val="0"/>
          <w:marTop w:val="240"/>
          <w:marBottom w:val="40"/>
          <w:divBdr>
            <w:top w:val="none" w:sz="0" w:space="0" w:color="auto"/>
            <w:left w:val="none" w:sz="0" w:space="0" w:color="auto"/>
            <w:bottom w:val="none" w:sz="0" w:space="0" w:color="auto"/>
            <w:right w:val="none" w:sz="0" w:space="0" w:color="auto"/>
          </w:divBdr>
        </w:div>
        <w:div w:id="225802871">
          <w:marLeft w:val="634"/>
          <w:marRight w:val="0"/>
          <w:marTop w:val="240"/>
          <w:marBottom w:val="40"/>
          <w:divBdr>
            <w:top w:val="none" w:sz="0" w:space="0" w:color="auto"/>
            <w:left w:val="none" w:sz="0" w:space="0" w:color="auto"/>
            <w:bottom w:val="none" w:sz="0" w:space="0" w:color="auto"/>
            <w:right w:val="none" w:sz="0" w:space="0" w:color="auto"/>
          </w:divBdr>
        </w:div>
        <w:div w:id="1190604655">
          <w:marLeft w:val="634"/>
          <w:marRight w:val="0"/>
          <w:marTop w:val="240"/>
          <w:marBottom w:val="40"/>
          <w:divBdr>
            <w:top w:val="none" w:sz="0" w:space="0" w:color="auto"/>
            <w:left w:val="none" w:sz="0" w:space="0" w:color="auto"/>
            <w:bottom w:val="none" w:sz="0" w:space="0" w:color="auto"/>
            <w:right w:val="none" w:sz="0" w:space="0" w:color="auto"/>
          </w:divBdr>
        </w:div>
        <w:div w:id="83498800">
          <w:marLeft w:val="634"/>
          <w:marRight w:val="0"/>
          <w:marTop w:val="240"/>
          <w:marBottom w:val="40"/>
          <w:divBdr>
            <w:top w:val="none" w:sz="0" w:space="0" w:color="auto"/>
            <w:left w:val="none" w:sz="0" w:space="0" w:color="auto"/>
            <w:bottom w:val="none" w:sz="0" w:space="0" w:color="auto"/>
            <w:right w:val="none" w:sz="0" w:space="0" w:color="auto"/>
          </w:divBdr>
        </w:div>
        <w:div w:id="323163341">
          <w:marLeft w:val="634"/>
          <w:marRight w:val="0"/>
          <w:marTop w:val="240"/>
          <w:marBottom w:val="40"/>
          <w:divBdr>
            <w:top w:val="none" w:sz="0" w:space="0" w:color="auto"/>
            <w:left w:val="none" w:sz="0" w:space="0" w:color="auto"/>
            <w:bottom w:val="none" w:sz="0" w:space="0" w:color="auto"/>
            <w:right w:val="none" w:sz="0" w:space="0" w:color="auto"/>
          </w:divBdr>
        </w:div>
      </w:divsChild>
    </w:div>
    <w:div w:id="236407419">
      <w:bodyDiv w:val="1"/>
      <w:marLeft w:val="0"/>
      <w:marRight w:val="0"/>
      <w:marTop w:val="0"/>
      <w:marBottom w:val="0"/>
      <w:divBdr>
        <w:top w:val="none" w:sz="0" w:space="0" w:color="auto"/>
        <w:left w:val="none" w:sz="0" w:space="0" w:color="auto"/>
        <w:bottom w:val="none" w:sz="0" w:space="0" w:color="auto"/>
        <w:right w:val="none" w:sz="0" w:space="0" w:color="auto"/>
      </w:divBdr>
    </w:div>
    <w:div w:id="355811855">
      <w:bodyDiv w:val="1"/>
      <w:marLeft w:val="0"/>
      <w:marRight w:val="0"/>
      <w:marTop w:val="0"/>
      <w:marBottom w:val="0"/>
      <w:divBdr>
        <w:top w:val="none" w:sz="0" w:space="0" w:color="auto"/>
        <w:left w:val="none" w:sz="0" w:space="0" w:color="auto"/>
        <w:bottom w:val="none" w:sz="0" w:space="0" w:color="auto"/>
        <w:right w:val="none" w:sz="0" w:space="0" w:color="auto"/>
      </w:divBdr>
    </w:div>
    <w:div w:id="357656782">
      <w:bodyDiv w:val="1"/>
      <w:marLeft w:val="0"/>
      <w:marRight w:val="0"/>
      <w:marTop w:val="0"/>
      <w:marBottom w:val="0"/>
      <w:divBdr>
        <w:top w:val="none" w:sz="0" w:space="0" w:color="auto"/>
        <w:left w:val="none" w:sz="0" w:space="0" w:color="auto"/>
        <w:bottom w:val="none" w:sz="0" w:space="0" w:color="auto"/>
        <w:right w:val="none" w:sz="0" w:space="0" w:color="auto"/>
      </w:divBdr>
    </w:div>
    <w:div w:id="378896019">
      <w:bodyDiv w:val="1"/>
      <w:marLeft w:val="0"/>
      <w:marRight w:val="0"/>
      <w:marTop w:val="0"/>
      <w:marBottom w:val="0"/>
      <w:divBdr>
        <w:top w:val="none" w:sz="0" w:space="0" w:color="auto"/>
        <w:left w:val="none" w:sz="0" w:space="0" w:color="auto"/>
        <w:bottom w:val="none" w:sz="0" w:space="0" w:color="auto"/>
        <w:right w:val="none" w:sz="0" w:space="0" w:color="auto"/>
      </w:divBdr>
    </w:div>
    <w:div w:id="407965449">
      <w:bodyDiv w:val="1"/>
      <w:marLeft w:val="0"/>
      <w:marRight w:val="0"/>
      <w:marTop w:val="0"/>
      <w:marBottom w:val="0"/>
      <w:divBdr>
        <w:top w:val="none" w:sz="0" w:space="0" w:color="auto"/>
        <w:left w:val="none" w:sz="0" w:space="0" w:color="auto"/>
        <w:bottom w:val="none" w:sz="0" w:space="0" w:color="auto"/>
        <w:right w:val="none" w:sz="0" w:space="0" w:color="auto"/>
      </w:divBdr>
    </w:div>
    <w:div w:id="432744870">
      <w:bodyDiv w:val="1"/>
      <w:marLeft w:val="0"/>
      <w:marRight w:val="0"/>
      <w:marTop w:val="0"/>
      <w:marBottom w:val="0"/>
      <w:divBdr>
        <w:top w:val="none" w:sz="0" w:space="0" w:color="auto"/>
        <w:left w:val="none" w:sz="0" w:space="0" w:color="auto"/>
        <w:bottom w:val="none" w:sz="0" w:space="0" w:color="auto"/>
        <w:right w:val="none" w:sz="0" w:space="0" w:color="auto"/>
      </w:divBdr>
    </w:div>
    <w:div w:id="434254851">
      <w:bodyDiv w:val="1"/>
      <w:marLeft w:val="0"/>
      <w:marRight w:val="0"/>
      <w:marTop w:val="0"/>
      <w:marBottom w:val="0"/>
      <w:divBdr>
        <w:top w:val="none" w:sz="0" w:space="0" w:color="auto"/>
        <w:left w:val="none" w:sz="0" w:space="0" w:color="auto"/>
        <w:bottom w:val="none" w:sz="0" w:space="0" w:color="auto"/>
        <w:right w:val="none" w:sz="0" w:space="0" w:color="auto"/>
      </w:divBdr>
    </w:div>
    <w:div w:id="647633794">
      <w:bodyDiv w:val="1"/>
      <w:marLeft w:val="0"/>
      <w:marRight w:val="0"/>
      <w:marTop w:val="0"/>
      <w:marBottom w:val="0"/>
      <w:divBdr>
        <w:top w:val="none" w:sz="0" w:space="0" w:color="auto"/>
        <w:left w:val="none" w:sz="0" w:space="0" w:color="auto"/>
        <w:bottom w:val="none" w:sz="0" w:space="0" w:color="auto"/>
        <w:right w:val="none" w:sz="0" w:space="0" w:color="auto"/>
      </w:divBdr>
    </w:div>
    <w:div w:id="702635658">
      <w:bodyDiv w:val="1"/>
      <w:marLeft w:val="0"/>
      <w:marRight w:val="0"/>
      <w:marTop w:val="0"/>
      <w:marBottom w:val="0"/>
      <w:divBdr>
        <w:top w:val="none" w:sz="0" w:space="0" w:color="auto"/>
        <w:left w:val="none" w:sz="0" w:space="0" w:color="auto"/>
        <w:bottom w:val="none" w:sz="0" w:space="0" w:color="auto"/>
        <w:right w:val="none" w:sz="0" w:space="0" w:color="auto"/>
      </w:divBdr>
    </w:div>
    <w:div w:id="796529448">
      <w:bodyDiv w:val="1"/>
      <w:marLeft w:val="0"/>
      <w:marRight w:val="0"/>
      <w:marTop w:val="0"/>
      <w:marBottom w:val="0"/>
      <w:divBdr>
        <w:top w:val="none" w:sz="0" w:space="0" w:color="auto"/>
        <w:left w:val="none" w:sz="0" w:space="0" w:color="auto"/>
        <w:bottom w:val="none" w:sz="0" w:space="0" w:color="auto"/>
        <w:right w:val="none" w:sz="0" w:space="0" w:color="auto"/>
      </w:divBdr>
    </w:div>
    <w:div w:id="843476982">
      <w:bodyDiv w:val="1"/>
      <w:marLeft w:val="0"/>
      <w:marRight w:val="0"/>
      <w:marTop w:val="0"/>
      <w:marBottom w:val="0"/>
      <w:divBdr>
        <w:top w:val="none" w:sz="0" w:space="0" w:color="auto"/>
        <w:left w:val="none" w:sz="0" w:space="0" w:color="auto"/>
        <w:bottom w:val="none" w:sz="0" w:space="0" w:color="auto"/>
        <w:right w:val="none" w:sz="0" w:space="0" w:color="auto"/>
      </w:divBdr>
      <w:divsChild>
        <w:div w:id="330722337">
          <w:marLeft w:val="0"/>
          <w:marRight w:val="0"/>
          <w:marTop w:val="240"/>
          <w:marBottom w:val="0"/>
          <w:divBdr>
            <w:top w:val="none" w:sz="0" w:space="0" w:color="auto"/>
            <w:left w:val="none" w:sz="0" w:space="0" w:color="auto"/>
            <w:bottom w:val="none" w:sz="0" w:space="0" w:color="auto"/>
            <w:right w:val="none" w:sz="0" w:space="0" w:color="auto"/>
          </w:divBdr>
          <w:divsChild>
            <w:div w:id="598490767">
              <w:marLeft w:val="0"/>
              <w:marRight w:val="0"/>
              <w:marTop w:val="0"/>
              <w:marBottom w:val="0"/>
              <w:divBdr>
                <w:top w:val="single" w:sz="6" w:space="4" w:color="auto"/>
                <w:left w:val="single" w:sz="6" w:space="4" w:color="auto"/>
                <w:bottom w:val="single" w:sz="6" w:space="4" w:color="auto"/>
                <w:right w:val="single" w:sz="6" w:space="4" w:color="auto"/>
              </w:divBdr>
              <w:divsChild>
                <w:div w:id="80370955">
                  <w:marLeft w:val="0"/>
                  <w:marRight w:val="0"/>
                  <w:marTop w:val="0"/>
                  <w:marBottom w:val="0"/>
                  <w:divBdr>
                    <w:top w:val="none" w:sz="0" w:space="0" w:color="auto"/>
                    <w:left w:val="none" w:sz="0" w:space="0" w:color="auto"/>
                    <w:bottom w:val="none" w:sz="0" w:space="0" w:color="auto"/>
                    <w:right w:val="none" w:sz="0" w:space="0" w:color="auto"/>
                  </w:divBdr>
                  <w:divsChild>
                    <w:div w:id="18611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71780">
          <w:marLeft w:val="0"/>
          <w:marRight w:val="0"/>
          <w:marTop w:val="240"/>
          <w:marBottom w:val="0"/>
          <w:divBdr>
            <w:top w:val="none" w:sz="0" w:space="0" w:color="auto"/>
            <w:left w:val="none" w:sz="0" w:space="0" w:color="auto"/>
            <w:bottom w:val="none" w:sz="0" w:space="0" w:color="auto"/>
            <w:right w:val="none" w:sz="0" w:space="0" w:color="auto"/>
          </w:divBdr>
          <w:divsChild>
            <w:div w:id="882207335">
              <w:marLeft w:val="0"/>
              <w:marRight w:val="0"/>
              <w:marTop w:val="0"/>
              <w:marBottom w:val="0"/>
              <w:divBdr>
                <w:top w:val="single" w:sz="6" w:space="4" w:color="auto"/>
                <w:left w:val="single" w:sz="6" w:space="4" w:color="auto"/>
                <w:bottom w:val="single" w:sz="6" w:space="4" w:color="auto"/>
                <w:right w:val="single" w:sz="6" w:space="4" w:color="auto"/>
              </w:divBdr>
              <w:divsChild>
                <w:div w:id="618099581">
                  <w:marLeft w:val="0"/>
                  <w:marRight w:val="0"/>
                  <w:marTop w:val="0"/>
                  <w:marBottom w:val="0"/>
                  <w:divBdr>
                    <w:top w:val="none" w:sz="0" w:space="0" w:color="auto"/>
                    <w:left w:val="none" w:sz="0" w:space="0" w:color="auto"/>
                    <w:bottom w:val="none" w:sz="0" w:space="0" w:color="auto"/>
                    <w:right w:val="none" w:sz="0" w:space="0" w:color="auto"/>
                  </w:divBdr>
                  <w:divsChild>
                    <w:div w:id="1707026576">
                      <w:marLeft w:val="0"/>
                      <w:marRight w:val="0"/>
                      <w:marTop w:val="0"/>
                      <w:marBottom w:val="0"/>
                      <w:divBdr>
                        <w:top w:val="none" w:sz="0" w:space="0" w:color="auto"/>
                        <w:left w:val="none" w:sz="0" w:space="0" w:color="auto"/>
                        <w:bottom w:val="none" w:sz="0" w:space="0" w:color="auto"/>
                        <w:right w:val="none" w:sz="0" w:space="0" w:color="auto"/>
                      </w:divBdr>
                      <w:divsChild>
                        <w:div w:id="364909779">
                          <w:marLeft w:val="0"/>
                          <w:marRight w:val="0"/>
                          <w:marTop w:val="0"/>
                          <w:marBottom w:val="0"/>
                          <w:divBdr>
                            <w:top w:val="single" w:sz="6" w:space="0" w:color="EAEAEA"/>
                            <w:left w:val="single" w:sz="6" w:space="0" w:color="EAEAEA"/>
                            <w:bottom w:val="single" w:sz="6" w:space="0" w:color="EAEAEA"/>
                            <w:right w:val="single" w:sz="6" w:space="0" w:color="EAEAEA"/>
                          </w:divBdr>
                          <w:divsChild>
                            <w:div w:id="1189684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668711">
      <w:bodyDiv w:val="1"/>
      <w:marLeft w:val="0"/>
      <w:marRight w:val="0"/>
      <w:marTop w:val="0"/>
      <w:marBottom w:val="0"/>
      <w:divBdr>
        <w:top w:val="none" w:sz="0" w:space="0" w:color="auto"/>
        <w:left w:val="none" w:sz="0" w:space="0" w:color="auto"/>
        <w:bottom w:val="none" w:sz="0" w:space="0" w:color="auto"/>
        <w:right w:val="none" w:sz="0" w:space="0" w:color="auto"/>
      </w:divBdr>
    </w:div>
    <w:div w:id="1037199438">
      <w:bodyDiv w:val="1"/>
      <w:marLeft w:val="0"/>
      <w:marRight w:val="0"/>
      <w:marTop w:val="0"/>
      <w:marBottom w:val="0"/>
      <w:divBdr>
        <w:top w:val="none" w:sz="0" w:space="0" w:color="auto"/>
        <w:left w:val="none" w:sz="0" w:space="0" w:color="auto"/>
        <w:bottom w:val="none" w:sz="0" w:space="0" w:color="auto"/>
        <w:right w:val="none" w:sz="0" w:space="0" w:color="auto"/>
      </w:divBdr>
    </w:div>
    <w:div w:id="1056508830">
      <w:bodyDiv w:val="1"/>
      <w:marLeft w:val="0"/>
      <w:marRight w:val="0"/>
      <w:marTop w:val="0"/>
      <w:marBottom w:val="0"/>
      <w:divBdr>
        <w:top w:val="none" w:sz="0" w:space="0" w:color="auto"/>
        <w:left w:val="none" w:sz="0" w:space="0" w:color="auto"/>
        <w:bottom w:val="none" w:sz="0" w:space="0" w:color="auto"/>
        <w:right w:val="none" w:sz="0" w:space="0" w:color="auto"/>
      </w:divBdr>
    </w:div>
    <w:div w:id="1129396216">
      <w:bodyDiv w:val="1"/>
      <w:marLeft w:val="0"/>
      <w:marRight w:val="0"/>
      <w:marTop w:val="0"/>
      <w:marBottom w:val="0"/>
      <w:divBdr>
        <w:top w:val="none" w:sz="0" w:space="0" w:color="auto"/>
        <w:left w:val="none" w:sz="0" w:space="0" w:color="auto"/>
        <w:bottom w:val="none" w:sz="0" w:space="0" w:color="auto"/>
        <w:right w:val="none" w:sz="0" w:space="0" w:color="auto"/>
      </w:divBdr>
      <w:divsChild>
        <w:div w:id="1010333211">
          <w:marLeft w:val="0"/>
          <w:marRight w:val="0"/>
          <w:marTop w:val="0"/>
          <w:marBottom w:val="0"/>
          <w:divBdr>
            <w:top w:val="none" w:sz="0" w:space="0" w:color="auto"/>
            <w:left w:val="none" w:sz="0" w:space="0" w:color="auto"/>
            <w:bottom w:val="none" w:sz="0" w:space="0" w:color="auto"/>
            <w:right w:val="none" w:sz="0" w:space="0" w:color="auto"/>
          </w:divBdr>
        </w:div>
        <w:div w:id="249048196">
          <w:marLeft w:val="0"/>
          <w:marRight w:val="0"/>
          <w:marTop w:val="0"/>
          <w:marBottom w:val="0"/>
          <w:divBdr>
            <w:top w:val="none" w:sz="0" w:space="0" w:color="auto"/>
            <w:left w:val="none" w:sz="0" w:space="0" w:color="auto"/>
            <w:bottom w:val="none" w:sz="0" w:space="0" w:color="auto"/>
            <w:right w:val="none" w:sz="0" w:space="0" w:color="auto"/>
          </w:divBdr>
        </w:div>
        <w:div w:id="1217158395">
          <w:marLeft w:val="0"/>
          <w:marRight w:val="0"/>
          <w:marTop w:val="0"/>
          <w:marBottom w:val="0"/>
          <w:divBdr>
            <w:top w:val="none" w:sz="0" w:space="0" w:color="auto"/>
            <w:left w:val="none" w:sz="0" w:space="0" w:color="auto"/>
            <w:bottom w:val="none" w:sz="0" w:space="0" w:color="auto"/>
            <w:right w:val="none" w:sz="0" w:space="0" w:color="auto"/>
          </w:divBdr>
        </w:div>
        <w:div w:id="503084071">
          <w:marLeft w:val="0"/>
          <w:marRight w:val="0"/>
          <w:marTop w:val="0"/>
          <w:marBottom w:val="0"/>
          <w:divBdr>
            <w:top w:val="none" w:sz="0" w:space="0" w:color="auto"/>
            <w:left w:val="none" w:sz="0" w:space="0" w:color="auto"/>
            <w:bottom w:val="none" w:sz="0" w:space="0" w:color="auto"/>
            <w:right w:val="none" w:sz="0" w:space="0" w:color="auto"/>
          </w:divBdr>
        </w:div>
        <w:div w:id="560405706">
          <w:marLeft w:val="0"/>
          <w:marRight w:val="0"/>
          <w:marTop w:val="0"/>
          <w:marBottom w:val="0"/>
          <w:divBdr>
            <w:top w:val="none" w:sz="0" w:space="0" w:color="auto"/>
            <w:left w:val="none" w:sz="0" w:space="0" w:color="auto"/>
            <w:bottom w:val="none" w:sz="0" w:space="0" w:color="auto"/>
            <w:right w:val="none" w:sz="0" w:space="0" w:color="auto"/>
          </w:divBdr>
        </w:div>
        <w:div w:id="1943418476">
          <w:marLeft w:val="0"/>
          <w:marRight w:val="0"/>
          <w:marTop w:val="0"/>
          <w:marBottom w:val="0"/>
          <w:divBdr>
            <w:top w:val="none" w:sz="0" w:space="0" w:color="auto"/>
            <w:left w:val="none" w:sz="0" w:space="0" w:color="auto"/>
            <w:bottom w:val="none" w:sz="0" w:space="0" w:color="auto"/>
            <w:right w:val="none" w:sz="0" w:space="0" w:color="auto"/>
          </w:divBdr>
        </w:div>
        <w:div w:id="1963681768">
          <w:marLeft w:val="0"/>
          <w:marRight w:val="0"/>
          <w:marTop w:val="0"/>
          <w:marBottom w:val="0"/>
          <w:divBdr>
            <w:top w:val="none" w:sz="0" w:space="0" w:color="auto"/>
            <w:left w:val="none" w:sz="0" w:space="0" w:color="auto"/>
            <w:bottom w:val="none" w:sz="0" w:space="0" w:color="auto"/>
            <w:right w:val="none" w:sz="0" w:space="0" w:color="auto"/>
          </w:divBdr>
        </w:div>
        <w:div w:id="1606620985">
          <w:marLeft w:val="0"/>
          <w:marRight w:val="0"/>
          <w:marTop w:val="0"/>
          <w:marBottom w:val="0"/>
          <w:divBdr>
            <w:top w:val="none" w:sz="0" w:space="0" w:color="auto"/>
            <w:left w:val="none" w:sz="0" w:space="0" w:color="auto"/>
            <w:bottom w:val="none" w:sz="0" w:space="0" w:color="auto"/>
            <w:right w:val="none" w:sz="0" w:space="0" w:color="auto"/>
          </w:divBdr>
        </w:div>
        <w:div w:id="1779329441">
          <w:marLeft w:val="0"/>
          <w:marRight w:val="0"/>
          <w:marTop w:val="0"/>
          <w:marBottom w:val="0"/>
          <w:divBdr>
            <w:top w:val="none" w:sz="0" w:space="0" w:color="auto"/>
            <w:left w:val="none" w:sz="0" w:space="0" w:color="auto"/>
            <w:bottom w:val="none" w:sz="0" w:space="0" w:color="auto"/>
            <w:right w:val="none" w:sz="0" w:space="0" w:color="auto"/>
          </w:divBdr>
        </w:div>
        <w:div w:id="1639531927">
          <w:marLeft w:val="0"/>
          <w:marRight w:val="0"/>
          <w:marTop w:val="0"/>
          <w:marBottom w:val="0"/>
          <w:divBdr>
            <w:top w:val="none" w:sz="0" w:space="0" w:color="auto"/>
            <w:left w:val="none" w:sz="0" w:space="0" w:color="auto"/>
            <w:bottom w:val="none" w:sz="0" w:space="0" w:color="auto"/>
            <w:right w:val="none" w:sz="0" w:space="0" w:color="auto"/>
          </w:divBdr>
        </w:div>
        <w:div w:id="1471560001">
          <w:marLeft w:val="0"/>
          <w:marRight w:val="0"/>
          <w:marTop w:val="0"/>
          <w:marBottom w:val="0"/>
          <w:divBdr>
            <w:top w:val="none" w:sz="0" w:space="0" w:color="auto"/>
            <w:left w:val="none" w:sz="0" w:space="0" w:color="auto"/>
            <w:bottom w:val="none" w:sz="0" w:space="0" w:color="auto"/>
            <w:right w:val="none" w:sz="0" w:space="0" w:color="auto"/>
          </w:divBdr>
        </w:div>
        <w:div w:id="2062290079">
          <w:marLeft w:val="0"/>
          <w:marRight w:val="0"/>
          <w:marTop w:val="0"/>
          <w:marBottom w:val="0"/>
          <w:divBdr>
            <w:top w:val="none" w:sz="0" w:space="0" w:color="auto"/>
            <w:left w:val="none" w:sz="0" w:space="0" w:color="auto"/>
            <w:bottom w:val="none" w:sz="0" w:space="0" w:color="auto"/>
            <w:right w:val="none" w:sz="0" w:space="0" w:color="auto"/>
          </w:divBdr>
        </w:div>
        <w:div w:id="918172705">
          <w:marLeft w:val="0"/>
          <w:marRight w:val="0"/>
          <w:marTop w:val="0"/>
          <w:marBottom w:val="0"/>
          <w:divBdr>
            <w:top w:val="none" w:sz="0" w:space="0" w:color="auto"/>
            <w:left w:val="none" w:sz="0" w:space="0" w:color="auto"/>
            <w:bottom w:val="none" w:sz="0" w:space="0" w:color="auto"/>
            <w:right w:val="none" w:sz="0" w:space="0" w:color="auto"/>
          </w:divBdr>
        </w:div>
        <w:div w:id="1538152868">
          <w:marLeft w:val="0"/>
          <w:marRight w:val="0"/>
          <w:marTop w:val="0"/>
          <w:marBottom w:val="0"/>
          <w:divBdr>
            <w:top w:val="none" w:sz="0" w:space="0" w:color="auto"/>
            <w:left w:val="none" w:sz="0" w:space="0" w:color="auto"/>
            <w:bottom w:val="none" w:sz="0" w:space="0" w:color="auto"/>
            <w:right w:val="none" w:sz="0" w:space="0" w:color="auto"/>
          </w:divBdr>
        </w:div>
        <w:div w:id="2097902593">
          <w:marLeft w:val="0"/>
          <w:marRight w:val="0"/>
          <w:marTop w:val="0"/>
          <w:marBottom w:val="0"/>
          <w:divBdr>
            <w:top w:val="none" w:sz="0" w:space="0" w:color="auto"/>
            <w:left w:val="none" w:sz="0" w:space="0" w:color="auto"/>
            <w:bottom w:val="none" w:sz="0" w:space="0" w:color="auto"/>
            <w:right w:val="none" w:sz="0" w:space="0" w:color="auto"/>
          </w:divBdr>
        </w:div>
        <w:div w:id="77555023">
          <w:marLeft w:val="0"/>
          <w:marRight w:val="0"/>
          <w:marTop w:val="0"/>
          <w:marBottom w:val="0"/>
          <w:divBdr>
            <w:top w:val="none" w:sz="0" w:space="0" w:color="auto"/>
            <w:left w:val="none" w:sz="0" w:space="0" w:color="auto"/>
            <w:bottom w:val="none" w:sz="0" w:space="0" w:color="auto"/>
            <w:right w:val="none" w:sz="0" w:space="0" w:color="auto"/>
          </w:divBdr>
        </w:div>
        <w:div w:id="920337503">
          <w:marLeft w:val="0"/>
          <w:marRight w:val="0"/>
          <w:marTop w:val="0"/>
          <w:marBottom w:val="0"/>
          <w:divBdr>
            <w:top w:val="none" w:sz="0" w:space="0" w:color="auto"/>
            <w:left w:val="none" w:sz="0" w:space="0" w:color="auto"/>
            <w:bottom w:val="none" w:sz="0" w:space="0" w:color="auto"/>
            <w:right w:val="none" w:sz="0" w:space="0" w:color="auto"/>
          </w:divBdr>
        </w:div>
        <w:div w:id="468670390">
          <w:marLeft w:val="0"/>
          <w:marRight w:val="0"/>
          <w:marTop w:val="0"/>
          <w:marBottom w:val="0"/>
          <w:divBdr>
            <w:top w:val="none" w:sz="0" w:space="0" w:color="auto"/>
            <w:left w:val="none" w:sz="0" w:space="0" w:color="auto"/>
            <w:bottom w:val="none" w:sz="0" w:space="0" w:color="auto"/>
            <w:right w:val="none" w:sz="0" w:space="0" w:color="auto"/>
          </w:divBdr>
        </w:div>
        <w:div w:id="2121367202">
          <w:marLeft w:val="0"/>
          <w:marRight w:val="0"/>
          <w:marTop w:val="0"/>
          <w:marBottom w:val="0"/>
          <w:divBdr>
            <w:top w:val="none" w:sz="0" w:space="0" w:color="auto"/>
            <w:left w:val="none" w:sz="0" w:space="0" w:color="auto"/>
            <w:bottom w:val="none" w:sz="0" w:space="0" w:color="auto"/>
            <w:right w:val="none" w:sz="0" w:space="0" w:color="auto"/>
          </w:divBdr>
        </w:div>
        <w:div w:id="1065226139">
          <w:marLeft w:val="0"/>
          <w:marRight w:val="0"/>
          <w:marTop w:val="0"/>
          <w:marBottom w:val="0"/>
          <w:divBdr>
            <w:top w:val="none" w:sz="0" w:space="0" w:color="auto"/>
            <w:left w:val="none" w:sz="0" w:space="0" w:color="auto"/>
            <w:bottom w:val="none" w:sz="0" w:space="0" w:color="auto"/>
            <w:right w:val="none" w:sz="0" w:space="0" w:color="auto"/>
          </w:divBdr>
        </w:div>
        <w:div w:id="845676612">
          <w:marLeft w:val="0"/>
          <w:marRight w:val="0"/>
          <w:marTop w:val="0"/>
          <w:marBottom w:val="0"/>
          <w:divBdr>
            <w:top w:val="none" w:sz="0" w:space="0" w:color="auto"/>
            <w:left w:val="none" w:sz="0" w:space="0" w:color="auto"/>
            <w:bottom w:val="none" w:sz="0" w:space="0" w:color="auto"/>
            <w:right w:val="none" w:sz="0" w:space="0" w:color="auto"/>
          </w:divBdr>
        </w:div>
        <w:div w:id="883101777">
          <w:marLeft w:val="0"/>
          <w:marRight w:val="0"/>
          <w:marTop w:val="0"/>
          <w:marBottom w:val="0"/>
          <w:divBdr>
            <w:top w:val="none" w:sz="0" w:space="0" w:color="auto"/>
            <w:left w:val="none" w:sz="0" w:space="0" w:color="auto"/>
            <w:bottom w:val="none" w:sz="0" w:space="0" w:color="auto"/>
            <w:right w:val="none" w:sz="0" w:space="0" w:color="auto"/>
          </w:divBdr>
        </w:div>
        <w:div w:id="2104719457">
          <w:marLeft w:val="0"/>
          <w:marRight w:val="0"/>
          <w:marTop w:val="0"/>
          <w:marBottom w:val="0"/>
          <w:divBdr>
            <w:top w:val="none" w:sz="0" w:space="0" w:color="auto"/>
            <w:left w:val="none" w:sz="0" w:space="0" w:color="auto"/>
            <w:bottom w:val="none" w:sz="0" w:space="0" w:color="auto"/>
            <w:right w:val="none" w:sz="0" w:space="0" w:color="auto"/>
          </w:divBdr>
        </w:div>
        <w:div w:id="1369992053">
          <w:marLeft w:val="0"/>
          <w:marRight w:val="0"/>
          <w:marTop w:val="0"/>
          <w:marBottom w:val="0"/>
          <w:divBdr>
            <w:top w:val="none" w:sz="0" w:space="0" w:color="auto"/>
            <w:left w:val="none" w:sz="0" w:space="0" w:color="auto"/>
            <w:bottom w:val="none" w:sz="0" w:space="0" w:color="auto"/>
            <w:right w:val="none" w:sz="0" w:space="0" w:color="auto"/>
          </w:divBdr>
        </w:div>
        <w:div w:id="346835380">
          <w:marLeft w:val="0"/>
          <w:marRight w:val="0"/>
          <w:marTop w:val="0"/>
          <w:marBottom w:val="0"/>
          <w:divBdr>
            <w:top w:val="none" w:sz="0" w:space="0" w:color="auto"/>
            <w:left w:val="none" w:sz="0" w:space="0" w:color="auto"/>
            <w:bottom w:val="none" w:sz="0" w:space="0" w:color="auto"/>
            <w:right w:val="none" w:sz="0" w:space="0" w:color="auto"/>
          </w:divBdr>
        </w:div>
        <w:div w:id="713188831">
          <w:marLeft w:val="0"/>
          <w:marRight w:val="0"/>
          <w:marTop w:val="0"/>
          <w:marBottom w:val="0"/>
          <w:divBdr>
            <w:top w:val="none" w:sz="0" w:space="0" w:color="auto"/>
            <w:left w:val="none" w:sz="0" w:space="0" w:color="auto"/>
            <w:bottom w:val="none" w:sz="0" w:space="0" w:color="auto"/>
            <w:right w:val="none" w:sz="0" w:space="0" w:color="auto"/>
          </w:divBdr>
        </w:div>
        <w:div w:id="1086417947">
          <w:marLeft w:val="0"/>
          <w:marRight w:val="0"/>
          <w:marTop w:val="0"/>
          <w:marBottom w:val="0"/>
          <w:divBdr>
            <w:top w:val="none" w:sz="0" w:space="0" w:color="auto"/>
            <w:left w:val="none" w:sz="0" w:space="0" w:color="auto"/>
            <w:bottom w:val="none" w:sz="0" w:space="0" w:color="auto"/>
            <w:right w:val="none" w:sz="0" w:space="0" w:color="auto"/>
          </w:divBdr>
        </w:div>
        <w:div w:id="2064869234">
          <w:marLeft w:val="0"/>
          <w:marRight w:val="0"/>
          <w:marTop w:val="0"/>
          <w:marBottom w:val="0"/>
          <w:divBdr>
            <w:top w:val="none" w:sz="0" w:space="0" w:color="auto"/>
            <w:left w:val="none" w:sz="0" w:space="0" w:color="auto"/>
            <w:bottom w:val="none" w:sz="0" w:space="0" w:color="auto"/>
            <w:right w:val="none" w:sz="0" w:space="0" w:color="auto"/>
          </w:divBdr>
        </w:div>
        <w:div w:id="918908882">
          <w:marLeft w:val="0"/>
          <w:marRight w:val="0"/>
          <w:marTop w:val="0"/>
          <w:marBottom w:val="0"/>
          <w:divBdr>
            <w:top w:val="none" w:sz="0" w:space="0" w:color="auto"/>
            <w:left w:val="none" w:sz="0" w:space="0" w:color="auto"/>
            <w:bottom w:val="none" w:sz="0" w:space="0" w:color="auto"/>
            <w:right w:val="none" w:sz="0" w:space="0" w:color="auto"/>
          </w:divBdr>
        </w:div>
        <w:div w:id="14770789">
          <w:marLeft w:val="0"/>
          <w:marRight w:val="0"/>
          <w:marTop w:val="0"/>
          <w:marBottom w:val="0"/>
          <w:divBdr>
            <w:top w:val="none" w:sz="0" w:space="0" w:color="auto"/>
            <w:left w:val="none" w:sz="0" w:space="0" w:color="auto"/>
            <w:bottom w:val="none" w:sz="0" w:space="0" w:color="auto"/>
            <w:right w:val="none" w:sz="0" w:space="0" w:color="auto"/>
          </w:divBdr>
        </w:div>
        <w:div w:id="1632203285">
          <w:marLeft w:val="0"/>
          <w:marRight w:val="0"/>
          <w:marTop w:val="0"/>
          <w:marBottom w:val="0"/>
          <w:divBdr>
            <w:top w:val="none" w:sz="0" w:space="0" w:color="auto"/>
            <w:left w:val="none" w:sz="0" w:space="0" w:color="auto"/>
            <w:bottom w:val="none" w:sz="0" w:space="0" w:color="auto"/>
            <w:right w:val="none" w:sz="0" w:space="0" w:color="auto"/>
          </w:divBdr>
        </w:div>
        <w:div w:id="753630666">
          <w:marLeft w:val="0"/>
          <w:marRight w:val="0"/>
          <w:marTop w:val="0"/>
          <w:marBottom w:val="0"/>
          <w:divBdr>
            <w:top w:val="none" w:sz="0" w:space="0" w:color="auto"/>
            <w:left w:val="none" w:sz="0" w:space="0" w:color="auto"/>
            <w:bottom w:val="none" w:sz="0" w:space="0" w:color="auto"/>
            <w:right w:val="none" w:sz="0" w:space="0" w:color="auto"/>
          </w:divBdr>
        </w:div>
        <w:div w:id="1545211199">
          <w:marLeft w:val="0"/>
          <w:marRight w:val="0"/>
          <w:marTop w:val="0"/>
          <w:marBottom w:val="0"/>
          <w:divBdr>
            <w:top w:val="none" w:sz="0" w:space="0" w:color="auto"/>
            <w:left w:val="none" w:sz="0" w:space="0" w:color="auto"/>
            <w:bottom w:val="none" w:sz="0" w:space="0" w:color="auto"/>
            <w:right w:val="none" w:sz="0" w:space="0" w:color="auto"/>
          </w:divBdr>
        </w:div>
        <w:div w:id="984973250">
          <w:marLeft w:val="0"/>
          <w:marRight w:val="0"/>
          <w:marTop w:val="0"/>
          <w:marBottom w:val="0"/>
          <w:divBdr>
            <w:top w:val="none" w:sz="0" w:space="0" w:color="auto"/>
            <w:left w:val="none" w:sz="0" w:space="0" w:color="auto"/>
            <w:bottom w:val="none" w:sz="0" w:space="0" w:color="auto"/>
            <w:right w:val="none" w:sz="0" w:space="0" w:color="auto"/>
          </w:divBdr>
        </w:div>
        <w:div w:id="1561550865">
          <w:marLeft w:val="0"/>
          <w:marRight w:val="0"/>
          <w:marTop w:val="0"/>
          <w:marBottom w:val="0"/>
          <w:divBdr>
            <w:top w:val="none" w:sz="0" w:space="0" w:color="auto"/>
            <w:left w:val="none" w:sz="0" w:space="0" w:color="auto"/>
            <w:bottom w:val="none" w:sz="0" w:space="0" w:color="auto"/>
            <w:right w:val="none" w:sz="0" w:space="0" w:color="auto"/>
          </w:divBdr>
        </w:div>
        <w:div w:id="450167389">
          <w:marLeft w:val="0"/>
          <w:marRight w:val="0"/>
          <w:marTop w:val="0"/>
          <w:marBottom w:val="0"/>
          <w:divBdr>
            <w:top w:val="none" w:sz="0" w:space="0" w:color="auto"/>
            <w:left w:val="none" w:sz="0" w:space="0" w:color="auto"/>
            <w:bottom w:val="none" w:sz="0" w:space="0" w:color="auto"/>
            <w:right w:val="none" w:sz="0" w:space="0" w:color="auto"/>
          </w:divBdr>
        </w:div>
        <w:div w:id="846284462">
          <w:marLeft w:val="0"/>
          <w:marRight w:val="0"/>
          <w:marTop w:val="0"/>
          <w:marBottom w:val="0"/>
          <w:divBdr>
            <w:top w:val="none" w:sz="0" w:space="0" w:color="auto"/>
            <w:left w:val="none" w:sz="0" w:space="0" w:color="auto"/>
            <w:bottom w:val="none" w:sz="0" w:space="0" w:color="auto"/>
            <w:right w:val="none" w:sz="0" w:space="0" w:color="auto"/>
          </w:divBdr>
        </w:div>
        <w:div w:id="708342015">
          <w:marLeft w:val="0"/>
          <w:marRight w:val="0"/>
          <w:marTop w:val="0"/>
          <w:marBottom w:val="0"/>
          <w:divBdr>
            <w:top w:val="none" w:sz="0" w:space="0" w:color="auto"/>
            <w:left w:val="none" w:sz="0" w:space="0" w:color="auto"/>
            <w:bottom w:val="none" w:sz="0" w:space="0" w:color="auto"/>
            <w:right w:val="none" w:sz="0" w:space="0" w:color="auto"/>
          </w:divBdr>
        </w:div>
        <w:div w:id="504446077">
          <w:marLeft w:val="0"/>
          <w:marRight w:val="0"/>
          <w:marTop w:val="0"/>
          <w:marBottom w:val="0"/>
          <w:divBdr>
            <w:top w:val="none" w:sz="0" w:space="0" w:color="auto"/>
            <w:left w:val="none" w:sz="0" w:space="0" w:color="auto"/>
            <w:bottom w:val="none" w:sz="0" w:space="0" w:color="auto"/>
            <w:right w:val="none" w:sz="0" w:space="0" w:color="auto"/>
          </w:divBdr>
        </w:div>
        <w:div w:id="662321001">
          <w:marLeft w:val="0"/>
          <w:marRight w:val="0"/>
          <w:marTop w:val="0"/>
          <w:marBottom w:val="0"/>
          <w:divBdr>
            <w:top w:val="none" w:sz="0" w:space="0" w:color="auto"/>
            <w:left w:val="none" w:sz="0" w:space="0" w:color="auto"/>
            <w:bottom w:val="none" w:sz="0" w:space="0" w:color="auto"/>
            <w:right w:val="none" w:sz="0" w:space="0" w:color="auto"/>
          </w:divBdr>
        </w:div>
        <w:div w:id="1194613053">
          <w:marLeft w:val="0"/>
          <w:marRight w:val="0"/>
          <w:marTop w:val="0"/>
          <w:marBottom w:val="0"/>
          <w:divBdr>
            <w:top w:val="none" w:sz="0" w:space="0" w:color="auto"/>
            <w:left w:val="none" w:sz="0" w:space="0" w:color="auto"/>
            <w:bottom w:val="none" w:sz="0" w:space="0" w:color="auto"/>
            <w:right w:val="none" w:sz="0" w:space="0" w:color="auto"/>
          </w:divBdr>
        </w:div>
        <w:div w:id="741684484">
          <w:marLeft w:val="0"/>
          <w:marRight w:val="0"/>
          <w:marTop w:val="0"/>
          <w:marBottom w:val="0"/>
          <w:divBdr>
            <w:top w:val="none" w:sz="0" w:space="0" w:color="auto"/>
            <w:left w:val="none" w:sz="0" w:space="0" w:color="auto"/>
            <w:bottom w:val="none" w:sz="0" w:space="0" w:color="auto"/>
            <w:right w:val="none" w:sz="0" w:space="0" w:color="auto"/>
          </w:divBdr>
        </w:div>
        <w:div w:id="1609047912">
          <w:marLeft w:val="0"/>
          <w:marRight w:val="0"/>
          <w:marTop w:val="0"/>
          <w:marBottom w:val="0"/>
          <w:divBdr>
            <w:top w:val="none" w:sz="0" w:space="0" w:color="auto"/>
            <w:left w:val="none" w:sz="0" w:space="0" w:color="auto"/>
            <w:bottom w:val="none" w:sz="0" w:space="0" w:color="auto"/>
            <w:right w:val="none" w:sz="0" w:space="0" w:color="auto"/>
          </w:divBdr>
        </w:div>
        <w:div w:id="1472364474">
          <w:marLeft w:val="0"/>
          <w:marRight w:val="0"/>
          <w:marTop w:val="0"/>
          <w:marBottom w:val="0"/>
          <w:divBdr>
            <w:top w:val="none" w:sz="0" w:space="0" w:color="auto"/>
            <w:left w:val="none" w:sz="0" w:space="0" w:color="auto"/>
            <w:bottom w:val="none" w:sz="0" w:space="0" w:color="auto"/>
            <w:right w:val="none" w:sz="0" w:space="0" w:color="auto"/>
          </w:divBdr>
        </w:div>
        <w:div w:id="1129323099">
          <w:marLeft w:val="0"/>
          <w:marRight w:val="0"/>
          <w:marTop w:val="0"/>
          <w:marBottom w:val="0"/>
          <w:divBdr>
            <w:top w:val="none" w:sz="0" w:space="0" w:color="auto"/>
            <w:left w:val="none" w:sz="0" w:space="0" w:color="auto"/>
            <w:bottom w:val="none" w:sz="0" w:space="0" w:color="auto"/>
            <w:right w:val="none" w:sz="0" w:space="0" w:color="auto"/>
          </w:divBdr>
        </w:div>
        <w:div w:id="429742068">
          <w:marLeft w:val="0"/>
          <w:marRight w:val="0"/>
          <w:marTop w:val="0"/>
          <w:marBottom w:val="0"/>
          <w:divBdr>
            <w:top w:val="none" w:sz="0" w:space="0" w:color="auto"/>
            <w:left w:val="none" w:sz="0" w:space="0" w:color="auto"/>
            <w:bottom w:val="none" w:sz="0" w:space="0" w:color="auto"/>
            <w:right w:val="none" w:sz="0" w:space="0" w:color="auto"/>
          </w:divBdr>
        </w:div>
        <w:div w:id="1035470473">
          <w:marLeft w:val="0"/>
          <w:marRight w:val="0"/>
          <w:marTop w:val="0"/>
          <w:marBottom w:val="0"/>
          <w:divBdr>
            <w:top w:val="none" w:sz="0" w:space="0" w:color="auto"/>
            <w:left w:val="none" w:sz="0" w:space="0" w:color="auto"/>
            <w:bottom w:val="none" w:sz="0" w:space="0" w:color="auto"/>
            <w:right w:val="none" w:sz="0" w:space="0" w:color="auto"/>
          </w:divBdr>
        </w:div>
        <w:div w:id="1005668045">
          <w:marLeft w:val="0"/>
          <w:marRight w:val="0"/>
          <w:marTop w:val="0"/>
          <w:marBottom w:val="0"/>
          <w:divBdr>
            <w:top w:val="none" w:sz="0" w:space="0" w:color="auto"/>
            <w:left w:val="none" w:sz="0" w:space="0" w:color="auto"/>
            <w:bottom w:val="none" w:sz="0" w:space="0" w:color="auto"/>
            <w:right w:val="none" w:sz="0" w:space="0" w:color="auto"/>
          </w:divBdr>
        </w:div>
        <w:div w:id="957177439">
          <w:marLeft w:val="0"/>
          <w:marRight w:val="0"/>
          <w:marTop w:val="0"/>
          <w:marBottom w:val="0"/>
          <w:divBdr>
            <w:top w:val="none" w:sz="0" w:space="0" w:color="auto"/>
            <w:left w:val="none" w:sz="0" w:space="0" w:color="auto"/>
            <w:bottom w:val="none" w:sz="0" w:space="0" w:color="auto"/>
            <w:right w:val="none" w:sz="0" w:space="0" w:color="auto"/>
          </w:divBdr>
        </w:div>
        <w:div w:id="2061515497">
          <w:marLeft w:val="0"/>
          <w:marRight w:val="0"/>
          <w:marTop w:val="0"/>
          <w:marBottom w:val="0"/>
          <w:divBdr>
            <w:top w:val="none" w:sz="0" w:space="0" w:color="auto"/>
            <w:left w:val="none" w:sz="0" w:space="0" w:color="auto"/>
            <w:bottom w:val="none" w:sz="0" w:space="0" w:color="auto"/>
            <w:right w:val="none" w:sz="0" w:space="0" w:color="auto"/>
          </w:divBdr>
        </w:div>
        <w:div w:id="398409137">
          <w:marLeft w:val="0"/>
          <w:marRight w:val="0"/>
          <w:marTop w:val="0"/>
          <w:marBottom w:val="0"/>
          <w:divBdr>
            <w:top w:val="none" w:sz="0" w:space="0" w:color="auto"/>
            <w:left w:val="none" w:sz="0" w:space="0" w:color="auto"/>
            <w:bottom w:val="none" w:sz="0" w:space="0" w:color="auto"/>
            <w:right w:val="none" w:sz="0" w:space="0" w:color="auto"/>
          </w:divBdr>
        </w:div>
        <w:div w:id="998921681">
          <w:marLeft w:val="0"/>
          <w:marRight w:val="0"/>
          <w:marTop w:val="0"/>
          <w:marBottom w:val="0"/>
          <w:divBdr>
            <w:top w:val="none" w:sz="0" w:space="0" w:color="auto"/>
            <w:left w:val="none" w:sz="0" w:space="0" w:color="auto"/>
            <w:bottom w:val="none" w:sz="0" w:space="0" w:color="auto"/>
            <w:right w:val="none" w:sz="0" w:space="0" w:color="auto"/>
          </w:divBdr>
        </w:div>
        <w:div w:id="1471558105">
          <w:marLeft w:val="0"/>
          <w:marRight w:val="0"/>
          <w:marTop w:val="0"/>
          <w:marBottom w:val="0"/>
          <w:divBdr>
            <w:top w:val="none" w:sz="0" w:space="0" w:color="auto"/>
            <w:left w:val="none" w:sz="0" w:space="0" w:color="auto"/>
            <w:bottom w:val="none" w:sz="0" w:space="0" w:color="auto"/>
            <w:right w:val="none" w:sz="0" w:space="0" w:color="auto"/>
          </w:divBdr>
        </w:div>
        <w:div w:id="1677003938">
          <w:marLeft w:val="0"/>
          <w:marRight w:val="0"/>
          <w:marTop w:val="0"/>
          <w:marBottom w:val="0"/>
          <w:divBdr>
            <w:top w:val="none" w:sz="0" w:space="0" w:color="auto"/>
            <w:left w:val="none" w:sz="0" w:space="0" w:color="auto"/>
            <w:bottom w:val="none" w:sz="0" w:space="0" w:color="auto"/>
            <w:right w:val="none" w:sz="0" w:space="0" w:color="auto"/>
          </w:divBdr>
        </w:div>
        <w:div w:id="1020355055">
          <w:marLeft w:val="0"/>
          <w:marRight w:val="0"/>
          <w:marTop w:val="0"/>
          <w:marBottom w:val="0"/>
          <w:divBdr>
            <w:top w:val="none" w:sz="0" w:space="0" w:color="auto"/>
            <w:left w:val="none" w:sz="0" w:space="0" w:color="auto"/>
            <w:bottom w:val="none" w:sz="0" w:space="0" w:color="auto"/>
            <w:right w:val="none" w:sz="0" w:space="0" w:color="auto"/>
          </w:divBdr>
        </w:div>
        <w:div w:id="587230353">
          <w:marLeft w:val="0"/>
          <w:marRight w:val="0"/>
          <w:marTop w:val="0"/>
          <w:marBottom w:val="0"/>
          <w:divBdr>
            <w:top w:val="none" w:sz="0" w:space="0" w:color="auto"/>
            <w:left w:val="none" w:sz="0" w:space="0" w:color="auto"/>
            <w:bottom w:val="none" w:sz="0" w:space="0" w:color="auto"/>
            <w:right w:val="none" w:sz="0" w:space="0" w:color="auto"/>
          </w:divBdr>
        </w:div>
        <w:div w:id="501314596">
          <w:marLeft w:val="0"/>
          <w:marRight w:val="0"/>
          <w:marTop w:val="0"/>
          <w:marBottom w:val="0"/>
          <w:divBdr>
            <w:top w:val="none" w:sz="0" w:space="0" w:color="auto"/>
            <w:left w:val="none" w:sz="0" w:space="0" w:color="auto"/>
            <w:bottom w:val="none" w:sz="0" w:space="0" w:color="auto"/>
            <w:right w:val="none" w:sz="0" w:space="0" w:color="auto"/>
          </w:divBdr>
        </w:div>
        <w:div w:id="1054082308">
          <w:marLeft w:val="0"/>
          <w:marRight w:val="0"/>
          <w:marTop w:val="0"/>
          <w:marBottom w:val="0"/>
          <w:divBdr>
            <w:top w:val="none" w:sz="0" w:space="0" w:color="auto"/>
            <w:left w:val="none" w:sz="0" w:space="0" w:color="auto"/>
            <w:bottom w:val="none" w:sz="0" w:space="0" w:color="auto"/>
            <w:right w:val="none" w:sz="0" w:space="0" w:color="auto"/>
          </w:divBdr>
        </w:div>
        <w:div w:id="39211759">
          <w:marLeft w:val="0"/>
          <w:marRight w:val="0"/>
          <w:marTop w:val="0"/>
          <w:marBottom w:val="0"/>
          <w:divBdr>
            <w:top w:val="none" w:sz="0" w:space="0" w:color="auto"/>
            <w:left w:val="none" w:sz="0" w:space="0" w:color="auto"/>
            <w:bottom w:val="none" w:sz="0" w:space="0" w:color="auto"/>
            <w:right w:val="none" w:sz="0" w:space="0" w:color="auto"/>
          </w:divBdr>
        </w:div>
        <w:div w:id="789006664">
          <w:marLeft w:val="0"/>
          <w:marRight w:val="0"/>
          <w:marTop w:val="0"/>
          <w:marBottom w:val="0"/>
          <w:divBdr>
            <w:top w:val="none" w:sz="0" w:space="0" w:color="auto"/>
            <w:left w:val="none" w:sz="0" w:space="0" w:color="auto"/>
            <w:bottom w:val="none" w:sz="0" w:space="0" w:color="auto"/>
            <w:right w:val="none" w:sz="0" w:space="0" w:color="auto"/>
          </w:divBdr>
        </w:div>
        <w:div w:id="1837577704">
          <w:marLeft w:val="0"/>
          <w:marRight w:val="0"/>
          <w:marTop w:val="0"/>
          <w:marBottom w:val="0"/>
          <w:divBdr>
            <w:top w:val="none" w:sz="0" w:space="0" w:color="auto"/>
            <w:left w:val="none" w:sz="0" w:space="0" w:color="auto"/>
            <w:bottom w:val="none" w:sz="0" w:space="0" w:color="auto"/>
            <w:right w:val="none" w:sz="0" w:space="0" w:color="auto"/>
          </w:divBdr>
        </w:div>
        <w:div w:id="272784676">
          <w:marLeft w:val="0"/>
          <w:marRight w:val="0"/>
          <w:marTop w:val="0"/>
          <w:marBottom w:val="0"/>
          <w:divBdr>
            <w:top w:val="none" w:sz="0" w:space="0" w:color="auto"/>
            <w:left w:val="none" w:sz="0" w:space="0" w:color="auto"/>
            <w:bottom w:val="none" w:sz="0" w:space="0" w:color="auto"/>
            <w:right w:val="none" w:sz="0" w:space="0" w:color="auto"/>
          </w:divBdr>
        </w:div>
        <w:div w:id="1515536710">
          <w:marLeft w:val="0"/>
          <w:marRight w:val="0"/>
          <w:marTop w:val="0"/>
          <w:marBottom w:val="0"/>
          <w:divBdr>
            <w:top w:val="none" w:sz="0" w:space="0" w:color="auto"/>
            <w:left w:val="none" w:sz="0" w:space="0" w:color="auto"/>
            <w:bottom w:val="none" w:sz="0" w:space="0" w:color="auto"/>
            <w:right w:val="none" w:sz="0" w:space="0" w:color="auto"/>
          </w:divBdr>
        </w:div>
        <w:div w:id="633099988">
          <w:marLeft w:val="0"/>
          <w:marRight w:val="0"/>
          <w:marTop w:val="0"/>
          <w:marBottom w:val="0"/>
          <w:divBdr>
            <w:top w:val="none" w:sz="0" w:space="0" w:color="auto"/>
            <w:left w:val="none" w:sz="0" w:space="0" w:color="auto"/>
            <w:bottom w:val="none" w:sz="0" w:space="0" w:color="auto"/>
            <w:right w:val="none" w:sz="0" w:space="0" w:color="auto"/>
          </w:divBdr>
        </w:div>
        <w:div w:id="651561526">
          <w:marLeft w:val="0"/>
          <w:marRight w:val="0"/>
          <w:marTop w:val="0"/>
          <w:marBottom w:val="0"/>
          <w:divBdr>
            <w:top w:val="none" w:sz="0" w:space="0" w:color="auto"/>
            <w:left w:val="none" w:sz="0" w:space="0" w:color="auto"/>
            <w:bottom w:val="none" w:sz="0" w:space="0" w:color="auto"/>
            <w:right w:val="none" w:sz="0" w:space="0" w:color="auto"/>
          </w:divBdr>
        </w:div>
        <w:div w:id="976227223">
          <w:marLeft w:val="0"/>
          <w:marRight w:val="0"/>
          <w:marTop w:val="0"/>
          <w:marBottom w:val="0"/>
          <w:divBdr>
            <w:top w:val="none" w:sz="0" w:space="0" w:color="auto"/>
            <w:left w:val="none" w:sz="0" w:space="0" w:color="auto"/>
            <w:bottom w:val="none" w:sz="0" w:space="0" w:color="auto"/>
            <w:right w:val="none" w:sz="0" w:space="0" w:color="auto"/>
          </w:divBdr>
        </w:div>
        <w:div w:id="412969707">
          <w:marLeft w:val="0"/>
          <w:marRight w:val="0"/>
          <w:marTop w:val="0"/>
          <w:marBottom w:val="0"/>
          <w:divBdr>
            <w:top w:val="none" w:sz="0" w:space="0" w:color="auto"/>
            <w:left w:val="none" w:sz="0" w:space="0" w:color="auto"/>
            <w:bottom w:val="none" w:sz="0" w:space="0" w:color="auto"/>
            <w:right w:val="none" w:sz="0" w:space="0" w:color="auto"/>
          </w:divBdr>
        </w:div>
        <w:div w:id="1492527308">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2116552139">
          <w:marLeft w:val="0"/>
          <w:marRight w:val="0"/>
          <w:marTop w:val="0"/>
          <w:marBottom w:val="0"/>
          <w:divBdr>
            <w:top w:val="none" w:sz="0" w:space="0" w:color="auto"/>
            <w:left w:val="none" w:sz="0" w:space="0" w:color="auto"/>
            <w:bottom w:val="none" w:sz="0" w:space="0" w:color="auto"/>
            <w:right w:val="none" w:sz="0" w:space="0" w:color="auto"/>
          </w:divBdr>
        </w:div>
        <w:div w:id="1282686688">
          <w:marLeft w:val="0"/>
          <w:marRight w:val="0"/>
          <w:marTop w:val="0"/>
          <w:marBottom w:val="0"/>
          <w:divBdr>
            <w:top w:val="none" w:sz="0" w:space="0" w:color="auto"/>
            <w:left w:val="none" w:sz="0" w:space="0" w:color="auto"/>
            <w:bottom w:val="none" w:sz="0" w:space="0" w:color="auto"/>
            <w:right w:val="none" w:sz="0" w:space="0" w:color="auto"/>
          </w:divBdr>
        </w:div>
        <w:div w:id="818880249">
          <w:marLeft w:val="0"/>
          <w:marRight w:val="0"/>
          <w:marTop w:val="0"/>
          <w:marBottom w:val="0"/>
          <w:divBdr>
            <w:top w:val="none" w:sz="0" w:space="0" w:color="auto"/>
            <w:left w:val="none" w:sz="0" w:space="0" w:color="auto"/>
            <w:bottom w:val="none" w:sz="0" w:space="0" w:color="auto"/>
            <w:right w:val="none" w:sz="0" w:space="0" w:color="auto"/>
          </w:divBdr>
        </w:div>
        <w:div w:id="1375470294">
          <w:marLeft w:val="0"/>
          <w:marRight w:val="0"/>
          <w:marTop w:val="0"/>
          <w:marBottom w:val="0"/>
          <w:divBdr>
            <w:top w:val="none" w:sz="0" w:space="0" w:color="auto"/>
            <w:left w:val="none" w:sz="0" w:space="0" w:color="auto"/>
            <w:bottom w:val="none" w:sz="0" w:space="0" w:color="auto"/>
            <w:right w:val="none" w:sz="0" w:space="0" w:color="auto"/>
          </w:divBdr>
        </w:div>
        <w:div w:id="1599830916">
          <w:marLeft w:val="0"/>
          <w:marRight w:val="0"/>
          <w:marTop w:val="0"/>
          <w:marBottom w:val="0"/>
          <w:divBdr>
            <w:top w:val="none" w:sz="0" w:space="0" w:color="auto"/>
            <w:left w:val="none" w:sz="0" w:space="0" w:color="auto"/>
            <w:bottom w:val="none" w:sz="0" w:space="0" w:color="auto"/>
            <w:right w:val="none" w:sz="0" w:space="0" w:color="auto"/>
          </w:divBdr>
        </w:div>
        <w:div w:id="482355723">
          <w:marLeft w:val="0"/>
          <w:marRight w:val="0"/>
          <w:marTop w:val="0"/>
          <w:marBottom w:val="0"/>
          <w:divBdr>
            <w:top w:val="none" w:sz="0" w:space="0" w:color="auto"/>
            <w:left w:val="none" w:sz="0" w:space="0" w:color="auto"/>
            <w:bottom w:val="none" w:sz="0" w:space="0" w:color="auto"/>
            <w:right w:val="none" w:sz="0" w:space="0" w:color="auto"/>
          </w:divBdr>
        </w:div>
        <w:div w:id="1850483823">
          <w:marLeft w:val="0"/>
          <w:marRight w:val="0"/>
          <w:marTop w:val="0"/>
          <w:marBottom w:val="0"/>
          <w:divBdr>
            <w:top w:val="none" w:sz="0" w:space="0" w:color="auto"/>
            <w:left w:val="none" w:sz="0" w:space="0" w:color="auto"/>
            <w:bottom w:val="none" w:sz="0" w:space="0" w:color="auto"/>
            <w:right w:val="none" w:sz="0" w:space="0" w:color="auto"/>
          </w:divBdr>
        </w:div>
        <w:div w:id="1413888909">
          <w:marLeft w:val="0"/>
          <w:marRight w:val="0"/>
          <w:marTop w:val="0"/>
          <w:marBottom w:val="0"/>
          <w:divBdr>
            <w:top w:val="none" w:sz="0" w:space="0" w:color="auto"/>
            <w:left w:val="none" w:sz="0" w:space="0" w:color="auto"/>
            <w:bottom w:val="none" w:sz="0" w:space="0" w:color="auto"/>
            <w:right w:val="none" w:sz="0" w:space="0" w:color="auto"/>
          </w:divBdr>
        </w:div>
        <w:div w:id="903877028">
          <w:marLeft w:val="0"/>
          <w:marRight w:val="0"/>
          <w:marTop w:val="0"/>
          <w:marBottom w:val="0"/>
          <w:divBdr>
            <w:top w:val="none" w:sz="0" w:space="0" w:color="auto"/>
            <w:left w:val="none" w:sz="0" w:space="0" w:color="auto"/>
            <w:bottom w:val="none" w:sz="0" w:space="0" w:color="auto"/>
            <w:right w:val="none" w:sz="0" w:space="0" w:color="auto"/>
          </w:divBdr>
        </w:div>
        <w:div w:id="1622371594">
          <w:marLeft w:val="0"/>
          <w:marRight w:val="0"/>
          <w:marTop w:val="0"/>
          <w:marBottom w:val="0"/>
          <w:divBdr>
            <w:top w:val="none" w:sz="0" w:space="0" w:color="auto"/>
            <w:left w:val="none" w:sz="0" w:space="0" w:color="auto"/>
            <w:bottom w:val="none" w:sz="0" w:space="0" w:color="auto"/>
            <w:right w:val="none" w:sz="0" w:space="0" w:color="auto"/>
          </w:divBdr>
        </w:div>
        <w:div w:id="949435225">
          <w:marLeft w:val="0"/>
          <w:marRight w:val="0"/>
          <w:marTop w:val="0"/>
          <w:marBottom w:val="0"/>
          <w:divBdr>
            <w:top w:val="none" w:sz="0" w:space="0" w:color="auto"/>
            <w:left w:val="none" w:sz="0" w:space="0" w:color="auto"/>
            <w:bottom w:val="none" w:sz="0" w:space="0" w:color="auto"/>
            <w:right w:val="none" w:sz="0" w:space="0" w:color="auto"/>
          </w:divBdr>
        </w:div>
        <w:div w:id="1609652397">
          <w:marLeft w:val="0"/>
          <w:marRight w:val="0"/>
          <w:marTop w:val="0"/>
          <w:marBottom w:val="0"/>
          <w:divBdr>
            <w:top w:val="none" w:sz="0" w:space="0" w:color="auto"/>
            <w:left w:val="none" w:sz="0" w:space="0" w:color="auto"/>
            <w:bottom w:val="none" w:sz="0" w:space="0" w:color="auto"/>
            <w:right w:val="none" w:sz="0" w:space="0" w:color="auto"/>
          </w:divBdr>
        </w:div>
        <w:div w:id="298996352">
          <w:marLeft w:val="0"/>
          <w:marRight w:val="0"/>
          <w:marTop w:val="0"/>
          <w:marBottom w:val="0"/>
          <w:divBdr>
            <w:top w:val="none" w:sz="0" w:space="0" w:color="auto"/>
            <w:left w:val="none" w:sz="0" w:space="0" w:color="auto"/>
            <w:bottom w:val="none" w:sz="0" w:space="0" w:color="auto"/>
            <w:right w:val="none" w:sz="0" w:space="0" w:color="auto"/>
          </w:divBdr>
        </w:div>
        <w:div w:id="202062764">
          <w:marLeft w:val="0"/>
          <w:marRight w:val="0"/>
          <w:marTop w:val="0"/>
          <w:marBottom w:val="0"/>
          <w:divBdr>
            <w:top w:val="none" w:sz="0" w:space="0" w:color="auto"/>
            <w:left w:val="none" w:sz="0" w:space="0" w:color="auto"/>
            <w:bottom w:val="none" w:sz="0" w:space="0" w:color="auto"/>
            <w:right w:val="none" w:sz="0" w:space="0" w:color="auto"/>
          </w:divBdr>
        </w:div>
        <w:div w:id="1494640923">
          <w:marLeft w:val="0"/>
          <w:marRight w:val="0"/>
          <w:marTop w:val="0"/>
          <w:marBottom w:val="0"/>
          <w:divBdr>
            <w:top w:val="none" w:sz="0" w:space="0" w:color="auto"/>
            <w:left w:val="none" w:sz="0" w:space="0" w:color="auto"/>
            <w:bottom w:val="none" w:sz="0" w:space="0" w:color="auto"/>
            <w:right w:val="none" w:sz="0" w:space="0" w:color="auto"/>
          </w:divBdr>
        </w:div>
        <w:div w:id="1759599863">
          <w:marLeft w:val="0"/>
          <w:marRight w:val="0"/>
          <w:marTop w:val="0"/>
          <w:marBottom w:val="0"/>
          <w:divBdr>
            <w:top w:val="none" w:sz="0" w:space="0" w:color="auto"/>
            <w:left w:val="none" w:sz="0" w:space="0" w:color="auto"/>
            <w:bottom w:val="none" w:sz="0" w:space="0" w:color="auto"/>
            <w:right w:val="none" w:sz="0" w:space="0" w:color="auto"/>
          </w:divBdr>
        </w:div>
        <w:div w:id="400559771">
          <w:marLeft w:val="0"/>
          <w:marRight w:val="0"/>
          <w:marTop w:val="0"/>
          <w:marBottom w:val="0"/>
          <w:divBdr>
            <w:top w:val="none" w:sz="0" w:space="0" w:color="auto"/>
            <w:left w:val="none" w:sz="0" w:space="0" w:color="auto"/>
            <w:bottom w:val="none" w:sz="0" w:space="0" w:color="auto"/>
            <w:right w:val="none" w:sz="0" w:space="0" w:color="auto"/>
          </w:divBdr>
        </w:div>
        <w:div w:id="1562130373">
          <w:marLeft w:val="0"/>
          <w:marRight w:val="0"/>
          <w:marTop w:val="0"/>
          <w:marBottom w:val="0"/>
          <w:divBdr>
            <w:top w:val="none" w:sz="0" w:space="0" w:color="auto"/>
            <w:left w:val="none" w:sz="0" w:space="0" w:color="auto"/>
            <w:bottom w:val="none" w:sz="0" w:space="0" w:color="auto"/>
            <w:right w:val="none" w:sz="0" w:space="0" w:color="auto"/>
          </w:divBdr>
        </w:div>
        <w:div w:id="565923213">
          <w:marLeft w:val="0"/>
          <w:marRight w:val="0"/>
          <w:marTop w:val="0"/>
          <w:marBottom w:val="0"/>
          <w:divBdr>
            <w:top w:val="none" w:sz="0" w:space="0" w:color="auto"/>
            <w:left w:val="none" w:sz="0" w:space="0" w:color="auto"/>
            <w:bottom w:val="none" w:sz="0" w:space="0" w:color="auto"/>
            <w:right w:val="none" w:sz="0" w:space="0" w:color="auto"/>
          </w:divBdr>
        </w:div>
        <w:div w:id="678242417">
          <w:marLeft w:val="0"/>
          <w:marRight w:val="0"/>
          <w:marTop w:val="0"/>
          <w:marBottom w:val="0"/>
          <w:divBdr>
            <w:top w:val="none" w:sz="0" w:space="0" w:color="auto"/>
            <w:left w:val="none" w:sz="0" w:space="0" w:color="auto"/>
            <w:bottom w:val="none" w:sz="0" w:space="0" w:color="auto"/>
            <w:right w:val="none" w:sz="0" w:space="0" w:color="auto"/>
          </w:divBdr>
        </w:div>
      </w:divsChild>
    </w:div>
    <w:div w:id="1156338181">
      <w:bodyDiv w:val="1"/>
      <w:marLeft w:val="0"/>
      <w:marRight w:val="0"/>
      <w:marTop w:val="0"/>
      <w:marBottom w:val="0"/>
      <w:divBdr>
        <w:top w:val="none" w:sz="0" w:space="0" w:color="auto"/>
        <w:left w:val="none" w:sz="0" w:space="0" w:color="auto"/>
        <w:bottom w:val="none" w:sz="0" w:space="0" w:color="auto"/>
        <w:right w:val="none" w:sz="0" w:space="0" w:color="auto"/>
      </w:divBdr>
    </w:div>
    <w:div w:id="1177233075">
      <w:bodyDiv w:val="1"/>
      <w:marLeft w:val="0"/>
      <w:marRight w:val="0"/>
      <w:marTop w:val="0"/>
      <w:marBottom w:val="0"/>
      <w:divBdr>
        <w:top w:val="none" w:sz="0" w:space="0" w:color="auto"/>
        <w:left w:val="none" w:sz="0" w:space="0" w:color="auto"/>
        <w:bottom w:val="none" w:sz="0" w:space="0" w:color="auto"/>
        <w:right w:val="none" w:sz="0" w:space="0" w:color="auto"/>
      </w:divBdr>
    </w:div>
    <w:div w:id="1256480464">
      <w:bodyDiv w:val="1"/>
      <w:marLeft w:val="0"/>
      <w:marRight w:val="0"/>
      <w:marTop w:val="0"/>
      <w:marBottom w:val="0"/>
      <w:divBdr>
        <w:top w:val="none" w:sz="0" w:space="0" w:color="auto"/>
        <w:left w:val="none" w:sz="0" w:space="0" w:color="auto"/>
        <w:bottom w:val="none" w:sz="0" w:space="0" w:color="auto"/>
        <w:right w:val="none" w:sz="0" w:space="0" w:color="auto"/>
      </w:divBdr>
    </w:div>
    <w:div w:id="1359240690">
      <w:bodyDiv w:val="1"/>
      <w:marLeft w:val="0"/>
      <w:marRight w:val="0"/>
      <w:marTop w:val="0"/>
      <w:marBottom w:val="0"/>
      <w:divBdr>
        <w:top w:val="none" w:sz="0" w:space="0" w:color="auto"/>
        <w:left w:val="none" w:sz="0" w:space="0" w:color="auto"/>
        <w:bottom w:val="none" w:sz="0" w:space="0" w:color="auto"/>
        <w:right w:val="none" w:sz="0" w:space="0" w:color="auto"/>
      </w:divBdr>
      <w:divsChild>
        <w:div w:id="534655829">
          <w:marLeft w:val="634"/>
          <w:marRight w:val="0"/>
          <w:marTop w:val="240"/>
          <w:marBottom w:val="40"/>
          <w:divBdr>
            <w:top w:val="none" w:sz="0" w:space="0" w:color="auto"/>
            <w:left w:val="none" w:sz="0" w:space="0" w:color="auto"/>
            <w:bottom w:val="none" w:sz="0" w:space="0" w:color="auto"/>
            <w:right w:val="none" w:sz="0" w:space="0" w:color="auto"/>
          </w:divBdr>
        </w:div>
      </w:divsChild>
    </w:div>
    <w:div w:id="1371343324">
      <w:bodyDiv w:val="1"/>
      <w:marLeft w:val="0"/>
      <w:marRight w:val="0"/>
      <w:marTop w:val="0"/>
      <w:marBottom w:val="0"/>
      <w:divBdr>
        <w:top w:val="none" w:sz="0" w:space="0" w:color="auto"/>
        <w:left w:val="none" w:sz="0" w:space="0" w:color="auto"/>
        <w:bottom w:val="none" w:sz="0" w:space="0" w:color="auto"/>
        <w:right w:val="none" w:sz="0" w:space="0" w:color="auto"/>
      </w:divBdr>
    </w:div>
    <w:div w:id="1483543120">
      <w:bodyDiv w:val="1"/>
      <w:marLeft w:val="0"/>
      <w:marRight w:val="0"/>
      <w:marTop w:val="0"/>
      <w:marBottom w:val="0"/>
      <w:divBdr>
        <w:top w:val="none" w:sz="0" w:space="0" w:color="auto"/>
        <w:left w:val="none" w:sz="0" w:space="0" w:color="auto"/>
        <w:bottom w:val="none" w:sz="0" w:space="0" w:color="auto"/>
        <w:right w:val="none" w:sz="0" w:space="0" w:color="auto"/>
      </w:divBdr>
    </w:div>
    <w:div w:id="1533811172">
      <w:bodyDiv w:val="1"/>
      <w:marLeft w:val="0"/>
      <w:marRight w:val="0"/>
      <w:marTop w:val="0"/>
      <w:marBottom w:val="0"/>
      <w:divBdr>
        <w:top w:val="none" w:sz="0" w:space="0" w:color="auto"/>
        <w:left w:val="none" w:sz="0" w:space="0" w:color="auto"/>
        <w:bottom w:val="none" w:sz="0" w:space="0" w:color="auto"/>
        <w:right w:val="none" w:sz="0" w:space="0" w:color="auto"/>
      </w:divBdr>
    </w:div>
    <w:div w:id="1606113283">
      <w:bodyDiv w:val="1"/>
      <w:marLeft w:val="0"/>
      <w:marRight w:val="0"/>
      <w:marTop w:val="0"/>
      <w:marBottom w:val="0"/>
      <w:divBdr>
        <w:top w:val="none" w:sz="0" w:space="0" w:color="auto"/>
        <w:left w:val="none" w:sz="0" w:space="0" w:color="auto"/>
        <w:bottom w:val="none" w:sz="0" w:space="0" w:color="auto"/>
        <w:right w:val="none" w:sz="0" w:space="0" w:color="auto"/>
      </w:divBdr>
    </w:div>
    <w:div w:id="1611010332">
      <w:bodyDiv w:val="1"/>
      <w:marLeft w:val="0"/>
      <w:marRight w:val="0"/>
      <w:marTop w:val="0"/>
      <w:marBottom w:val="0"/>
      <w:divBdr>
        <w:top w:val="none" w:sz="0" w:space="0" w:color="auto"/>
        <w:left w:val="none" w:sz="0" w:space="0" w:color="auto"/>
        <w:bottom w:val="none" w:sz="0" w:space="0" w:color="auto"/>
        <w:right w:val="none" w:sz="0" w:space="0" w:color="auto"/>
      </w:divBdr>
    </w:div>
    <w:div w:id="1634359315">
      <w:bodyDiv w:val="1"/>
      <w:marLeft w:val="0"/>
      <w:marRight w:val="0"/>
      <w:marTop w:val="0"/>
      <w:marBottom w:val="0"/>
      <w:divBdr>
        <w:top w:val="none" w:sz="0" w:space="0" w:color="auto"/>
        <w:left w:val="none" w:sz="0" w:space="0" w:color="auto"/>
        <w:bottom w:val="none" w:sz="0" w:space="0" w:color="auto"/>
        <w:right w:val="none" w:sz="0" w:space="0" w:color="auto"/>
      </w:divBdr>
    </w:div>
    <w:div w:id="1647080543">
      <w:bodyDiv w:val="1"/>
      <w:marLeft w:val="0"/>
      <w:marRight w:val="0"/>
      <w:marTop w:val="0"/>
      <w:marBottom w:val="0"/>
      <w:divBdr>
        <w:top w:val="none" w:sz="0" w:space="0" w:color="auto"/>
        <w:left w:val="none" w:sz="0" w:space="0" w:color="auto"/>
        <w:bottom w:val="none" w:sz="0" w:space="0" w:color="auto"/>
        <w:right w:val="none" w:sz="0" w:space="0" w:color="auto"/>
      </w:divBdr>
    </w:div>
    <w:div w:id="1665084389">
      <w:bodyDiv w:val="1"/>
      <w:marLeft w:val="0"/>
      <w:marRight w:val="0"/>
      <w:marTop w:val="0"/>
      <w:marBottom w:val="0"/>
      <w:divBdr>
        <w:top w:val="none" w:sz="0" w:space="0" w:color="auto"/>
        <w:left w:val="none" w:sz="0" w:space="0" w:color="auto"/>
        <w:bottom w:val="none" w:sz="0" w:space="0" w:color="auto"/>
        <w:right w:val="none" w:sz="0" w:space="0" w:color="auto"/>
      </w:divBdr>
    </w:div>
    <w:div w:id="1675108874">
      <w:bodyDiv w:val="1"/>
      <w:marLeft w:val="0"/>
      <w:marRight w:val="0"/>
      <w:marTop w:val="0"/>
      <w:marBottom w:val="0"/>
      <w:divBdr>
        <w:top w:val="none" w:sz="0" w:space="0" w:color="auto"/>
        <w:left w:val="none" w:sz="0" w:space="0" w:color="auto"/>
        <w:bottom w:val="none" w:sz="0" w:space="0" w:color="auto"/>
        <w:right w:val="none" w:sz="0" w:space="0" w:color="auto"/>
      </w:divBdr>
    </w:div>
    <w:div w:id="1679119050">
      <w:bodyDiv w:val="1"/>
      <w:marLeft w:val="0"/>
      <w:marRight w:val="0"/>
      <w:marTop w:val="0"/>
      <w:marBottom w:val="0"/>
      <w:divBdr>
        <w:top w:val="none" w:sz="0" w:space="0" w:color="auto"/>
        <w:left w:val="none" w:sz="0" w:space="0" w:color="auto"/>
        <w:bottom w:val="none" w:sz="0" w:space="0" w:color="auto"/>
        <w:right w:val="none" w:sz="0" w:space="0" w:color="auto"/>
      </w:divBdr>
    </w:div>
    <w:div w:id="1684623849">
      <w:bodyDiv w:val="1"/>
      <w:marLeft w:val="0"/>
      <w:marRight w:val="0"/>
      <w:marTop w:val="0"/>
      <w:marBottom w:val="0"/>
      <w:divBdr>
        <w:top w:val="none" w:sz="0" w:space="0" w:color="auto"/>
        <w:left w:val="none" w:sz="0" w:space="0" w:color="auto"/>
        <w:bottom w:val="none" w:sz="0" w:space="0" w:color="auto"/>
        <w:right w:val="none" w:sz="0" w:space="0" w:color="auto"/>
      </w:divBdr>
    </w:div>
    <w:div w:id="1699310797">
      <w:bodyDiv w:val="1"/>
      <w:marLeft w:val="0"/>
      <w:marRight w:val="0"/>
      <w:marTop w:val="0"/>
      <w:marBottom w:val="0"/>
      <w:divBdr>
        <w:top w:val="none" w:sz="0" w:space="0" w:color="auto"/>
        <w:left w:val="none" w:sz="0" w:space="0" w:color="auto"/>
        <w:bottom w:val="none" w:sz="0" w:space="0" w:color="auto"/>
        <w:right w:val="none" w:sz="0" w:space="0" w:color="auto"/>
      </w:divBdr>
    </w:div>
    <w:div w:id="1731421126">
      <w:bodyDiv w:val="1"/>
      <w:marLeft w:val="0"/>
      <w:marRight w:val="0"/>
      <w:marTop w:val="0"/>
      <w:marBottom w:val="0"/>
      <w:divBdr>
        <w:top w:val="none" w:sz="0" w:space="0" w:color="auto"/>
        <w:left w:val="none" w:sz="0" w:space="0" w:color="auto"/>
        <w:bottom w:val="none" w:sz="0" w:space="0" w:color="auto"/>
        <w:right w:val="none" w:sz="0" w:space="0" w:color="auto"/>
      </w:divBdr>
    </w:div>
    <w:div w:id="1801804987">
      <w:bodyDiv w:val="1"/>
      <w:marLeft w:val="0"/>
      <w:marRight w:val="0"/>
      <w:marTop w:val="0"/>
      <w:marBottom w:val="0"/>
      <w:divBdr>
        <w:top w:val="none" w:sz="0" w:space="0" w:color="auto"/>
        <w:left w:val="none" w:sz="0" w:space="0" w:color="auto"/>
        <w:bottom w:val="none" w:sz="0" w:space="0" w:color="auto"/>
        <w:right w:val="none" w:sz="0" w:space="0" w:color="auto"/>
      </w:divBdr>
    </w:div>
    <w:div w:id="1840658307">
      <w:bodyDiv w:val="1"/>
      <w:marLeft w:val="0"/>
      <w:marRight w:val="0"/>
      <w:marTop w:val="0"/>
      <w:marBottom w:val="0"/>
      <w:divBdr>
        <w:top w:val="none" w:sz="0" w:space="0" w:color="auto"/>
        <w:left w:val="none" w:sz="0" w:space="0" w:color="auto"/>
        <w:bottom w:val="none" w:sz="0" w:space="0" w:color="auto"/>
        <w:right w:val="none" w:sz="0" w:space="0" w:color="auto"/>
      </w:divBdr>
    </w:div>
    <w:div w:id="1967272002">
      <w:bodyDiv w:val="1"/>
      <w:marLeft w:val="0"/>
      <w:marRight w:val="0"/>
      <w:marTop w:val="0"/>
      <w:marBottom w:val="0"/>
      <w:divBdr>
        <w:top w:val="none" w:sz="0" w:space="0" w:color="auto"/>
        <w:left w:val="none" w:sz="0" w:space="0" w:color="auto"/>
        <w:bottom w:val="none" w:sz="0" w:space="0" w:color="auto"/>
        <w:right w:val="none" w:sz="0" w:space="0" w:color="auto"/>
      </w:divBdr>
    </w:div>
    <w:div w:id="1972978734">
      <w:bodyDiv w:val="1"/>
      <w:marLeft w:val="0"/>
      <w:marRight w:val="0"/>
      <w:marTop w:val="0"/>
      <w:marBottom w:val="0"/>
      <w:divBdr>
        <w:top w:val="none" w:sz="0" w:space="0" w:color="auto"/>
        <w:left w:val="none" w:sz="0" w:space="0" w:color="auto"/>
        <w:bottom w:val="none" w:sz="0" w:space="0" w:color="auto"/>
        <w:right w:val="none" w:sz="0" w:space="0" w:color="auto"/>
      </w:divBdr>
    </w:div>
    <w:div w:id="2067601213">
      <w:bodyDiv w:val="1"/>
      <w:marLeft w:val="0"/>
      <w:marRight w:val="0"/>
      <w:marTop w:val="0"/>
      <w:marBottom w:val="0"/>
      <w:divBdr>
        <w:top w:val="none" w:sz="0" w:space="0" w:color="auto"/>
        <w:left w:val="none" w:sz="0" w:space="0" w:color="auto"/>
        <w:bottom w:val="none" w:sz="0" w:space="0" w:color="auto"/>
        <w:right w:val="none" w:sz="0" w:space="0" w:color="auto"/>
      </w:divBdr>
      <w:divsChild>
        <w:div w:id="501162313">
          <w:marLeft w:val="144"/>
          <w:marRight w:val="0"/>
          <w:marTop w:val="240"/>
          <w:marBottom w:val="40"/>
          <w:divBdr>
            <w:top w:val="none" w:sz="0" w:space="0" w:color="auto"/>
            <w:left w:val="none" w:sz="0" w:space="0" w:color="auto"/>
            <w:bottom w:val="none" w:sz="0" w:space="0" w:color="auto"/>
            <w:right w:val="none" w:sz="0" w:space="0" w:color="auto"/>
          </w:divBdr>
        </w:div>
      </w:divsChild>
    </w:div>
    <w:div w:id="2094427903">
      <w:bodyDiv w:val="1"/>
      <w:marLeft w:val="0"/>
      <w:marRight w:val="0"/>
      <w:marTop w:val="0"/>
      <w:marBottom w:val="0"/>
      <w:divBdr>
        <w:top w:val="none" w:sz="0" w:space="0" w:color="auto"/>
        <w:left w:val="none" w:sz="0" w:space="0" w:color="auto"/>
        <w:bottom w:val="none" w:sz="0" w:space="0" w:color="auto"/>
        <w:right w:val="none" w:sz="0" w:space="0" w:color="auto"/>
      </w:divBdr>
    </w:div>
    <w:div w:id="213879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Correlation" TargetMode="External"/><Relationship Id="rId39" Type="http://schemas.openxmlformats.org/officeDocument/2006/relationships/fontTable" Target="fontTable.xml"/><Relationship Id="rId21" Type="http://schemas.openxmlformats.org/officeDocument/2006/relationships/hyperlink" Target="https://rstudio-pubs-static.s3.amazonaws.com/617841_020b1c3834334c1c8c3e0ec67645775b.html" TargetMode="External"/><Relationship Id="rId34" Type="http://schemas.openxmlformats.org/officeDocument/2006/relationships/hyperlink" Target="https://www.in2013dollars.com/us/inflation/1990?amount=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analyticsvidhya.com/blog/2021/05/dealing-with-missing-values-in-python-a-complete-guide/" TargetMode="External"/><Relationship Id="rId33" Type="http://schemas.openxmlformats.org/officeDocument/2006/relationships/hyperlink" Target="https://www.in2013dollars.com/us/inflation/1990?amount=1" TargetMode="External"/><Relationship Id="rId38" Type="http://schemas.openxmlformats.org/officeDocument/2006/relationships/hyperlink" Target="https://www.livabl.com/2021/03/renting-cheaper-than-owning-la-2021.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in2013dollars.com/us/inflation/1990?amount=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analyticsvidhya.com/blog/2020/07/knnimputer-a-robust-way-to-impute-missing-values-using-scikit-learn/" TargetMode="External"/><Relationship Id="rId32" Type="http://schemas.openxmlformats.org/officeDocument/2006/relationships/hyperlink" Target="https://www.in2013dollars.com/us/inflation/1990?amount=1" TargetMode="External"/><Relationship Id="rId37" Type="http://schemas.openxmlformats.org/officeDocument/2006/relationships/hyperlink" Target="https://www.investopedia.com/terms/s/siliconvalley.asp"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analyticsvidhya.com/blog/author/kaushikrch/" TargetMode="External"/><Relationship Id="rId28" Type="http://schemas.openxmlformats.org/officeDocument/2006/relationships/hyperlink" Target="https://www.in2013dollars.com/us/inflation/1990?amount=1" TargetMode="External"/><Relationship Id="rId36" Type="http://schemas.openxmlformats.org/officeDocument/2006/relationships/hyperlink" Target="https://www.sofi.com/cost-of-living-in-california/"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in2013dollars.com/us/inflation/1990?amount=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code/nkitgupta/advance-data-preprocessing" TargetMode="External"/><Relationship Id="rId27" Type="http://schemas.openxmlformats.org/officeDocument/2006/relationships/hyperlink" Target="https://www.in2013dollars.com/us/inflation/1990?amount=1" TargetMode="External"/><Relationship Id="rId30" Type="http://schemas.openxmlformats.org/officeDocument/2006/relationships/hyperlink" Target="https://www.in2013dollars.com/us/inflation/1990?amount=1" TargetMode="External"/><Relationship Id="rId35" Type="http://schemas.openxmlformats.org/officeDocument/2006/relationships/hyperlink" Target="https://www.macrotrends.net/2015/fed-funds-rate-historical-chart"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EE20D-B4A9-4425-9973-1B4309BF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13</Pages>
  <Words>3704</Words>
  <Characters>21119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huda.khraiss@gmail.com</dc:creator>
  <cp:keywords/>
  <dc:description/>
  <cp:lastModifiedBy>huda.khraiss@gmail.com</cp:lastModifiedBy>
  <cp:revision>21</cp:revision>
  <dcterms:created xsi:type="dcterms:W3CDTF">2022-05-11T12:40:00Z</dcterms:created>
  <dcterms:modified xsi:type="dcterms:W3CDTF">2022-05-28T01:37:00Z</dcterms:modified>
</cp:coreProperties>
</file>