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26A9070A" w14:paraId="5A85A356" wp14:textId="0D0B2450">
      <w:pPr>
        <w:pStyle w:val="Title"/>
        <w:jc w:val="center"/>
        <w:rPr>
          <w:b w:val="1"/>
          <w:bCs w:val="1"/>
        </w:rPr>
      </w:pPr>
      <w:r w:rsidRPr="26A9070A" w:rsidR="26A9070A">
        <w:rPr>
          <w:b w:val="1"/>
          <w:bCs w:val="1"/>
        </w:rPr>
        <w:t>Clinical Note Summary</w:t>
      </w:r>
    </w:p>
    <w:p xmlns:wp14="http://schemas.microsoft.com/office/word/2010/wordml" w14:paraId="6C0E1DE5" wp14:textId="77777777">
      <w:pPr>
        <w:pStyle w:val="Heading1"/>
      </w:pPr>
      <w:r>
        <w:t>Overview</w:t>
      </w:r>
    </w:p>
    <w:p xmlns:wp14="http://schemas.microsoft.com/office/word/2010/wordml" w14:paraId="419DD5C7" wp14:textId="77777777">
      <w:r>
        <w:t>This document summarizes key elements of the patient's recent visit including medications, past medical history, imaging findings, laboratory results, and follow-up plan based on the provided notes.</w:t>
      </w:r>
    </w:p>
    <w:p xmlns:wp14="http://schemas.microsoft.com/office/word/2010/wordml" w14:paraId="75CC7616" wp14:textId="77777777">
      <w:pPr>
        <w:pStyle w:val="Heading1"/>
      </w:pPr>
      <w:r>
        <w:t>Medications &amp; Course</w:t>
      </w:r>
    </w:p>
    <w:p xmlns:wp14="http://schemas.microsoft.com/office/word/2010/wordml" w14:paraId="22D4E4F2" wp14:textId="77777777">
      <w:r>
        <w:rPr>
          <w:b/>
        </w:rPr>
        <w:t xml:space="preserve">Prescription: </w:t>
      </w:r>
      <w:r>
        <w:t>Acetaminophen 500 mg for pain relief.</w:t>
      </w:r>
    </w:p>
    <w:p xmlns:wp14="http://schemas.microsoft.com/office/word/2010/wordml" w14:paraId="092B5821" wp14:textId="77777777">
      <w:r>
        <w:rPr>
          <w:b/>
        </w:rPr>
        <w:t xml:space="preserve">Response: </w:t>
      </w:r>
      <w:r>
        <w:t>Reported improvement after 24 hours.</w:t>
      </w:r>
    </w:p>
    <w:p xmlns:wp14="http://schemas.microsoft.com/office/word/2010/wordml" w14:paraId="30D594BA" wp14:textId="77777777">
      <w:pPr>
        <w:pStyle w:val="Heading1"/>
      </w:pPr>
      <w:r>
        <w:t>Past Medical History &amp; Allergies</w:t>
      </w:r>
    </w:p>
    <w:p xmlns:wp14="http://schemas.microsoft.com/office/word/2010/wordml" w14:paraId="41A9A561" wp14:textId="77777777">
      <w:r>
        <w:rPr>
          <w:b/>
        </w:rPr>
        <w:t xml:space="preserve">Medical History: </w:t>
      </w:r>
    </w:p>
    <w:p xmlns:wp14="http://schemas.microsoft.com/office/word/2010/wordml" w14:paraId="157A3AE2" wp14:textId="77777777">
      <w:r>
        <w:t>• Hypertension</w:t>
      </w:r>
    </w:p>
    <w:p xmlns:wp14="http://schemas.microsoft.com/office/word/2010/wordml" w14:paraId="79D18B03" wp14:textId="77777777">
      <w:r>
        <w:t>• Type II Diabetes</w:t>
      </w:r>
    </w:p>
    <w:p xmlns:wp14="http://schemas.microsoft.com/office/word/2010/wordml" w14:paraId="022D4F17" wp14:textId="77777777">
      <w:r>
        <w:rPr>
          <w:b/>
        </w:rPr>
        <w:t xml:space="preserve">Current Medications: </w:t>
      </w:r>
    </w:p>
    <w:p xmlns:wp14="http://schemas.microsoft.com/office/word/2010/wordml" w14:paraId="37DA8F94" wp14:textId="77777777">
      <w:r>
        <w:t>• Metformin</w:t>
      </w:r>
    </w:p>
    <w:p xmlns:wp14="http://schemas.microsoft.com/office/word/2010/wordml" w14:paraId="1F5A69B5" wp14:textId="77777777">
      <w:r>
        <w:t>• Lisinopril</w:t>
      </w:r>
    </w:p>
    <w:p xmlns:wp14="http://schemas.microsoft.com/office/word/2010/wordml" w14:paraId="626F44F5" wp14:textId="77777777">
      <w:r>
        <w:rPr>
          <w:b/>
        </w:rPr>
        <w:t xml:space="preserve">Allergies: </w:t>
      </w:r>
    </w:p>
    <w:p xmlns:wp14="http://schemas.microsoft.com/office/word/2010/wordml" w14:paraId="5E2B4C42" wp14:textId="77777777">
      <w:r>
        <w:t>• No known drug allergies (NKDA)</w:t>
      </w:r>
    </w:p>
    <w:p xmlns:wp14="http://schemas.microsoft.com/office/word/2010/wordml" w14:paraId="6B25B1EF" wp14:textId="77777777">
      <w:pPr>
        <w:pStyle w:val="Heading1"/>
      </w:pPr>
      <w:r>
        <w:t>Imaging</w:t>
      </w:r>
    </w:p>
    <w:p xmlns:wp14="http://schemas.microsoft.com/office/word/2010/wordml" w14:paraId="5494755B" wp14:textId="77777777">
      <w:r>
        <w:rPr>
          <w:b/>
        </w:rPr>
        <w:t xml:space="preserve">MRI Report: </w:t>
      </w:r>
      <w:r>
        <w:t>Small lesion in the left frontal lobe; radiologist recommends further evaluation.</w:t>
      </w:r>
    </w:p>
    <w:p xmlns:wp14="http://schemas.microsoft.com/office/word/2010/wordml" w14:paraId="2CE31BB5" wp14:textId="77777777">
      <w:pPr>
        <w:pStyle w:val="Heading1"/>
      </w:pPr>
      <w:r>
        <w:t>Laboratory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14:paraId="6F191CF2" wp14:textId="77777777">
        <w:tc>
          <w:tcPr>
            <w:tcW w:w="4320" w:type="dxa"/>
          </w:tcPr>
          <w:p w14:paraId="72DBF2E4" wp14:textId="77777777">
            <w:r>
              <w:t>Test</w:t>
            </w:r>
          </w:p>
        </w:tc>
        <w:tc>
          <w:tcPr>
            <w:tcW w:w="4320" w:type="dxa"/>
          </w:tcPr>
          <w:p w14:paraId="1C181D25" wp14:textId="77777777">
            <w:r>
              <w:t>Result</w:t>
            </w:r>
          </w:p>
        </w:tc>
      </w:tr>
      <w:tr xmlns:wp14="http://schemas.microsoft.com/office/word/2010/wordml" w14:paraId="63CFEF0D" wp14:textId="77777777">
        <w:tc>
          <w:tcPr>
            <w:tcW w:w="4320" w:type="dxa"/>
          </w:tcPr>
          <w:p w14:paraId="51144A3D" wp14:textId="77777777">
            <w:r>
              <w:t>WBC</w:t>
            </w:r>
          </w:p>
        </w:tc>
        <w:tc>
          <w:tcPr>
            <w:tcW w:w="4320" w:type="dxa"/>
          </w:tcPr>
          <w:p w14:paraId="5E9CE677" wp14:textId="77777777">
            <w:r>
              <w:t>13.2 × 10^9/L</w:t>
            </w:r>
          </w:p>
        </w:tc>
      </w:tr>
      <w:tr xmlns:wp14="http://schemas.microsoft.com/office/word/2010/wordml" w14:paraId="034CA77F" wp14:textId="77777777">
        <w:tc>
          <w:tcPr>
            <w:tcW w:w="4320" w:type="dxa"/>
          </w:tcPr>
          <w:p w14:paraId="580A945B" wp14:textId="77777777">
            <w:r>
              <w:t>CRP</w:t>
            </w:r>
          </w:p>
        </w:tc>
        <w:tc>
          <w:tcPr>
            <w:tcW w:w="4320" w:type="dxa"/>
          </w:tcPr>
          <w:p w14:paraId="2A50E03E" wp14:textId="77777777">
            <w:r>
              <w:t>11.4 mg/L</w:t>
            </w:r>
          </w:p>
        </w:tc>
      </w:tr>
      <w:tr xmlns:wp14="http://schemas.microsoft.com/office/word/2010/wordml" w14:paraId="5C7BAF03" wp14:textId="77777777">
        <w:tc>
          <w:tcPr>
            <w:tcW w:w="4320" w:type="dxa"/>
          </w:tcPr>
          <w:p w14:paraId="464ECAFC" wp14:textId="77777777">
            <w:r>
              <w:t>Glucose</w:t>
            </w:r>
          </w:p>
        </w:tc>
        <w:tc>
          <w:tcPr>
            <w:tcW w:w="4320" w:type="dxa"/>
          </w:tcPr>
          <w:p w14:paraId="4A472284" wp14:textId="77777777">
            <w:r>
              <w:t>145 mg/dL</w:t>
            </w:r>
          </w:p>
        </w:tc>
      </w:tr>
    </w:tbl>
    <w:p xmlns:wp14="http://schemas.microsoft.com/office/word/2010/wordml" w14:paraId="672A6659" wp14:textId="77777777"/>
    <w:p xmlns:wp14="http://schemas.microsoft.com/office/word/2010/wordml" w14:paraId="096A5626" wp14:textId="77777777">
      <w:r>
        <w:rPr>
          <w:b/>
        </w:rPr>
        <w:t xml:space="preserve">Interpretation: </w:t>
      </w:r>
      <w:r>
        <w:t>Findings are suggestive of infection and hyperglycemia.</w:t>
      </w:r>
    </w:p>
    <w:p xmlns:wp14="http://schemas.microsoft.com/office/word/2010/wordml" w14:paraId="3BFB1152" wp14:textId="77777777">
      <w:pPr>
        <w:pStyle w:val="Heading1"/>
      </w:pPr>
      <w:r>
        <w:t>Follow-up</w:t>
      </w:r>
    </w:p>
    <w:p xmlns:wp14="http://schemas.microsoft.com/office/word/2010/wordml" w14:paraId="0B9B0C12" wp14:textId="77777777">
      <w:r>
        <w:rPr>
          <w:b/>
        </w:rPr>
        <w:t xml:space="preserve">Status: </w:t>
      </w:r>
      <w:r>
        <w:t>Patient returned with slight headache; vital signs stable.</w:t>
      </w:r>
    </w:p>
    <w:p xmlns:wp14="http://schemas.microsoft.com/office/word/2010/wordml" w14:paraId="54B0F8D9" wp14:textId="77777777">
      <w:r>
        <w:rPr>
          <w:b/>
        </w:rPr>
        <w:t xml:space="preserve">Plan: </w:t>
      </w:r>
      <w:r>
        <w:t>Continue current regimen; further evaluation of MRI finding recommended.</w:t>
      </w:r>
    </w:p>
    <w:p xmlns:wp14="http://schemas.microsoft.com/office/word/2010/wordml" w14:paraId="0A37501D" wp14:textId="77777777"/>
    <w:p xmlns:wp14="http://schemas.microsoft.com/office/word/2010/wordml" w14:paraId="04CBC7CD" wp14:textId="77777777">
      <w:r>
        <w:rPr>
          <w:i/>
        </w:rPr>
        <w:t>Note: This is a structured rewrite of the provided notes for documentation purposes and does not replace clinical judgment.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8E5E6A"/>
    <w:rsid w:val="26A9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9E12279-197B-4FE3-AB23-985D06D4A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Danilo Burbano</lastModifiedBy>
  <revision>2</revision>
  <dcterms:created xsi:type="dcterms:W3CDTF">2013-12-23T23:15:00.0000000Z</dcterms:created>
  <dcterms:modified xsi:type="dcterms:W3CDTF">2025-10-12T13:11:18.3806326Z</dcterms:modified>
  <category/>
</coreProperties>
</file>