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48"/>
          <w:szCs w:val="48"/>
          <w:rtl w:val="0"/>
        </w:rPr>
        <w:t xml:space="preserve">Predictive Maintenance System</w:t>
      </w: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01">
      <w:pPr>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Design Document</w:t>
      </w:r>
    </w:p>
    <w:p w:rsidR="00000000" w:rsidDel="00000000" w:rsidP="00000000" w:rsidRDefault="00000000" w:rsidRPr="00000000" w14:paraId="0000000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Ostriches </w:t>
      </w:r>
    </w:p>
    <w:p w:rsidR="00000000" w:rsidDel="00000000" w:rsidP="00000000" w:rsidRDefault="00000000" w:rsidRPr="00000000" w14:paraId="0000000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 Nicholas La Sala</w:t>
      </w:r>
    </w:p>
    <w:p w:rsidR="00000000" w:rsidDel="00000000" w:rsidP="00000000" w:rsidRDefault="00000000" w:rsidRPr="00000000" w14:paraId="0000000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Owner: Craig Wert</w:t>
      </w:r>
    </w:p>
    <w:p w:rsidR="00000000" w:rsidDel="00000000" w:rsidP="00000000" w:rsidRDefault="00000000" w:rsidRPr="00000000" w14:paraId="0000000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Master: John Stranahan </w:t>
      </w:r>
    </w:p>
    <w:p w:rsidR="00000000" w:rsidDel="00000000" w:rsidP="00000000" w:rsidRDefault="00000000" w:rsidRPr="00000000" w14:paraId="0000000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Team: Nicholas La Sala, Joshua Jackson, Tapan Soni, Michael Matthews</w:t>
      </w:r>
    </w:p>
    <w:p w:rsidR="00000000" w:rsidDel="00000000" w:rsidP="00000000" w:rsidRDefault="00000000" w:rsidRPr="00000000" w14:paraId="0000000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Sponsor: ASRC Federal Mission Solutions</w:t>
      </w:r>
    </w:p>
    <w:p w:rsidR="00000000" w:rsidDel="00000000" w:rsidP="00000000" w:rsidRDefault="00000000" w:rsidRPr="00000000" w14:paraId="00000008">
      <w:pPr>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9">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0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tab/>
        <w:t xml:space="preserve">Cover……………………………………………………………………………...……….1</w:t>
      </w:r>
    </w:p>
    <w:p w:rsidR="00000000" w:rsidDel="00000000" w:rsidP="00000000" w:rsidRDefault="00000000" w:rsidRPr="00000000" w14:paraId="0000000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Table of Contents………….……………………………………………………………....2</w:t>
      </w:r>
    </w:p>
    <w:p w:rsidR="00000000" w:rsidDel="00000000" w:rsidP="00000000" w:rsidRDefault="00000000" w:rsidRPr="00000000" w14:paraId="0000000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tab/>
        <w:t xml:space="preserve">Introduction……………..………………………………………………………………....3</w:t>
      </w:r>
    </w:p>
    <w:p w:rsidR="00000000" w:rsidDel="00000000" w:rsidP="00000000" w:rsidRDefault="00000000" w:rsidRPr="00000000" w14:paraId="0000000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3.1</w:t>
        <w:tab/>
        <w:t xml:space="preserve">Purpose….…………………………………………………………………………3</w:t>
      </w:r>
    </w:p>
    <w:p w:rsidR="00000000" w:rsidDel="00000000" w:rsidP="00000000" w:rsidRDefault="00000000" w:rsidRPr="00000000" w14:paraId="0000000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3.2</w:t>
        <w:tab/>
        <w:t xml:space="preserve">Scope………………………………………………………………………………3</w:t>
      </w:r>
    </w:p>
    <w:p w:rsidR="00000000" w:rsidDel="00000000" w:rsidP="00000000" w:rsidRDefault="00000000" w:rsidRPr="00000000" w14:paraId="0000000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3.3</w:t>
        <w:tab/>
        <w:t xml:space="preserve">Exclusion, Assumptions and Limitations…………………………………………3</w:t>
      </w:r>
    </w:p>
    <w:p w:rsidR="00000000" w:rsidDel="00000000" w:rsidP="00000000" w:rsidRDefault="00000000" w:rsidRPr="00000000" w14:paraId="00000010">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tab/>
        <w:t xml:space="preserve">Definition of Done………………………………………………………………...3</w:t>
      </w:r>
    </w:p>
    <w:p w:rsidR="00000000" w:rsidDel="00000000" w:rsidP="00000000" w:rsidRDefault="00000000" w:rsidRPr="00000000" w14:paraId="0000001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Architecture………………………………………………………………………………..4</w:t>
      </w:r>
    </w:p>
    <w:p w:rsidR="00000000" w:rsidDel="00000000" w:rsidP="00000000" w:rsidRDefault="00000000" w:rsidRPr="00000000" w14:paraId="00000012">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tab/>
        <w:t xml:space="preserve">Logical View...…………………………………………………………………….4</w:t>
      </w:r>
    </w:p>
    <w:p w:rsidR="00000000" w:rsidDel="00000000" w:rsidP="00000000" w:rsidRDefault="00000000" w:rsidRPr="00000000" w14:paraId="00000013">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tab/>
        <w:t xml:space="preserve">Development View...…………………..………………………………………….5</w:t>
      </w:r>
    </w:p>
    <w:p w:rsidR="00000000" w:rsidDel="00000000" w:rsidP="00000000" w:rsidRDefault="00000000" w:rsidRPr="00000000" w14:paraId="00000014">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tab/>
        <w:t xml:space="preserve">Process View...…………………………………………………………………….6</w:t>
      </w:r>
    </w:p>
    <w:p w:rsidR="00000000" w:rsidDel="00000000" w:rsidP="00000000" w:rsidRDefault="00000000" w:rsidRPr="00000000" w14:paraId="00000015">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tab/>
        <w:t xml:space="preserve">Activity View……………………………………………………………………...7</w:t>
      </w:r>
    </w:p>
    <w:p w:rsidR="00000000" w:rsidDel="00000000" w:rsidP="00000000" w:rsidRDefault="00000000" w:rsidRPr="00000000" w14:paraId="0000001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Use Cases ………………………………………………………………………………....4</w:t>
      </w:r>
    </w:p>
    <w:p w:rsidR="00000000" w:rsidDel="00000000" w:rsidP="00000000" w:rsidRDefault="00000000" w:rsidRPr="00000000" w14:paraId="0000001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Python……………………………………………………………………………………..5</w:t>
      </w:r>
    </w:p>
    <w:p w:rsidR="00000000" w:rsidDel="00000000" w:rsidP="00000000" w:rsidRDefault="00000000" w:rsidRPr="00000000" w14:paraId="00000018">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tab/>
        <w:t xml:space="preserve">Classifier…………………………………………………………………………..8</w:t>
      </w:r>
    </w:p>
    <w:p w:rsidR="00000000" w:rsidDel="00000000" w:rsidP="00000000" w:rsidRDefault="00000000" w:rsidRPr="00000000" w14:paraId="00000019">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w:t>
        <w:tab/>
        <w:t xml:space="preserve">Training Algorithm...……………………………………………………………...9</w:t>
      </w:r>
    </w:p>
    <w:p w:rsidR="00000000" w:rsidDel="00000000" w:rsidP="00000000" w:rsidRDefault="00000000" w:rsidRPr="00000000" w14:paraId="0000001A">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tab/>
        <w:t xml:space="preserve">Generate Data…………………………………………………………………….10</w:t>
      </w:r>
    </w:p>
    <w:p w:rsidR="00000000" w:rsidDel="00000000" w:rsidP="00000000" w:rsidRDefault="00000000" w:rsidRPr="00000000" w14:paraId="0000001B">
      <w:pP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tab/>
        <w:t xml:space="preserve">GUI………………………………………………………………………………11</w:t>
      </w:r>
    </w:p>
    <w:p w:rsidR="00000000" w:rsidDel="00000000" w:rsidP="00000000" w:rsidRDefault="00000000" w:rsidRPr="00000000" w14:paraId="0000001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Python Packages…………………………………………………………………………12</w:t>
      </w:r>
    </w:p>
    <w:p w:rsidR="00000000" w:rsidDel="00000000" w:rsidP="00000000" w:rsidRDefault="00000000" w:rsidRPr="00000000" w14:paraId="0000001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7.1.</w:t>
        <w:tab/>
        <w:t xml:space="preserve">Scikit Machine Learning..………………………….…………………………….12</w:t>
      </w:r>
    </w:p>
    <w:p w:rsidR="00000000" w:rsidDel="00000000" w:rsidP="00000000" w:rsidRDefault="00000000" w:rsidRPr="00000000" w14:paraId="0000001E">
      <w:pPr>
        <w:contextualSpacing w:val="0"/>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ab/>
        <w:t xml:space="preserve">7.2.</w:t>
        <w:tab/>
        <w:t xml:space="preserve">Numpy and Scipy………………………………………………………………...12</w:t>
      </w:r>
    </w:p>
    <w:p w:rsidR="00000000" w:rsidDel="00000000" w:rsidP="00000000" w:rsidRDefault="00000000" w:rsidRPr="00000000" w14:paraId="0000001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Data………………………………………………………………………………………13</w:t>
      </w:r>
    </w:p>
    <w:p w:rsidR="00000000" w:rsidDel="00000000" w:rsidP="00000000" w:rsidRDefault="00000000" w:rsidRPr="00000000" w14:paraId="0000002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Experiment Log………...………………………………………………………………..14</w:t>
      </w:r>
    </w:p>
    <w:p w:rsidR="00000000" w:rsidDel="00000000" w:rsidP="00000000" w:rsidRDefault="00000000" w:rsidRPr="00000000" w14:paraId="0000002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tab/>
        <w:t xml:space="preserve">Data Sample……………………………………………………………………………...16</w:t>
      </w:r>
      <w:r w:rsidDel="00000000" w:rsidR="00000000" w:rsidRPr="00000000">
        <w:br w:type="page"/>
      </w:r>
      <w:r w:rsidDel="00000000" w:rsidR="00000000" w:rsidRPr="00000000">
        <w:rPr>
          <w:rtl w:val="0"/>
        </w:rPr>
      </w:r>
    </w:p>
    <w:p w:rsidR="00000000" w:rsidDel="00000000" w:rsidP="00000000" w:rsidRDefault="00000000" w:rsidRPr="00000000" w14:paraId="00000022">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3. Introduction: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design document for a predictive maintenance system for the engine of battleship housing the Aegis defense system.  A predictive maintenance system use data collected from sensors to determine if the engine needs maintenance or can continue running without being checked.  To accomplish this a portable supervised machine learning classifier will be produced and trained to parse the data and determine whether or not maintenance is required.</w:t>
      </w:r>
    </w:p>
    <w:p w:rsidR="00000000" w:rsidDel="00000000" w:rsidP="00000000" w:rsidRDefault="00000000" w:rsidRPr="00000000" w14:paraId="0000002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Purpose:</w:t>
      </w:r>
    </w:p>
    <w:p w:rsidR="00000000" w:rsidDel="00000000" w:rsidP="00000000" w:rsidRDefault="00000000" w:rsidRPr="00000000" w14:paraId="0000002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Normally these larger components would have regularly scheduled maintenance at fixed periods of time where a staff member will have to run predetermined manual diagnostic checks, even if there is no indication that there is a problem.  By implementing a predictive maintenance system, a naval crew would be able to reduce the costs of maintenance by only needing to perform checks and part swaps when they absolutely necessary.</w:t>
      </w:r>
    </w:p>
    <w:p w:rsidR="00000000" w:rsidDel="00000000" w:rsidP="00000000" w:rsidRDefault="00000000" w:rsidRPr="00000000" w14:paraId="0000002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Scope: </w:t>
      </w:r>
    </w:p>
    <w:p w:rsidR="00000000" w:rsidDel="00000000" w:rsidP="00000000" w:rsidRDefault="00000000" w:rsidRPr="00000000" w14:paraId="0000002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of sprint 2 the current goal for the final delivered increment is to have a portable Machine Learning classifier that can be integrated into a larger system, and receive big data to make predictions with at least at 60% degree of accuracy.  </w:t>
      </w:r>
    </w:p>
    <w:p w:rsidR="00000000" w:rsidDel="00000000" w:rsidP="00000000" w:rsidRDefault="00000000" w:rsidRPr="00000000" w14:paraId="0000002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Exclusions, Assumptions, and Limitations:</w:t>
      </w:r>
    </w:p>
    <w:p w:rsidR="00000000" w:rsidDel="00000000" w:rsidP="00000000" w:rsidRDefault="00000000" w:rsidRPr="00000000" w14:paraId="0000002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classifier was built with context for the data being used, nor any information about the sensors being used to collect the data, and as result the classifier would made with the flexibility to work with any data set.  Another limitation this has created is that any real time or internet of things functionality cannot be implemented without information about how to data will be collected and stored, or the system using the classifier.</w:t>
      </w:r>
    </w:p>
    <w:p w:rsidR="00000000" w:rsidDel="00000000" w:rsidP="00000000" w:rsidRDefault="00000000" w:rsidRPr="00000000" w14:paraId="0000002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Definition of Done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F">
      <w:pPr>
        <w:numPr>
          <w:ilvl w:val="0"/>
          <w:numId w:val="1"/>
        </w:numPr>
        <w:spacing w:after="0" w:before="0" w:lineRule="auto"/>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030">
      <w:pPr>
        <w:numPr>
          <w:ilvl w:val="1"/>
          <w:numId w:val="1"/>
        </w:numPr>
        <w:spacing w:after="0" w:before="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 must be documented with concise and clear comments</w:t>
      </w:r>
    </w:p>
    <w:p w:rsidR="00000000" w:rsidDel="00000000" w:rsidP="00000000" w:rsidRDefault="00000000" w:rsidRPr="00000000" w14:paraId="00000031">
      <w:pPr>
        <w:numPr>
          <w:ilvl w:val="1"/>
          <w:numId w:val="1"/>
        </w:numPr>
        <w:spacing w:after="0" w:before="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 must be uploaded to the GitHub repository for version control and code review.</w:t>
      </w:r>
    </w:p>
    <w:p w:rsidR="00000000" w:rsidDel="00000000" w:rsidP="00000000" w:rsidRDefault="00000000" w:rsidRPr="00000000" w14:paraId="00000032">
      <w:pPr>
        <w:numPr>
          <w:ilvl w:val="1"/>
          <w:numId w:val="1"/>
        </w:numPr>
        <w:spacing w:after="0" w:before="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 must be formatted properly as to be easily readable</w:t>
      </w:r>
    </w:p>
    <w:p w:rsidR="00000000" w:rsidDel="00000000" w:rsidP="00000000" w:rsidRDefault="00000000" w:rsidRPr="00000000" w14:paraId="00000033">
      <w:pPr>
        <w:numPr>
          <w:ilvl w:val="0"/>
          <w:numId w:val="1"/>
        </w:numPr>
        <w:spacing w:after="0" w:before="0" w:lineRule="auto"/>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Experimental Log:</w:t>
      </w:r>
    </w:p>
    <w:p w:rsidR="00000000" w:rsidDel="00000000" w:rsidP="00000000" w:rsidRDefault="00000000" w:rsidRPr="00000000" w14:paraId="00000034">
      <w:pPr>
        <w:numPr>
          <w:ilvl w:val="1"/>
          <w:numId w:val="1"/>
        </w:numPr>
        <w:spacing w:after="0" w:before="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classifier, a detailed experimental log must be developed.</w:t>
      </w:r>
    </w:p>
    <w:p w:rsidR="00000000" w:rsidDel="00000000" w:rsidP="00000000" w:rsidRDefault="00000000" w:rsidRPr="00000000" w14:paraId="00000035">
      <w:pPr>
        <w:numPr>
          <w:ilvl w:val="0"/>
          <w:numId w:val="1"/>
        </w:numPr>
        <w:spacing w:after="0" w:before="0" w:lineRule="auto"/>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w:t>
      </w:r>
    </w:p>
    <w:p w:rsidR="00000000" w:rsidDel="00000000" w:rsidP="00000000" w:rsidRDefault="00000000" w:rsidRPr="00000000" w14:paraId="00000036">
      <w:pPr>
        <w:numPr>
          <w:ilvl w:val="1"/>
          <w:numId w:val="1"/>
        </w:numPr>
        <w:spacing w:after="0" w:before="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modules of the program -- GUI, and training algorithm must be tested with the master data csv file that is provided, and for each test for the training algorithm, detailed notes must be logged in the experimental log.</w:t>
      </w:r>
    </w:p>
    <w:p w:rsidR="00000000" w:rsidDel="00000000" w:rsidP="00000000" w:rsidRDefault="00000000" w:rsidRPr="00000000" w14:paraId="0000003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Architectural views:</w:t>
      </w:r>
    </w:p>
    <w:p w:rsidR="00000000" w:rsidDel="00000000" w:rsidP="00000000" w:rsidRDefault="00000000" w:rsidRPr="00000000" w14:paraId="0000003A">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 Logical View:</w:t>
      </w:r>
      <w:r w:rsidDel="00000000" w:rsidR="00000000" w:rsidRPr="00000000">
        <w:rPr>
          <w:rFonts w:ascii="Times New Roman" w:cs="Times New Roman" w:eastAsia="Times New Roman" w:hAnsi="Times New Roman"/>
          <w:sz w:val="24"/>
          <w:szCs w:val="24"/>
          <w:rtl w:val="0"/>
        </w:rPr>
        <w:t xml:space="preserve">  The Key abstraction of the System.</w:t>
      </w:r>
    </w:p>
    <w:p w:rsidR="00000000" w:rsidDel="00000000" w:rsidP="00000000" w:rsidRDefault="00000000" w:rsidRPr="00000000" w14:paraId="0000003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00813" cy="5459866"/>
            <wp:effectExtent b="0" l="0" r="0" t="0"/>
            <wp:docPr id="5" name="image12.png"/>
            <a:graphic>
              <a:graphicData uri="http://schemas.openxmlformats.org/drawingml/2006/picture">
                <pic:pic>
                  <pic:nvPicPr>
                    <pic:cNvPr id="0" name="image12.png"/>
                    <pic:cNvPicPr preferRelativeResize="0"/>
                  </pic:nvPicPr>
                  <pic:blipFill>
                    <a:blip r:embed="rId6"/>
                    <a:srcRect b="20895" l="27315" r="41356" t="16442"/>
                    <a:stretch>
                      <a:fillRect/>
                    </a:stretch>
                  </pic:blipFill>
                  <pic:spPr>
                    <a:xfrm>
                      <a:off x="0" y="0"/>
                      <a:ext cx="6500813" cy="545986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Development View:  </w:t>
      </w:r>
      <w:r w:rsidDel="00000000" w:rsidR="00000000" w:rsidRPr="00000000">
        <w:rPr>
          <w:rFonts w:ascii="Times New Roman" w:cs="Times New Roman" w:eastAsia="Times New Roman" w:hAnsi="Times New Roman"/>
          <w:sz w:val="24"/>
          <w:szCs w:val="24"/>
          <w:rtl w:val="0"/>
        </w:rPr>
        <w:t xml:space="preserve">Separates what is needed for each part.</w:t>
      </w:r>
      <w:r w:rsidDel="00000000" w:rsidR="00000000" w:rsidRPr="00000000">
        <w:rPr>
          <w:rtl w:val="0"/>
        </w:rPr>
      </w:r>
    </w:p>
    <w:p w:rsidR="00000000" w:rsidDel="00000000" w:rsidP="00000000" w:rsidRDefault="00000000" w:rsidRPr="00000000" w14:paraId="0000004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52215" cy="4938713"/>
            <wp:effectExtent b="0" l="0" r="0" t="0"/>
            <wp:docPr id="7" name="image15.png"/>
            <a:graphic>
              <a:graphicData uri="http://schemas.openxmlformats.org/drawingml/2006/picture">
                <pic:pic>
                  <pic:nvPicPr>
                    <pic:cNvPr id="0" name="image15.png"/>
                    <pic:cNvPicPr preferRelativeResize="0"/>
                  </pic:nvPicPr>
                  <pic:blipFill>
                    <a:blip r:embed="rId7"/>
                    <a:srcRect b="36921" l="33294" r="41840" t="14875"/>
                    <a:stretch>
                      <a:fillRect/>
                    </a:stretch>
                  </pic:blipFill>
                  <pic:spPr>
                    <a:xfrm>
                      <a:off x="0" y="0"/>
                      <a:ext cx="6052215" cy="49387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4.3. Process View:</w:t>
      </w:r>
      <w:r w:rsidDel="00000000" w:rsidR="00000000" w:rsidRPr="00000000">
        <w:rPr>
          <w:rFonts w:ascii="Times New Roman" w:cs="Times New Roman" w:eastAsia="Times New Roman" w:hAnsi="Times New Roman"/>
          <w:sz w:val="24"/>
          <w:szCs w:val="24"/>
          <w:rtl w:val="0"/>
        </w:rPr>
        <w:t xml:space="preserve"> Shows how the system will work at run time.</w:t>
      </w:r>
    </w:p>
    <w:p w:rsidR="00000000" w:rsidDel="00000000" w:rsidP="00000000" w:rsidRDefault="00000000" w:rsidRPr="00000000" w14:paraId="0000004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5938" cy="5231451"/>
            <wp:effectExtent b="0" l="0" r="0" t="0"/>
            <wp:docPr id="6" name="image14.png"/>
            <a:graphic>
              <a:graphicData uri="http://schemas.openxmlformats.org/drawingml/2006/picture">
                <pic:pic>
                  <pic:nvPicPr>
                    <pic:cNvPr id="0" name="image14.png"/>
                    <pic:cNvPicPr preferRelativeResize="0"/>
                  </pic:nvPicPr>
                  <pic:blipFill>
                    <a:blip r:embed="rId8"/>
                    <a:srcRect b="18250" l="27724" r="42628" t="15968"/>
                    <a:stretch>
                      <a:fillRect/>
                    </a:stretch>
                  </pic:blipFill>
                  <pic:spPr>
                    <a:xfrm>
                      <a:off x="0" y="0"/>
                      <a:ext cx="5595938" cy="523145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contextualSpacing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7">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Use Case:</w:t>
      </w:r>
    </w:p>
    <w:p w:rsidR="00000000" w:rsidDel="00000000" w:rsidP="00000000" w:rsidRDefault="00000000" w:rsidRPr="00000000" w14:paraId="0000004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Actors: The actors that would be interacting the system when implemented with a battleship’s engine are the maintenance crew, the IT team, the ship captain, and the sensors that are collecting data.  The maintenance crew are the people responsible for making sure the that the engine is running properly, and to make this job easier they would select the data set that need to check using the GUI, which runs the classifier to determine if the engine need maintenance.  The IT team would monitor the classifier to ensure that it does not produce results that are not accurate.  The ship captain would communicate with the staff to make sure that both functions are working as designed.  The sensors that collect data from the engine would store that data as csv files that can be used by the maintenance team, with the GUI.</w:t>
      </w:r>
    </w:p>
    <w:p w:rsidR="00000000" w:rsidDel="00000000" w:rsidP="00000000" w:rsidRDefault="00000000" w:rsidRPr="00000000" w14:paraId="0000004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66211" cy="3757613"/>
            <wp:effectExtent b="0" l="0" r="0" t="0"/>
            <wp:docPr id="9" name="image18.png"/>
            <a:graphic>
              <a:graphicData uri="http://schemas.openxmlformats.org/drawingml/2006/picture">
                <pic:pic>
                  <pic:nvPicPr>
                    <pic:cNvPr id="0" name="image18.png"/>
                    <pic:cNvPicPr preferRelativeResize="0"/>
                  </pic:nvPicPr>
                  <pic:blipFill>
                    <a:blip r:embed="rId9"/>
                    <a:srcRect b="27207" l="15223" r="25480" t="7406"/>
                    <a:stretch>
                      <a:fillRect/>
                    </a:stretch>
                  </pic:blipFill>
                  <pic:spPr>
                    <a:xfrm>
                      <a:off x="0" y="0"/>
                      <a:ext cx="6066211"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contextualSpacing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D">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6. Python Files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E">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Classifier:</w:t>
      </w:r>
    </w:p>
    <w:p w:rsidR="00000000" w:rsidDel="00000000" w:rsidP="00000000" w:rsidRDefault="00000000" w:rsidRPr="00000000" w14:paraId="0000005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classifier object is what uses machine learning to tag the data and decide whether or not maintenance is required.  For testing purpose, a K-Neighbor, Decision Tree, and LinearSVC classifier where created and tested to compare the accuracy of the different types of classifier.  As of the most recent version the K-neighbor Tree classifier has the most accurate scores of the classifier produced thus far.</w:t>
      </w:r>
    </w:p>
    <w:p w:rsidR="00000000" w:rsidDel="00000000" w:rsidP="00000000" w:rsidRDefault="00000000" w:rsidRPr="00000000" w14:paraId="0000005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3526" cy="2090738"/>
            <wp:effectExtent b="0" l="0" r="0" t="0"/>
            <wp:docPr id="8" name="image16.png"/>
            <a:graphic>
              <a:graphicData uri="http://schemas.openxmlformats.org/drawingml/2006/picture">
                <pic:pic>
                  <pic:nvPicPr>
                    <pic:cNvPr id="0" name="image16.png"/>
                    <pic:cNvPicPr preferRelativeResize="0"/>
                  </pic:nvPicPr>
                  <pic:blipFill>
                    <a:blip r:embed="rId10"/>
                    <a:srcRect b="69901" l="38343" r="51328" t="15090"/>
                    <a:stretch>
                      <a:fillRect/>
                    </a:stretch>
                  </pic:blipFill>
                  <pic:spPr>
                    <a:xfrm>
                      <a:off x="0" y="0"/>
                      <a:ext cx="3403526"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3">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 Training Algorithm: </w:t>
      </w:r>
    </w:p>
    <w:p w:rsidR="00000000" w:rsidDel="00000000" w:rsidP="00000000" w:rsidRDefault="00000000" w:rsidRPr="00000000" w14:paraId="0000005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Algorithm is the file that brings all of the file that uses the other modules to create a classifier, make predictions, and score the accuracy of the classifier.  This is also the file that the GUI interacts with.</w:t>
      </w:r>
    </w:p>
    <w:p w:rsidR="00000000" w:rsidDel="00000000" w:rsidP="00000000" w:rsidRDefault="00000000" w:rsidRPr="00000000" w14:paraId="00000055">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32504" cy="2776538"/>
            <wp:effectExtent b="0" l="0" r="0" t="0"/>
            <wp:docPr id="2" name="image7.png"/>
            <a:graphic>
              <a:graphicData uri="http://schemas.openxmlformats.org/drawingml/2006/picture">
                <pic:pic>
                  <pic:nvPicPr>
                    <pic:cNvPr id="0" name="image7.png"/>
                    <pic:cNvPicPr preferRelativeResize="0"/>
                  </pic:nvPicPr>
                  <pic:blipFill>
                    <a:blip r:embed="rId11"/>
                    <a:srcRect b="33042" l="33561" r="55860" t="44735"/>
                    <a:stretch>
                      <a:fillRect/>
                    </a:stretch>
                  </pic:blipFill>
                  <pic:spPr>
                    <a:xfrm>
                      <a:off x="0" y="0"/>
                      <a:ext cx="3132504" cy="27765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6">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 Generate Data/Tags:</w:t>
      </w:r>
    </w:p>
    <w:p w:rsidR="00000000" w:rsidDel="00000000" w:rsidP="00000000" w:rsidRDefault="00000000" w:rsidRPr="00000000" w14:paraId="0000005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modules augment to sample data and sets and appropriate amount of tags for testing and training purposes.  These classes were written to avoid overfitting the data, which would introduce bias to our testing that would score the classifier more accurate than it actually is. </w:t>
      </w:r>
    </w:p>
    <w:p w:rsidR="00000000" w:rsidDel="00000000" w:rsidP="00000000" w:rsidRDefault="00000000" w:rsidRPr="00000000" w14:paraId="0000005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8475" cy="2447925"/>
            <wp:effectExtent b="0" l="0" r="0" t="0"/>
            <wp:docPr id="1" name="image4.png"/>
            <a:graphic>
              <a:graphicData uri="http://schemas.openxmlformats.org/drawingml/2006/picture">
                <pic:pic>
                  <pic:nvPicPr>
                    <pic:cNvPr id="0" name="image4.png"/>
                    <pic:cNvPicPr preferRelativeResize="0"/>
                  </pic:nvPicPr>
                  <pic:blipFill>
                    <a:blip r:embed="rId12"/>
                    <a:srcRect b="33975" l="46931" r="40563" t="42054"/>
                    <a:stretch>
                      <a:fillRect/>
                    </a:stretch>
                  </pic:blipFill>
                  <pic:spPr>
                    <a:xfrm>
                      <a:off x="0" y="0"/>
                      <a:ext cx="3038475" cy="24479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9">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6.4. GUI:</w:t>
      </w:r>
    </w:p>
    <w:p w:rsidR="00000000" w:rsidDel="00000000" w:rsidP="00000000" w:rsidRDefault="00000000" w:rsidRPr="00000000" w14:paraId="0000005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visual interface that the end user would be interacting with when using our system after it is integrate with a ships engine.  The GUI will allow to user to browse for a set of data from their hard drive and use to the classifier to determine whether the ship requires maintenance.  </w:t>
      </w:r>
    </w:p>
    <w:p w:rsidR="00000000" w:rsidDel="00000000" w:rsidP="00000000" w:rsidRDefault="00000000" w:rsidRPr="00000000" w14:paraId="0000005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67150" cy="2628900"/>
            <wp:effectExtent b="0" l="0" r="0" t="0"/>
            <wp:docPr id="4"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38671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E">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7. Python Packages:</w:t>
      </w:r>
      <w:r w:rsidDel="00000000" w:rsidR="00000000" w:rsidRPr="00000000">
        <w:rPr>
          <w:rtl w:val="0"/>
        </w:rPr>
      </w:r>
    </w:p>
    <w:p w:rsidR="00000000" w:rsidDel="00000000" w:rsidP="00000000" w:rsidRDefault="00000000" w:rsidRPr="00000000" w14:paraId="0000005F">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 Scikit Learn: Machine Learning:</w:t>
      </w:r>
    </w:p>
    <w:p w:rsidR="00000000" w:rsidDel="00000000" w:rsidP="00000000" w:rsidRDefault="00000000" w:rsidRPr="00000000" w14:paraId="0000006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Scikit Learn is an open source Python Library that provides prebuilt data types and tools relating to machine learning that would be overwhelming to create by hand.  From SciKit we are using the testing the K-Neighbor, Decision Tree, and linearSVC Classifiers, and keeping an experiment log of the results to determine which classifier and with which values can tag the data with the best accuracy. </w:t>
      </w:r>
    </w:p>
    <w:p w:rsidR="00000000" w:rsidDel="00000000" w:rsidP="00000000" w:rsidRDefault="00000000" w:rsidRPr="00000000" w14:paraId="00000061">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 Numpy and Scipy:</w:t>
      </w:r>
    </w:p>
    <w:p w:rsidR="00000000" w:rsidDel="00000000" w:rsidP="00000000" w:rsidRDefault="00000000" w:rsidRPr="00000000" w14:paraId="0000006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Numpy is a package that provides numerous tools for scientific computing that is used to read and format the CSV files that contain the data to be used in the project.  Scipy is also a scientific computing library that’s installation is required prior to the installation of Scikit for its libraries to work.</w:t>
      </w:r>
    </w:p>
    <w:p w:rsidR="00000000" w:rsidDel="00000000" w:rsidP="00000000" w:rsidRDefault="00000000" w:rsidRPr="00000000" w14:paraId="00000064">
      <w:pPr>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8. Data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collected by sensors are divided into a training set and a validation set that will be used to train the classifier.  70% of the data is used for the training set, which is the set that the classifier tags, which will be scored for accuracy.  The remaining 30% of the data is used for the validation set which is used by the training algorithm to score the classifier and train it so that its accuracy improves.  </w:t>
      </w:r>
    </w:p>
    <w:p w:rsidR="00000000" w:rsidDel="00000000" w:rsidP="00000000" w:rsidRDefault="00000000" w:rsidRPr="00000000" w14:paraId="0000006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9. Experiment Log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A">
      <w:pPr>
        <w:contextualSpacing w:val="0"/>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304"/>
        <w:gridCol w:w="607"/>
        <w:gridCol w:w="1028"/>
        <w:gridCol w:w="931"/>
        <w:gridCol w:w="591"/>
        <w:gridCol w:w="931"/>
        <w:gridCol w:w="1336"/>
        <w:gridCol w:w="1822"/>
        <w:tblGridChange w:id="0">
          <w:tblGrid>
            <w:gridCol w:w="810"/>
            <w:gridCol w:w="1304"/>
            <w:gridCol w:w="607"/>
            <w:gridCol w:w="1028"/>
            <w:gridCol w:w="931"/>
            <w:gridCol w:w="591"/>
            <w:gridCol w:w="931"/>
            <w:gridCol w:w="1336"/>
            <w:gridCol w:w="1822"/>
          </w:tblGrid>
        </w:tblGridChange>
      </w:tblGrid>
      <w:tr>
        <w:trPr>
          <w:trHeight w:val="500"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contextualSpacing w:val="0"/>
              <w:rPr>
                <w:sz w:val="20"/>
                <w:szCs w:val="20"/>
              </w:rPr>
            </w:pPr>
            <w:r w:rsidDel="00000000" w:rsidR="00000000" w:rsidRPr="00000000">
              <w:rPr>
                <w:i w:val="1"/>
                <w:sz w:val="20"/>
                <w:szCs w:val="20"/>
                <w:rtl w:val="0"/>
              </w:rPr>
              <w:t xml:space="preserve">Date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contextualSpacing w:val="0"/>
              <w:rPr>
                <w:sz w:val="20"/>
                <w:szCs w:val="20"/>
              </w:rPr>
            </w:pPr>
            <w:r w:rsidDel="00000000" w:rsidR="00000000" w:rsidRPr="00000000">
              <w:rPr>
                <w:i w:val="1"/>
                <w:sz w:val="20"/>
                <w:szCs w:val="20"/>
                <w:rtl w:val="0"/>
              </w:rPr>
              <w:t xml:space="preserve">Classifier Version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contextualSpacing w:val="0"/>
              <w:rPr>
                <w:sz w:val="20"/>
                <w:szCs w:val="20"/>
              </w:rPr>
            </w:pPr>
            <w:r w:rsidDel="00000000" w:rsidR="00000000" w:rsidRPr="00000000">
              <w:rPr>
                <w:i w:val="1"/>
                <w:sz w:val="20"/>
                <w:szCs w:val="20"/>
                <w:rtl w:val="0"/>
              </w:rPr>
              <w:t xml:space="preserve">Training Set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contextualSpacing w:val="0"/>
              <w:rPr>
                <w:sz w:val="20"/>
                <w:szCs w:val="20"/>
              </w:rPr>
            </w:pPr>
            <w:r w:rsidDel="00000000" w:rsidR="00000000" w:rsidRPr="00000000">
              <w:rPr>
                <w:i w:val="1"/>
                <w:sz w:val="20"/>
                <w:szCs w:val="20"/>
                <w:rtl w:val="0"/>
              </w:rPr>
              <w:t xml:space="preserve">Validation Set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contextualSpacing w:val="0"/>
              <w:rPr>
                <w:sz w:val="20"/>
                <w:szCs w:val="20"/>
              </w:rPr>
            </w:pPr>
            <w:r w:rsidDel="00000000" w:rsidR="00000000" w:rsidRPr="00000000">
              <w:rPr>
                <w:i w:val="1"/>
                <w:sz w:val="20"/>
                <w:szCs w:val="20"/>
                <w:rtl w:val="0"/>
              </w:rPr>
              <w:t xml:space="preserve">Score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contextualSpacing w:val="0"/>
              <w:rPr>
                <w:sz w:val="20"/>
                <w:szCs w:val="20"/>
              </w:rPr>
            </w:pPr>
            <w:r w:rsidDel="00000000" w:rsidR="00000000" w:rsidRPr="00000000">
              <w:rPr>
                <w:i w:val="1"/>
                <w:sz w:val="20"/>
                <w:szCs w:val="20"/>
                <w:rtl w:val="0"/>
              </w:rPr>
              <w:t xml:space="preserve">Percentage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contextualSpacing w:val="0"/>
              <w:rPr>
                <w:sz w:val="20"/>
                <w:szCs w:val="20"/>
              </w:rPr>
            </w:pPr>
            <w:r w:rsidDel="00000000" w:rsidR="00000000" w:rsidRPr="00000000">
              <w:rPr>
                <w:i w:val="1"/>
                <w:sz w:val="20"/>
                <w:szCs w:val="20"/>
                <w:rtl w:val="0"/>
              </w:rPr>
              <w:t xml:space="preserve">Tagging system</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contextualSpacing w:val="0"/>
              <w:rPr>
                <w:sz w:val="20"/>
                <w:szCs w:val="20"/>
              </w:rPr>
            </w:pPr>
            <w:r w:rsidDel="00000000" w:rsidR="00000000" w:rsidRPr="00000000">
              <w:rPr>
                <w:i w:val="1"/>
                <w:sz w:val="20"/>
                <w:szCs w:val="20"/>
                <w:rtl w:val="0"/>
              </w:rPr>
              <w:t xml:space="preserve">Execution Speed (seconds)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contextualSpacing w:val="0"/>
              <w:rPr>
                <w:sz w:val="20"/>
                <w:szCs w:val="20"/>
              </w:rPr>
            </w:pPr>
            <w:r w:rsidDel="00000000" w:rsidR="00000000" w:rsidRPr="00000000">
              <w:rPr>
                <w:i w:val="1"/>
                <w:sz w:val="20"/>
                <w:szCs w:val="20"/>
                <w:rtl w:val="0"/>
              </w:rPr>
              <w:t xml:space="preserve">Result</w:t>
            </w:r>
            <w:r w:rsidDel="00000000" w:rsidR="00000000" w:rsidRPr="00000000">
              <w:rPr>
                <w:rtl w:val="0"/>
              </w:rPr>
            </w:r>
          </w:p>
        </w:tc>
      </w:tr>
      <w:tr>
        <w:trPr>
          <w:trHeight w:val="7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contextualSpacing w:val="0"/>
              <w:jc w:val="right"/>
              <w:rPr>
                <w:sz w:val="20"/>
                <w:szCs w:val="20"/>
              </w:rPr>
            </w:pPr>
            <w:r w:rsidDel="00000000" w:rsidR="00000000" w:rsidRPr="00000000">
              <w:rPr>
                <w:sz w:val="20"/>
                <w:szCs w:val="20"/>
                <w:rtl w:val="0"/>
              </w:rPr>
              <w:t xml:space="preserve">3/1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contextualSpacing w:val="0"/>
              <w:rPr>
                <w:sz w:val="20"/>
                <w:szCs w:val="20"/>
              </w:rPr>
            </w:pPr>
            <w:r w:rsidDel="00000000" w:rsidR="00000000" w:rsidRPr="00000000">
              <w:rPr>
                <w:sz w:val="20"/>
                <w:szCs w:val="20"/>
                <w:rtl w:val="0"/>
              </w:rPr>
              <w:t xml:space="preserve">K-nearest Neighbor(k=59)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contextualSpacing w:val="0"/>
              <w:rPr>
                <w:sz w:val="20"/>
                <w:szCs w:val="20"/>
              </w:rPr>
            </w:pPr>
            <w:r w:rsidDel="00000000" w:rsidR="00000000" w:rsidRPr="00000000">
              <w:rPr>
                <w:sz w:val="20"/>
                <w:szCs w:val="20"/>
                <w:rtl w:val="0"/>
              </w:rPr>
              <w:t xml:space="preserve">First 70%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contextualSpacing w:val="0"/>
              <w:rPr>
                <w:sz w:val="20"/>
                <w:szCs w:val="20"/>
              </w:rPr>
            </w:pPr>
            <w:r w:rsidDel="00000000" w:rsidR="00000000" w:rsidRPr="00000000">
              <w:rPr>
                <w:sz w:val="20"/>
                <w:szCs w:val="20"/>
                <w:rtl w:val="0"/>
              </w:rPr>
              <w:t xml:space="preserve">Remaining 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contextualSpacing w:val="0"/>
              <w:jc w:val="right"/>
              <w:rPr>
                <w:sz w:val="20"/>
                <w:szCs w:val="20"/>
              </w:rPr>
            </w:pPr>
            <w:r w:rsidDel="00000000" w:rsidR="00000000" w:rsidRPr="00000000">
              <w:rPr>
                <w:sz w:val="20"/>
                <w:szCs w:val="20"/>
                <w:rtl w:val="0"/>
              </w:rPr>
              <w:t xml:space="preserve">0.2007818555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contextualSpacing w:val="0"/>
              <w:jc w:val="right"/>
              <w:rPr>
                <w:sz w:val="20"/>
                <w:szCs w:val="20"/>
              </w:rPr>
            </w:pPr>
            <w:r w:rsidDel="00000000" w:rsidR="00000000" w:rsidRPr="00000000">
              <w:rPr>
                <w:sz w:val="20"/>
                <w:szCs w:val="20"/>
                <w:rtl w:val="0"/>
              </w:rPr>
              <w:t xml:space="preserve">20.08%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contextualSpacing w:val="0"/>
              <w:rPr>
                <w:sz w:val="20"/>
                <w:szCs w:val="20"/>
              </w:rPr>
            </w:pPr>
            <w:r w:rsidDel="00000000" w:rsidR="00000000" w:rsidRPr="00000000">
              <w:rPr>
                <w:sz w:val="20"/>
                <w:szCs w:val="20"/>
                <w:rtl w:val="0"/>
              </w:rPr>
              <w:t xml:space="preserve">First half 0 rest 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contextualSpacing w:val="0"/>
              <w:rPr>
                <w:sz w:val="20"/>
                <w:szCs w:val="20"/>
              </w:rPr>
            </w:pPr>
            <w:r w:rsidDel="00000000" w:rsidR="00000000" w:rsidRPr="00000000">
              <w:rPr>
                <w:sz w:val="20"/>
                <w:szCs w:val="20"/>
                <w:rtl w:val="0"/>
              </w:rPr>
              <w:t xml:space="preserve">apprx. 30s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contextualSpacing w:val="0"/>
              <w:rPr>
                <w:sz w:val="20"/>
                <w:szCs w:val="20"/>
              </w:rPr>
            </w:pPr>
            <w:r w:rsidDel="00000000" w:rsidR="00000000" w:rsidRPr="00000000">
              <w:rPr>
                <w:sz w:val="20"/>
                <w:szCs w:val="20"/>
                <w:rtl w:val="0"/>
              </w:rPr>
              <w:t xml:space="preserve">probably need to randomize which data goes to training set and validation set</w:t>
            </w:r>
          </w:p>
        </w:tc>
      </w:tr>
      <w:tr>
        <w:trPr>
          <w:trHeight w:val="138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contextualSpacing w:val="0"/>
              <w:jc w:val="right"/>
              <w:rPr>
                <w:sz w:val="20"/>
                <w:szCs w:val="20"/>
              </w:rPr>
            </w:pPr>
            <w:r w:rsidDel="00000000" w:rsidR="00000000" w:rsidRPr="00000000">
              <w:rPr>
                <w:sz w:val="20"/>
                <w:szCs w:val="20"/>
                <w:rtl w:val="0"/>
              </w:rPr>
              <w:t xml:space="preserve">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contextualSpacing w:val="0"/>
              <w:rPr>
                <w:sz w:val="20"/>
                <w:szCs w:val="20"/>
              </w:rPr>
            </w:pPr>
            <w:r w:rsidDel="00000000" w:rsidR="00000000" w:rsidRPr="00000000">
              <w:rPr>
                <w:sz w:val="20"/>
                <w:szCs w:val="20"/>
                <w:rtl w:val="0"/>
              </w:rPr>
              <w:t xml:space="preserve">K-nearest Neighbor(k=99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contextualSpacing w:val="0"/>
              <w:rPr>
                <w:sz w:val="20"/>
                <w:szCs w:val="20"/>
              </w:rPr>
            </w:pPr>
            <w:r w:rsidDel="00000000" w:rsidR="00000000" w:rsidRPr="00000000">
              <w:rPr>
                <w:sz w:val="20"/>
                <w:szCs w:val="20"/>
                <w:rtl w:val="0"/>
              </w:rPr>
              <w:t xml:space="preserve">First 70%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contextualSpacing w:val="0"/>
              <w:rPr>
                <w:sz w:val="20"/>
                <w:szCs w:val="20"/>
              </w:rPr>
            </w:pPr>
            <w:r w:rsidDel="00000000" w:rsidR="00000000" w:rsidRPr="00000000">
              <w:rPr>
                <w:sz w:val="20"/>
                <w:szCs w:val="20"/>
                <w:rtl w:val="0"/>
              </w:rPr>
              <w:t xml:space="preserve">Remaining 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contextualSpacing w:val="0"/>
              <w:jc w:val="right"/>
              <w:rPr>
                <w:sz w:val="20"/>
                <w:szCs w:val="20"/>
              </w:rPr>
            </w:pPr>
            <w:r w:rsidDel="00000000" w:rsidR="00000000" w:rsidRPr="00000000">
              <w:rPr>
                <w:sz w:val="20"/>
                <w:szCs w:val="20"/>
                <w:rtl w:val="0"/>
              </w:rPr>
              <w:t xml:space="preserve">0.2205828275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contextualSpacing w:val="0"/>
              <w:jc w:val="right"/>
              <w:rPr>
                <w:sz w:val="20"/>
                <w:szCs w:val="20"/>
              </w:rPr>
            </w:pPr>
            <w:r w:rsidDel="00000000" w:rsidR="00000000" w:rsidRPr="00000000">
              <w:rPr>
                <w:sz w:val="20"/>
                <w:szCs w:val="20"/>
                <w:rtl w:val="0"/>
              </w:rPr>
              <w:t xml:space="preserve">22.06%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contextualSpacing w:val="0"/>
              <w:rPr>
                <w:sz w:val="20"/>
                <w:szCs w:val="20"/>
              </w:rPr>
            </w:pPr>
            <w:r w:rsidDel="00000000" w:rsidR="00000000" w:rsidRPr="00000000">
              <w:rPr>
                <w:sz w:val="20"/>
                <w:szCs w:val="20"/>
                <w:rtl w:val="0"/>
              </w:rPr>
              <w:t xml:space="preserve">First half 0 rest 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contextualSpacing w:val="0"/>
              <w:rPr>
                <w:sz w:val="20"/>
                <w:szCs w:val="20"/>
              </w:rPr>
            </w:pPr>
            <w:r w:rsidDel="00000000" w:rsidR="00000000" w:rsidRPr="00000000">
              <w:rPr>
                <w:sz w:val="20"/>
                <w:szCs w:val="20"/>
                <w:rtl w:val="0"/>
              </w:rPr>
              <w:t xml:space="preserve">approx. 55s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contextualSpacing w:val="0"/>
              <w:rPr>
                <w:sz w:val="20"/>
                <w:szCs w:val="20"/>
              </w:rPr>
            </w:pPr>
            <w:r w:rsidDel="00000000" w:rsidR="00000000" w:rsidRPr="00000000">
              <w:rPr>
                <w:sz w:val="20"/>
                <w:szCs w:val="20"/>
                <w:rtl w:val="0"/>
              </w:rPr>
              <w:t xml:space="preserve">For K Neighbor = 99, the test ran for 55 seconds. We might need to change the tagging from 50% good to 50% bad, to a more gradient tagging system such as 70 good and 30 back or 60 good and 40 bad</w:t>
            </w:r>
          </w:p>
        </w:tc>
      </w:tr>
      <w:tr>
        <w:trPr>
          <w:trHeight w:val="7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contextualSpacing w:val="0"/>
              <w:jc w:val="right"/>
              <w:rPr>
                <w:sz w:val="20"/>
                <w:szCs w:val="20"/>
              </w:rPr>
            </w:pPr>
            <w:r w:rsidDel="00000000" w:rsidR="00000000" w:rsidRPr="00000000">
              <w:rPr>
                <w:sz w:val="20"/>
                <w:szCs w:val="20"/>
                <w:rtl w:val="0"/>
              </w:rPr>
              <w:t xml:space="preserve">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contextualSpacing w:val="0"/>
              <w:rPr>
                <w:sz w:val="20"/>
                <w:szCs w:val="20"/>
              </w:rPr>
            </w:pPr>
            <w:r w:rsidDel="00000000" w:rsidR="00000000" w:rsidRPr="00000000">
              <w:rPr>
                <w:sz w:val="20"/>
                <w:szCs w:val="20"/>
                <w:rtl w:val="0"/>
              </w:rPr>
              <w:t xml:space="preserve">K-nearest Neighbor(k=99)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contextualSpacing w:val="0"/>
              <w:rPr>
                <w:sz w:val="20"/>
                <w:szCs w:val="20"/>
              </w:rPr>
            </w:pPr>
            <w:r w:rsidDel="00000000" w:rsidR="00000000" w:rsidRPr="00000000">
              <w:rPr>
                <w:sz w:val="20"/>
                <w:szCs w:val="20"/>
                <w:rtl w:val="0"/>
              </w:rPr>
              <w:t xml:space="preserve">First 70%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contextualSpacing w:val="0"/>
              <w:rPr>
                <w:sz w:val="20"/>
                <w:szCs w:val="20"/>
              </w:rPr>
            </w:pPr>
            <w:r w:rsidDel="00000000" w:rsidR="00000000" w:rsidRPr="00000000">
              <w:rPr>
                <w:sz w:val="20"/>
                <w:szCs w:val="20"/>
                <w:rtl w:val="0"/>
              </w:rPr>
              <w:t xml:space="preserve">Remaining 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contextualSpacing w:val="0"/>
              <w:jc w:val="right"/>
              <w:rPr>
                <w:sz w:val="20"/>
                <w:szCs w:val="20"/>
              </w:rPr>
            </w:pPr>
            <w:r w:rsidDel="00000000" w:rsidR="00000000" w:rsidRPr="00000000">
              <w:rPr>
                <w:sz w:val="20"/>
                <w:szCs w:val="20"/>
                <w:rtl w:val="0"/>
              </w:rPr>
              <w:t xml:space="preserve">0.2205874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contextualSpacing w:val="0"/>
              <w:jc w:val="right"/>
              <w:rPr>
                <w:sz w:val="20"/>
                <w:szCs w:val="20"/>
              </w:rPr>
            </w:pPr>
            <w:r w:rsidDel="00000000" w:rsidR="00000000" w:rsidRPr="00000000">
              <w:rPr>
                <w:sz w:val="20"/>
                <w:szCs w:val="20"/>
                <w:rtl w:val="0"/>
              </w:rPr>
              <w:t xml:space="preserve">22.06%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contextualSpacing w:val="0"/>
              <w:rPr>
                <w:sz w:val="20"/>
                <w:szCs w:val="20"/>
              </w:rPr>
            </w:pPr>
            <w:r w:rsidDel="00000000" w:rsidR="00000000" w:rsidRPr="00000000">
              <w:rPr>
                <w:sz w:val="20"/>
                <w:szCs w:val="20"/>
                <w:rtl w:val="0"/>
              </w:rPr>
              <w:t xml:space="preserve">First half 0 rest 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contextualSpacing w:val="0"/>
              <w:rPr>
                <w:sz w:val="20"/>
                <w:szCs w:val="20"/>
              </w:rPr>
            </w:pPr>
            <w:r w:rsidDel="00000000" w:rsidR="00000000" w:rsidRPr="00000000">
              <w:rPr>
                <w:sz w:val="20"/>
                <w:szCs w:val="20"/>
                <w:rtl w:val="0"/>
              </w:rPr>
              <w:t xml:space="preserve">approx 113.7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contextualSpacing w:val="0"/>
              <w:rPr>
                <w:sz w:val="20"/>
                <w:szCs w:val="20"/>
              </w:rPr>
            </w:pPr>
            <w:r w:rsidDel="00000000" w:rsidR="00000000" w:rsidRPr="00000000">
              <w:rPr>
                <w:sz w:val="20"/>
                <w:szCs w:val="20"/>
                <w:rtl w:val="0"/>
              </w:rPr>
              <w:t xml:space="preserve">Everything was the same, but the time was much greater than the other runs</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contextualSpacing w:val="0"/>
              <w:jc w:val="right"/>
              <w:rPr>
                <w:sz w:val="20"/>
                <w:szCs w:val="20"/>
              </w:rPr>
            </w:pPr>
            <w:r w:rsidDel="00000000" w:rsidR="00000000" w:rsidRPr="00000000">
              <w:rPr>
                <w:sz w:val="20"/>
                <w:szCs w:val="20"/>
                <w:rtl w:val="0"/>
              </w:rPr>
              <w:t xml:space="preserve">3/2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contextualSpacing w:val="0"/>
              <w:rPr>
                <w:sz w:val="20"/>
                <w:szCs w:val="20"/>
              </w:rPr>
            </w:pPr>
            <w:r w:rsidDel="00000000" w:rsidR="00000000" w:rsidRPr="00000000">
              <w:rPr>
                <w:sz w:val="20"/>
                <w:szCs w:val="20"/>
                <w:rtl w:val="0"/>
              </w:rPr>
              <w:t xml:space="preserve">K-nearest Neighbor(k=999)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contextualSpacing w:val="0"/>
              <w:rPr>
                <w:sz w:val="20"/>
                <w:szCs w:val="20"/>
              </w:rPr>
            </w:pPr>
            <w:r w:rsidDel="00000000" w:rsidR="00000000" w:rsidRPr="00000000">
              <w:rPr>
                <w:sz w:val="20"/>
                <w:szCs w:val="20"/>
                <w:rtl w:val="0"/>
              </w:rPr>
              <w:t xml:space="preserve">First 70%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contextualSpacing w:val="0"/>
              <w:rPr>
                <w:sz w:val="20"/>
                <w:szCs w:val="20"/>
              </w:rPr>
            </w:pPr>
            <w:r w:rsidDel="00000000" w:rsidR="00000000" w:rsidRPr="00000000">
              <w:rPr>
                <w:sz w:val="20"/>
                <w:szCs w:val="20"/>
                <w:rtl w:val="0"/>
              </w:rPr>
              <w:t xml:space="preserve">Remaining 30%</w:t>
            </w:r>
          </w:p>
        </w:tc>
        <w:tc>
          <w:tcPr>
            <w:tcBorders>
              <w:top w:color="cccccc" w:space="0" w:sz="6" w:val="single"/>
              <w:left w:color="cccccc"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93">
            <w:pPr>
              <w:widowControl w:val="0"/>
              <w:contextualSpacing w:val="0"/>
              <w:jc w:val="right"/>
              <w:rPr>
                <w:sz w:val="20"/>
                <w:szCs w:val="20"/>
              </w:rPr>
            </w:pPr>
            <w:r w:rsidDel="00000000" w:rsidR="00000000" w:rsidRPr="00000000">
              <w:rPr>
                <w:color w:val="ffffff"/>
                <w:sz w:val="20"/>
                <w:szCs w:val="20"/>
                <w:rtl w:val="0"/>
              </w:rPr>
              <w:t xml:space="preserve">0.3664877036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contextualSpacing w:val="0"/>
              <w:jc w:val="right"/>
              <w:rPr>
                <w:sz w:val="20"/>
                <w:szCs w:val="20"/>
              </w:rPr>
            </w:pPr>
            <w:r w:rsidDel="00000000" w:rsidR="00000000" w:rsidRPr="00000000">
              <w:rPr>
                <w:sz w:val="20"/>
                <w:szCs w:val="20"/>
                <w:rtl w:val="0"/>
              </w:rPr>
              <w:t xml:space="preserve">36.65%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contextualSpacing w:val="0"/>
              <w:rPr>
                <w:sz w:val="20"/>
                <w:szCs w:val="20"/>
              </w:rPr>
            </w:pPr>
            <w:r w:rsidDel="00000000" w:rsidR="00000000" w:rsidRPr="00000000">
              <w:rPr>
                <w:sz w:val="20"/>
                <w:szCs w:val="20"/>
                <w:rtl w:val="0"/>
              </w:rPr>
              <w:t xml:space="preserve">First half 0 rest 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contextualSpacing w:val="0"/>
              <w:rPr>
                <w:sz w:val="20"/>
                <w:szCs w:val="20"/>
              </w:rPr>
            </w:pPr>
            <w:r w:rsidDel="00000000" w:rsidR="00000000" w:rsidRPr="00000000">
              <w:rPr>
                <w:rtl w:val="0"/>
              </w:rPr>
            </w:r>
          </w:p>
        </w:tc>
      </w:tr>
      <w:tr>
        <w:trPr>
          <w:trHeight w:val="7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contextualSpacing w:val="0"/>
              <w:jc w:val="right"/>
              <w:rPr>
                <w:sz w:val="20"/>
                <w:szCs w:val="20"/>
              </w:rPr>
            </w:pPr>
            <w:r w:rsidDel="00000000" w:rsidR="00000000" w:rsidRPr="00000000">
              <w:rPr>
                <w:sz w:val="20"/>
                <w:szCs w:val="20"/>
                <w:rtl w:val="0"/>
              </w:rPr>
              <w:t xml:space="preserve">3/3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contextualSpacing w:val="0"/>
              <w:rPr>
                <w:sz w:val="20"/>
                <w:szCs w:val="20"/>
              </w:rPr>
            </w:pPr>
            <w:r w:rsidDel="00000000" w:rsidR="00000000" w:rsidRPr="00000000">
              <w:rPr>
                <w:sz w:val="20"/>
                <w:szCs w:val="20"/>
                <w:rtl w:val="0"/>
              </w:rPr>
              <w:t xml:space="preserve">K-nearest Neighbor(k=99)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contextualSpacing w:val="0"/>
              <w:rPr>
                <w:sz w:val="20"/>
                <w:szCs w:val="20"/>
              </w:rPr>
            </w:pPr>
            <w:r w:rsidDel="00000000" w:rsidR="00000000" w:rsidRPr="00000000">
              <w:rPr>
                <w:sz w:val="20"/>
                <w:szCs w:val="20"/>
                <w:rtl w:val="0"/>
              </w:rPr>
              <w:t xml:space="preserve">First 70%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contextualSpacing w:val="0"/>
              <w:rPr>
                <w:sz w:val="20"/>
                <w:szCs w:val="20"/>
              </w:rPr>
            </w:pPr>
            <w:r w:rsidDel="00000000" w:rsidR="00000000" w:rsidRPr="00000000">
              <w:rPr>
                <w:sz w:val="20"/>
                <w:szCs w:val="20"/>
                <w:rtl w:val="0"/>
              </w:rPr>
              <w:t xml:space="preserve">Remaining 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contextualSpacing w:val="0"/>
              <w:jc w:val="right"/>
              <w:rPr>
                <w:sz w:val="20"/>
                <w:szCs w:val="20"/>
              </w:rPr>
            </w:pPr>
            <w:r w:rsidDel="00000000" w:rsidR="00000000" w:rsidRPr="00000000">
              <w:rPr>
                <w:sz w:val="20"/>
                <w:szCs w:val="20"/>
                <w:rtl w:val="0"/>
              </w:rPr>
              <w:t xml:space="preserve">0.29999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contextualSpacing w:val="0"/>
              <w:jc w:val="right"/>
              <w:rPr>
                <w:sz w:val="20"/>
                <w:szCs w:val="20"/>
              </w:rPr>
            </w:pPr>
            <w:r w:rsidDel="00000000" w:rsidR="00000000" w:rsidRPr="00000000">
              <w:rPr>
                <w:sz w:val="20"/>
                <w:szCs w:val="20"/>
                <w:rtl w:val="0"/>
              </w:rPr>
              <w:t xml:space="preserve">30.00%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contextualSpacing w:val="0"/>
              <w:rPr>
                <w:sz w:val="20"/>
                <w:szCs w:val="20"/>
              </w:rPr>
            </w:pPr>
            <w:r w:rsidDel="00000000" w:rsidR="00000000" w:rsidRPr="00000000">
              <w:rPr>
                <w:sz w:val="20"/>
                <w:szCs w:val="20"/>
                <w:rtl w:val="0"/>
              </w:rPr>
              <w:t xml:space="preserve">First 79% to 0, and second 21% to 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contextualSpacing w:val="0"/>
              <w:rPr>
                <w:sz w:val="20"/>
                <w:szCs w:val="20"/>
              </w:rPr>
            </w:pPr>
            <w:r w:rsidDel="00000000" w:rsidR="00000000" w:rsidRPr="00000000">
              <w:rPr>
                <w:sz w:val="20"/>
                <w:szCs w:val="20"/>
                <w:rtl w:val="0"/>
              </w:rPr>
              <w:t xml:space="preserve">approx 47.6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contextualSpacing w:val="0"/>
              <w:rPr>
                <w:sz w:val="20"/>
                <w:szCs w:val="20"/>
              </w:rPr>
            </w:pPr>
            <w:r w:rsidDel="00000000" w:rsidR="00000000" w:rsidRPr="00000000">
              <w:rPr>
                <w:sz w:val="20"/>
                <w:szCs w:val="20"/>
                <w:rtl w:val="0"/>
              </w:rPr>
              <w:t xml:space="preserve">Changed the tagging to 79% 0 and 21% to 1</w:t>
            </w:r>
          </w:p>
        </w:tc>
      </w:tr>
      <w:tr>
        <w:trPr>
          <w:trHeight w:val="72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contextualSpacing w:val="0"/>
              <w:jc w:val="right"/>
              <w:rPr>
                <w:sz w:val="20"/>
                <w:szCs w:val="20"/>
              </w:rPr>
            </w:pPr>
            <w:r w:rsidDel="00000000" w:rsidR="00000000" w:rsidRPr="00000000">
              <w:rPr>
                <w:sz w:val="20"/>
                <w:szCs w:val="20"/>
                <w:rtl w:val="0"/>
              </w:rPr>
              <w:t xml:space="preserve">3/3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contextualSpacing w:val="0"/>
              <w:rPr>
                <w:sz w:val="20"/>
                <w:szCs w:val="20"/>
              </w:rPr>
            </w:pPr>
            <w:r w:rsidDel="00000000" w:rsidR="00000000" w:rsidRPr="00000000">
              <w:rPr>
                <w:sz w:val="20"/>
                <w:szCs w:val="20"/>
                <w:rtl w:val="0"/>
              </w:rPr>
              <w:t xml:space="preserve">K-nearest Neighbor(k=79)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contextualSpacing w:val="0"/>
              <w:rPr>
                <w:sz w:val="20"/>
                <w:szCs w:val="20"/>
              </w:rPr>
            </w:pPr>
            <w:r w:rsidDel="00000000" w:rsidR="00000000" w:rsidRPr="00000000">
              <w:rPr>
                <w:sz w:val="20"/>
                <w:szCs w:val="20"/>
                <w:rtl w:val="0"/>
              </w:rPr>
              <w:t xml:space="preserve">First 70%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contextualSpacing w:val="0"/>
              <w:rPr>
                <w:sz w:val="20"/>
                <w:szCs w:val="20"/>
              </w:rPr>
            </w:pPr>
            <w:r w:rsidDel="00000000" w:rsidR="00000000" w:rsidRPr="00000000">
              <w:rPr>
                <w:sz w:val="20"/>
                <w:szCs w:val="20"/>
                <w:rtl w:val="0"/>
              </w:rPr>
              <w:t xml:space="preserve">Remaining 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contextualSpacing w:val="0"/>
              <w:jc w:val="right"/>
              <w:rPr>
                <w:sz w:val="20"/>
                <w:szCs w:val="20"/>
              </w:rPr>
            </w:pPr>
            <w:r w:rsidDel="00000000" w:rsidR="00000000" w:rsidRPr="00000000">
              <w:rPr>
                <w:sz w:val="20"/>
                <w:szCs w:val="20"/>
                <w:rtl w:val="0"/>
              </w:rPr>
              <w:t xml:space="preserve">0.2999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contextualSpacing w:val="0"/>
              <w:jc w:val="right"/>
              <w:rPr>
                <w:sz w:val="20"/>
                <w:szCs w:val="20"/>
              </w:rPr>
            </w:pPr>
            <w:r w:rsidDel="00000000" w:rsidR="00000000" w:rsidRPr="00000000">
              <w:rPr>
                <w:sz w:val="20"/>
                <w:szCs w:val="20"/>
                <w:rtl w:val="0"/>
              </w:rPr>
              <w:t xml:space="preserve">30.00%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contextualSpacing w:val="0"/>
              <w:rPr>
                <w:sz w:val="20"/>
                <w:szCs w:val="20"/>
              </w:rPr>
            </w:pPr>
            <w:r w:rsidDel="00000000" w:rsidR="00000000" w:rsidRPr="00000000">
              <w:rPr>
                <w:sz w:val="20"/>
                <w:szCs w:val="20"/>
                <w:rtl w:val="0"/>
              </w:rPr>
              <w:t xml:space="preserve">First 79% to 0, and second 21% to 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contextualSpacing w:val="0"/>
              <w:rPr>
                <w:sz w:val="20"/>
                <w:szCs w:val="20"/>
              </w:rPr>
            </w:pPr>
            <w:r w:rsidDel="00000000" w:rsidR="00000000" w:rsidRPr="00000000">
              <w:rPr>
                <w:sz w:val="20"/>
                <w:szCs w:val="20"/>
                <w:rtl w:val="0"/>
              </w:rPr>
              <w:t xml:space="preserve">approx 43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contextualSpacing w:val="0"/>
              <w:rPr>
                <w:sz w:val="20"/>
                <w:szCs w:val="20"/>
              </w:rPr>
            </w:pPr>
            <w:r w:rsidDel="00000000" w:rsidR="00000000" w:rsidRPr="00000000">
              <w:rPr>
                <w:sz w:val="20"/>
                <w:szCs w:val="20"/>
                <w:rtl w:val="0"/>
              </w:rPr>
              <w:t xml:space="preserve">Changed the number of neighbors to 79</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contextualSpacing w:val="0"/>
              <w:jc w:val="right"/>
              <w:rPr>
                <w:sz w:val="20"/>
                <w:szCs w:val="20"/>
              </w:rPr>
            </w:pPr>
            <w:r w:rsidDel="00000000" w:rsidR="00000000" w:rsidRPr="00000000">
              <w:rPr>
                <w:sz w:val="20"/>
                <w:szCs w:val="20"/>
                <w:rtl w:val="0"/>
              </w:rPr>
              <w:t xml:space="preserve">3/3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contextualSpacing w:val="0"/>
              <w:rPr>
                <w:sz w:val="20"/>
                <w:szCs w:val="20"/>
              </w:rPr>
            </w:pPr>
            <w:r w:rsidDel="00000000" w:rsidR="00000000" w:rsidRPr="00000000">
              <w:rPr>
                <w:sz w:val="20"/>
                <w:szCs w:val="20"/>
                <w:rtl w:val="0"/>
              </w:rPr>
              <w:t xml:space="preserve">K-nearest Neighbor(k=79)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contextualSpacing w:val="0"/>
              <w:rPr>
                <w:sz w:val="20"/>
                <w:szCs w:val="20"/>
              </w:rPr>
            </w:pPr>
            <w:r w:rsidDel="00000000" w:rsidR="00000000" w:rsidRPr="00000000">
              <w:rPr>
                <w:sz w:val="20"/>
                <w:szCs w:val="20"/>
                <w:rtl w:val="0"/>
              </w:rPr>
              <w:t xml:space="preserve">First 70%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contextualSpacing w:val="0"/>
              <w:rPr>
                <w:sz w:val="20"/>
                <w:szCs w:val="20"/>
              </w:rPr>
            </w:pPr>
            <w:r w:rsidDel="00000000" w:rsidR="00000000" w:rsidRPr="00000000">
              <w:rPr>
                <w:sz w:val="20"/>
                <w:szCs w:val="20"/>
                <w:rtl w:val="0"/>
              </w:rPr>
              <w:t xml:space="preserve">Remaining 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contextualSpacing w:val="0"/>
              <w:rPr>
                <w:sz w:val="20"/>
                <w:szCs w:val="20"/>
              </w:rPr>
            </w:pPr>
            <w:r w:rsidDel="00000000" w:rsidR="00000000" w:rsidRPr="00000000">
              <w:rPr>
                <w:sz w:val="20"/>
                <w:szCs w:val="20"/>
                <w:rtl w:val="0"/>
              </w:rPr>
              <w:t xml:space="preserve">First 65% to 0 and second 35% to 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contextualSpacing w:val="0"/>
              <w:rPr>
                <w:sz w:val="20"/>
                <w:szCs w:val="20"/>
              </w:rPr>
            </w:pPr>
            <w:r w:rsidDel="00000000" w:rsidR="00000000" w:rsidRPr="00000000">
              <w:rPr>
                <w:rtl w:val="0"/>
              </w:rPr>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contextualSpacing w:val="0"/>
              <w:jc w:val="right"/>
              <w:rPr>
                <w:sz w:val="20"/>
                <w:szCs w:val="20"/>
              </w:rPr>
            </w:pPr>
            <w:r w:rsidDel="00000000" w:rsidR="00000000" w:rsidRPr="00000000">
              <w:rPr>
                <w:sz w:val="20"/>
                <w:szCs w:val="20"/>
                <w:rtl w:val="0"/>
              </w:rPr>
              <w:t xml:space="preserve">3/3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contextualSpacing w:val="0"/>
              <w:rPr>
                <w:sz w:val="20"/>
                <w:szCs w:val="20"/>
              </w:rPr>
            </w:pPr>
            <w:r w:rsidDel="00000000" w:rsidR="00000000" w:rsidRPr="00000000">
              <w:rPr>
                <w:sz w:val="20"/>
                <w:szCs w:val="20"/>
                <w:rtl w:val="0"/>
              </w:rPr>
              <w:t xml:space="preserve">K-nearest Neighbor(k=999)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contextualSpacing w:val="0"/>
              <w:rPr>
                <w:sz w:val="20"/>
                <w:szCs w:val="20"/>
              </w:rPr>
            </w:pPr>
            <w:r w:rsidDel="00000000" w:rsidR="00000000" w:rsidRPr="00000000">
              <w:rPr>
                <w:sz w:val="20"/>
                <w:szCs w:val="20"/>
                <w:rtl w:val="0"/>
              </w:rPr>
              <w:t xml:space="preserve">First 70%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contextualSpacing w:val="0"/>
              <w:rPr>
                <w:sz w:val="20"/>
                <w:szCs w:val="20"/>
              </w:rPr>
            </w:pPr>
            <w:r w:rsidDel="00000000" w:rsidR="00000000" w:rsidRPr="00000000">
              <w:rPr>
                <w:sz w:val="20"/>
                <w:szCs w:val="20"/>
                <w:rtl w:val="0"/>
              </w:rPr>
              <w:t xml:space="preserve">Remaining 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contextualSpacing w:val="0"/>
              <w:jc w:val="right"/>
              <w:rPr>
                <w:sz w:val="20"/>
                <w:szCs w:val="20"/>
              </w:rPr>
            </w:pPr>
            <w:r w:rsidDel="00000000" w:rsidR="00000000" w:rsidRPr="00000000">
              <w:rPr>
                <w:sz w:val="20"/>
                <w:szCs w:val="20"/>
                <w:rtl w:val="0"/>
              </w:rPr>
              <w:t xml:space="preserve">0.28386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contextualSpacing w:val="0"/>
              <w:jc w:val="right"/>
              <w:rPr>
                <w:sz w:val="20"/>
                <w:szCs w:val="20"/>
              </w:rPr>
            </w:pPr>
            <w:r w:rsidDel="00000000" w:rsidR="00000000" w:rsidRPr="00000000">
              <w:rPr>
                <w:sz w:val="20"/>
                <w:szCs w:val="20"/>
                <w:rtl w:val="0"/>
              </w:rPr>
              <w:t xml:space="preserve">28.38%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contextualSpacing w:val="0"/>
              <w:rPr>
                <w:sz w:val="20"/>
                <w:szCs w:val="20"/>
              </w:rPr>
            </w:pPr>
            <w:r w:rsidDel="00000000" w:rsidR="00000000" w:rsidRPr="00000000">
              <w:rPr>
                <w:sz w:val="20"/>
                <w:szCs w:val="20"/>
                <w:rtl w:val="0"/>
              </w:rPr>
              <w:t xml:space="preserve">First 60% = 0 Rest 40% = 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contextualSpacing w:val="0"/>
              <w:rPr>
                <w:sz w:val="20"/>
                <w:szCs w:val="20"/>
              </w:rPr>
            </w:pPr>
            <w:r w:rsidDel="00000000" w:rsidR="00000000" w:rsidRPr="00000000">
              <w:rPr>
                <w:sz w:val="20"/>
                <w:szCs w:val="20"/>
                <w:rtl w:val="0"/>
              </w:rPr>
              <w:t xml:space="preserve">approx 89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contextualSpacing w:val="0"/>
              <w:rPr>
                <w:sz w:val="20"/>
                <w:szCs w:val="20"/>
              </w:rPr>
            </w:pPr>
            <w:r w:rsidDel="00000000" w:rsidR="00000000" w:rsidRPr="00000000">
              <w:rPr>
                <w:sz w:val="20"/>
                <w:szCs w:val="20"/>
                <w:rtl w:val="0"/>
              </w:rPr>
              <w:t xml:space="preserve">Changed the tagging to 60% 0 and 40% 1</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contextualSpacing w:val="0"/>
              <w:jc w:val="right"/>
              <w:rPr>
                <w:sz w:val="20"/>
                <w:szCs w:val="20"/>
              </w:rPr>
            </w:pPr>
            <w:r w:rsidDel="00000000" w:rsidR="00000000" w:rsidRPr="00000000">
              <w:rPr>
                <w:sz w:val="20"/>
                <w:szCs w:val="20"/>
                <w:rtl w:val="0"/>
              </w:rPr>
              <w:t xml:space="preserve">3/3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contextualSpacing w:val="0"/>
              <w:rPr>
                <w:sz w:val="20"/>
                <w:szCs w:val="20"/>
              </w:rPr>
            </w:pPr>
            <w:r w:rsidDel="00000000" w:rsidR="00000000" w:rsidRPr="00000000">
              <w:rPr>
                <w:sz w:val="20"/>
                <w:szCs w:val="20"/>
                <w:rtl w:val="0"/>
              </w:rPr>
              <w:t xml:space="preserve">K-nearest Neighbor(k=99)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contextualSpacing w:val="0"/>
              <w:rPr>
                <w:sz w:val="20"/>
                <w:szCs w:val="20"/>
              </w:rPr>
            </w:pPr>
            <w:r w:rsidDel="00000000" w:rsidR="00000000" w:rsidRPr="00000000">
              <w:rPr>
                <w:sz w:val="20"/>
                <w:szCs w:val="20"/>
                <w:rtl w:val="0"/>
              </w:rPr>
              <w:t xml:space="preserve">First 70%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contextualSpacing w:val="0"/>
              <w:rPr>
                <w:sz w:val="20"/>
                <w:szCs w:val="20"/>
              </w:rPr>
            </w:pPr>
            <w:r w:rsidDel="00000000" w:rsidR="00000000" w:rsidRPr="00000000">
              <w:rPr>
                <w:sz w:val="20"/>
                <w:szCs w:val="20"/>
                <w:rtl w:val="0"/>
              </w:rPr>
              <w:t xml:space="preserve">Remaining 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contextualSpacing w:val="0"/>
              <w:jc w:val="right"/>
              <w:rPr>
                <w:sz w:val="20"/>
                <w:szCs w:val="20"/>
              </w:rPr>
            </w:pPr>
            <w:r w:rsidDel="00000000" w:rsidR="00000000" w:rsidRPr="00000000">
              <w:rPr>
                <w:sz w:val="20"/>
                <w:szCs w:val="20"/>
                <w:rtl w:val="0"/>
              </w:rPr>
              <w:t xml:space="preserve">0.2185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contextualSpacing w:val="0"/>
              <w:jc w:val="right"/>
              <w:rPr>
                <w:sz w:val="20"/>
                <w:szCs w:val="20"/>
              </w:rPr>
            </w:pPr>
            <w:r w:rsidDel="00000000" w:rsidR="00000000" w:rsidRPr="00000000">
              <w:rPr>
                <w:sz w:val="20"/>
                <w:szCs w:val="20"/>
                <w:rtl w:val="0"/>
              </w:rPr>
              <w:t xml:space="preserve">21.85%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contextualSpacing w:val="0"/>
              <w:rPr>
                <w:sz w:val="20"/>
                <w:szCs w:val="20"/>
              </w:rPr>
            </w:pPr>
            <w:r w:rsidDel="00000000" w:rsidR="00000000" w:rsidRPr="00000000">
              <w:rPr>
                <w:sz w:val="20"/>
                <w:szCs w:val="20"/>
                <w:rtl w:val="0"/>
              </w:rPr>
              <w:t xml:space="preserve">First 60% = 0 Rest 40% = 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contextualSpacing w:val="0"/>
              <w:rPr>
                <w:sz w:val="20"/>
                <w:szCs w:val="20"/>
              </w:rPr>
            </w:pPr>
            <w:r w:rsidDel="00000000" w:rsidR="00000000" w:rsidRPr="00000000">
              <w:rPr>
                <w:sz w:val="20"/>
                <w:szCs w:val="20"/>
                <w:rtl w:val="0"/>
              </w:rPr>
              <w:t xml:space="preserve">approx 44.2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contextualSpacing w:val="0"/>
              <w:rPr>
                <w:sz w:val="20"/>
                <w:szCs w:val="20"/>
              </w:rPr>
            </w:pPr>
            <w:r w:rsidDel="00000000" w:rsidR="00000000" w:rsidRPr="00000000">
              <w:rPr>
                <w:sz w:val="20"/>
                <w:szCs w:val="20"/>
                <w:rtl w:val="0"/>
              </w:rPr>
              <w:t xml:space="preserve">Changed the # of neighbors to 99</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contextualSpacing w:val="0"/>
              <w:jc w:val="right"/>
              <w:rPr>
                <w:sz w:val="20"/>
                <w:szCs w:val="20"/>
              </w:rPr>
            </w:pPr>
            <w:r w:rsidDel="00000000" w:rsidR="00000000" w:rsidRPr="00000000">
              <w:rPr>
                <w:sz w:val="20"/>
                <w:szCs w:val="20"/>
                <w:rtl w:val="0"/>
              </w:rPr>
              <w:t xml:space="preserve">3/3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contextualSpacing w:val="0"/>
              <w:rPr>
                <w:sz w:val="20"/>
                <w:szCs w:val="20"/>
              </w:rPr>
            </w:pPr>
            <w:r w:rsidDel="00000000" w:rsidR="00000000" w:rsidRPr="00000000">
              <w:rPr>
                <w:sz w:val="20"/>
                <w:szCs w:val="20"/>
                <w:rtl w:val="0"/>
              </w:rPr>
              <w:t xml:space="preserve">K-nearest Neighbor(k=99)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contextualSpacing w:val="0"/>
              <w:rPr>
                <w:sz w:val="20"/>
                <w:szCs w:val="20"/>
              </w:rPr>
            </w:pPr>
            <w:r w:rsidDel="00000000" w:rsidR="00000000" w:rsidRPr="00000000">
              <w:rPr>
                <w:sz w:val="20"/>
                <w:szCs w:val="20"/>
                <w:rtl w:val="0"/>
              </w:rPr>
              <w:t xml:space="preserve">First 70%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contextualSpacing w:val="0"/>
              <w:rPr>
                <w:sz w:val="20"/>
                <w:szCs w:val="20"/>
              </w:rPr>
            </w:pPr>
            <w:r w:rsidDel="00000000" w:rsidR="00000000" w:rsidRPr="00000000">
              <w:rPr>
                <w:sz w:val="20"/>
                <w:szCs w:val="20"/>
                <w:rtl w:val="0"/>
              </w:rPr>
              <w:t xml:space="preserve">Remaining 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contextualSpacing w:val="0"/>
              <w:jc w:val="right"/>
              <w:rPr>
                <w:sz w:val="20"/>
                <w:szCs w:val="20"/>
              </w:rPr>
            </w:pPr>
            <w:r w:rsidDel="00000000" w:rsidR="00000000" w:rsidRPr="00000000">
              <w:rPr>
                <w:sz w:val="20"/>
                <w:szCs w:val="20"/>
                <w:rtl w:val="0"/>
              </w:rPr>
              <w:t xml:space="preserve">0.33333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contextualSpacing w:val="0"/>
              <w:jc w:val="right"/>
              <w:rPr>
                <w:sz w:val="20"/>
                <w:szCs w:val="20"/>
              </w:rPr>
            </w:pPr>
            <w:r w:rsidDel="00000000" w:rsidR="00000000" w:rsidRPr="00000000">
              <w:rPr>
                <w:sz w:val="20"/>
                <w:szCs w:val="20"/>
                <w:rtl w:val="0"/>
              </w:rPr>
              <w:t xml:space="preserve">33.33%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contextualSpacing w:val="0"/>
              <w:rPr>
                <w:sz w:val="20"/>
                <w:szCs w:val="20"/>
              </w:rPr>
            </w:pPr>
            <w:r w:rsidDel="00000000" w:rsidR="00000000" w:rsidRPr="00000000">
              <w:rPr>
                <w:sz w:val="20"/>
                <w:szCs w:val="20"/>
                <w:rtl w:val="0"/>
              </w:rPr>
              <w:t xml:space="preserve">First 80% = 0 Rest 20% = 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contextualSpacing w:val="0"/>
              <w:rPr>
                <w:sz w:val="20"/>
                <w:szCs w:val="20"/>
              </w:rPr>
            </w:pPr>
            <w:r w:rsidDel="00000000" w:rsidR="00000000" w:rsidRPr="00000000">
              <w:rPr>
                <w:sz w:val="20"/>
                <w:szCs w:val="20"/>
                <w:rtl w:val="0"/>
              </w:rPr>
              <w:t xml:space="preserve">approx 47.6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contextualSpacing w:val="0"/>
              <w:rPr>
                <w:sz w:val="20"/>
                <w:szCs w:val="20"/>
              </w:rPr>
            </w:pPr>
            <w:r w:rsidDel="00000000" w:rsidR="00000000" w:rsidRPr="00000000">
              <w:rPr>
                <w:sz w:val="20"/>
                <w:szCs w:val="20"/>
                <w:rtl w:val="0"/>
              </w:rPr>
              <w:t xml:space="preserve">Changed the tagging to 80% to 0 and the second 20% to 1</w:t>
            </w:r>
          </w:p>
        </w:tc>
      </w:tr>
      <w:tr>
        <w:trPr>
          <w:trHeight w:val="940"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contextualSpacing w:val="0"/>
              <w:jc w:val="right"/>
              <w:rPr>
                <w:sz w:val="20"/>
                <w:szCs w:val="20"/>
              </w:rPr>
            </w:pPr>
            <w:r w:rsidDel="00000000" w:rsidR="00000000" w:rsidRPr="00000000">
              <w:rPr>
                <w:sz w:val="20"/>
                <w:szCs w:val="20"/>
                <w:rtl w:val="0"/>
              </w:rPr>
              <w:t xml:space="preserve">3/3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contextualSpacing w:val="0"/>
              <w:rPr>
                <w:sz w:val="20"/>
                <w:szCs w:val="20"/>
              </w:rPr>
            </w:pPr>
            <w:r w:rsidDel="00000000" w:rsidR="00000000" w:rsidRPr="00000000">
              <w:rPr>
                <w:sz w:val="20"/>
                <w:szCs w:val="20"/>
                <w:rtl w:val="0"/>
              </w:rPr>
              <w:t xml:space="preserve">K-nearest Neighbor(k=999)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contextualSpacing w:val="0"/>
              <w:rPr>
                <w:sz w:val="20"/>
                <w:szCs w:val="20"/>
              </w:rPr>
            </w:pPr>
            <w:r w:rsidDel="00000000" w:rsidR="00000000" w:rsidRPr="00000000">
              <w:rPr>
                <w:sz w:val="20"/>
                <w:szCs w:val="20"/>
                <w:rtl w:val="0"/>
              </w:rPr>
              <w:t xml:space="preserve">First 70%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contextualSpacing w:val="0"/>
              <w:rPr>
                <w:sz w:val="20"/>
                <w:szCs w:val="20"/>
              </w:rPr>
            </w:pPr>
            <w:r w:rsidDel="00000000" w:rsidR="00000000" w:rsidRPr="00000000">
              <w:rPr>
                <w:sz w:val="20"/>
                <w:szCs w:val="20"/>
                <w:rtl w:val="0"/>
              </w:rPr>
              <w:t xml:space="preserve">Remaining 30%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contextualSpacing w:val="0"/>
              <w:jc w:val="right"/>
              <w:rPr>
                <w:sz w:val="20"/>
                <w:szCs w:val="20"/>
              </w:rPr>
            </w:pPr>
            <w:r w:rsidDel="00000000" w:rsidR="00000000" w:rsidRPr="00000000">
              <w:rPr>
                <w:sz w:val="20"/>
                <w:szCs w:val="20"/>
                <w:rtl w:val="0"/>
              </w:rPr>
              <w:t xml:space="preserve">0.33333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contextualSpacing w:val="0"/>
              <w:jc w:val="right"/>
              <w:rPr>
                <w:sz w:val="20"/>
                <w:szCs w:val="20"/>
              </w:rPr>
            </w:pPr>
            <w:r w:rsidDel="00000000" w:rsidR="00000000" w:rsidRPr="00000000">
              <w:rPr>
                <w:sz w:val="20"/>
                <w:szCs w:val="20"/>
                <w:rtl w:val="0"/>
              </w:rPr>
              <w:t xml:space="preserve">33.33%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contextualSpacing w:val="0"/>
              <w:rPr>
                <w:sz w:val="20"/>
                <w:szCs w:val="20"/>
              </w:rPr>
            </w:pPr>
            <w:r w:rsidDel="00000000" w:rsidR="00000000" w:rsidRPr="00000000">
              <w:rPr>
                <w:sz w:val="20"/>
                <w:szCs w:val="20"/>
                <w:rtl w:val="0"/>
              </w:rPr>
              <w:t xml:space="preserve">First 80% = 0 Rest 20% = 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contextualSpacing w:val="0"/>
              <w:rPr>
                <w:sz w:val="20"/>
                <w:szCs w:val="20"/>
              </w:rPr>
            </w:pPr>
            <w:r w:rsidDel="00000000" w:rsidR="00000000" w:rsidRPr="00000000">
              <w:rPr>
                <w:sz w:val="20"/>
                <w:szCs w:val="20"/>
                <w:rtl w:val="0"/>
              </w:rPr>
              <w:t xml:space="preserve">approx 157.63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contextualSpacing w:val="0"/>
              <w:rPr>
                <w:sz w:val="20"/>
                <w:szCs w:val="20"/>
              </w:rPr>
            </w:pPr>
            <w:r w:rsidDel="00000000" w:rsidR="00000000" w:rsidRPr="00000000">
              <w:rPr>
                <w:sz w:val="20"/>
                <w:szCs w:val="20"/>
                <w:rtl w:val="0"/>
              </w:rPr>
              <w:t xml:space="preserve">Changed the number of neighbors to 999. The accuracy was the same as k=99 but the time was greatly increased</w:t>
            </w:r>
          </w:p>
        </w:tc>
      </w:tr>
    </w:tbl>
    <w:p w:rsidR="00000000" w:rsidDel="00000000" w:rsidP="00000000" w:rsidRDefault="00000000" w:rsidRPr="00000000" w14:paraId="000000D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9">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Data Sample</w:t>
      </w:r>
    </w:p>
    <w:p w:rsidR="00000000" w:rsidDel="00000000" w:rsidP="00000000" w:rsidRDefault="00000000" w:rsidRPr="00000000" w14:paraId="000000DA">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05475" cy="4524375"/>
            <wp:effectExtent b="0" l="0" r="0" t="0"/>
            <wp:docPr id="3" name="image9.png"/>
            <a:graphic>
              <a:graphicData uri="http://schemas.openxmlformats.org/drawingml/2006/picture">
                <pic:pic>
                  <pic:nvPicPr>
                    <pic:cNvPr id="0" name="image9.png"/>
                    <pic:cNvPicPr preferRelativeResize="0"/>
                  </pic:nvPicPr>
                  <pic:blipFill>
                    <a:blip r:embed="rId14"/>
                    <a:srcRect b="4330" l="0" r="52599" t="3531"/>
                    <a:stretch>
                      <a:fillRect/>
                    </a:stretch>
                  </pic:blipFill>
                  <pic:spPr>
                    <a:xfrm>
                      <a:off x="0" y="0"/>
                      <a:ext cx="5705475" cy="4524375"/>
                    </a:xfrm>
                    <a:prstGeom prst="rect"/>
                    <a:ln/>
                  </pic:spPr>
                </pic:pic>
              </a:graphicData>
            </a:graphic>
          </wp:inline>
        </w:drawing>
      </w:r>
      <w:r w:rsidDel="00000000" w:rsidR="00000000" w:rsidRPr="00000000">
        <w:rPr>
          <w:rtl w:val="0"/>
        </w:rPr>
      </w:r>
    </w:p>
    <w:sectPr>
      <w:headerReference r:id="rId15"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contextualSpacing w:val="0"/>
      <w:jc w:val="right"/>
      <w:rPr/>
    </w:pPr>
    <w:r w:rsidDel="00000000" w:rsidR="00000000" w:rsidRPr="00000000">
      <w:rPr>
        <w:rtl w:val="0"/>
      </w:rPr>
    </w:r>
  </w:p>
  <w:p w:rsidR="00000000" w:rsidDel="00000000" w:rsidP="00000000" w:rsidRDefault="00000000" w:rsidRPr="00000000" w14:paraId="000000DC">
    <w:pPr>
      <w:contextualSpacing w:val="0"/>
      <w:jc w:val="right"/>
      <w:rPr/>
    </w:pPr>
    <w:r w:rsidDel="00000000" w:rsidR="00000000" w:rsidRPr="00000000">
      <w:rPr>
        <w:rtl w:val="0"/>
      </w:rPr>
    </w:r>
  </w:p>
  <w:p w:rsidR="00000000" w:rsidDel="00000000" w:rsidP="00000000" w:rsidRDefault="00000000" w:rsidRPr="00000000" w14:paraId="000000DD">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6.png"/><Relationship Id="rId13" Type="http://schemas.openxmlformats.org/officeDocument/2006/relationships/image" Target="media/image10.jp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header" Target="header1.xml"/><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5.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