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r>
    </w:p>
    <w:p>
      <w:pPr>
        <w:pStyle w:val="Header"/>
        <w:bidi w:val="0"/>
        <w:jc w:val="center"/>
        <w:rPr/>
      </w:pPr>
      <w:r>
        <w:drawing>
          <wp:anchor behindDoc="0" distT="0" distB="0" distL="0" distR="0" simplePos="0" locked="0" layoutInCell="0" allowOverlap="1" relativeHeight="2">
            <wp:simplePos x="0" y="0"/>
            <wp:positionH relativeFrom="column">
              <wp:posOffset>14605</wp:posOffset>
            </wp:positionH>
            <wp:positionV relativeFrom="paragraph">
              <wp:posOffset>-95250</wp:posOffset>
            </wp:positionV>
            <wp:extent cx="681355" cy="681355"/>
            <wp:effectExtent l="0" t="0" r="0" b="0"/>
            <wp:wrapSquare wrapText="largest"/>
            <wp:docPr id="1"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title=""/>
                    <pic:cNvPicPr>
                      <a:picLocks noChangeAspect="1" noChangeArrowheads="1"/>
                    </pic:cNvPicPr>
                  </pic:nvPicPr>
                  <pic:blipFill>
                    <a:blip r:embed="rId2"/>
                    <a:stretch>
                      <a:fillRect/>
                    </a:stretch>
                  </pic:blipFill>
                  <pic:spPr bwMode="auto">
                    <a:xfrm>
                      <a:off x="0" y="0"/>
                      <a:ext cx="681355" cy="681355"/>
                    </a:xfrm>
                    <a:prstGeom prst="rect">
                      <a:avLst/>
                    </a:prstGeom>
                    <a:noFill/>
                  </pic:spPr>
                </pic:pic>
              </a:graphicData>
            </a:graphic>
          </wp:anchor>
        </w:drawing>
      </w:r>
      <w:r>
        <w:rPr/>
        <w:t>ΠΑΝΕΠΙΣΤΗΜΙΟ ΔΥΤΙΚΗΣ ΑΤΤΙΚΗΣ</w:t>
      </w:r>
    </w:p>
    <w:p>
      <w:pPr>
        <w:pStyle w:val="Header"/>
        <w:bidi w:val="0"/>
        <w:jc w:val="center"/>
        <w:rPr/>
      </w:pPr>
      <w:r>
        <w:rPr/>
        <w:t>ΣΧΟΛΗ ΜΗΧΑΝΙΚΩΝ</w:t>
      </w:r>
    </w:p>
    <w:p>
      <w:pPr>
        <w:pStyle w:val="Header"/>
        <w:bidi w:val="0"/>
        <w:jc w:val="center"/>
        <w:rPr/>
      </w:pPr>
      <w:r>
        <w:rPr/>
        <w:t>ΤΜΗΜΑ ΜΗΧΑΝΙΚΩΝ ΠΛΗΡΟΦΟΡΙΚΗΣ ΚΑΙ ΥΠΟΛΟΓΙΣΤΩΝ</w:t>
        <w:br/>
      </w:r>
    </w:p>
    <w:p>
      <w:pPr>
        <w:pStyle w:val="Heading1"/>
        <w:bidi w:val="0"/>
        <w:spacing w:before="0" w:after="0"/>
        <w:ind w:hanging="0" w:start="0"/>
        <w:jc w:val="start"/>
        <w:rPr>
          <w:vanish/>
          <w:specVanish/>
        </w:rPr>
      </w:pPr>
      <w:r>
        <w:rPr/>
        <w:t>Διπλωματική Εργασία</w:t>
      </w:r>
    </w:p>
    <w:p>
      <w:pPr>
        <w:pStyle w:val="Header"/>
        <w:bidi w:val="0"/>
        <w:jc w:val="center"/>
        <w:rPr/>
      </w:pPr>
      <w:r/>
      <w:r>
        <w:rPr/>
      </w:r>
      <w:r>
        <w:rPr/>
        <w:br/>
      </w:r>
      <w:r>
        <w:rPr>
          <w:b/>
          <w:bCs/>
        </w:rPr>
        <w:t>Σύστημα Διαχείρισης Έξυπνων Καροτσιών με χρήση Μικροϋπηρεσιών και Εικονικοποίησης βασισμένης σε Περιέκτες</w:t>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t>Συγγραφέας: Ιωάννης Ταρναράς</w:t>
      </w:r>
    </w:p>
    <w:p>
      <w:pPr>
        <w:pStyle w:val="Normal"/>
        <w:bidi w:val="0"/>
        <w:jc w:val="center"/>
        <w:rPr>
          <w:rFonts w:ascii="Arial" w:hAnsi="Arial"/>
        </w:rPr>
      </w:pPr>
      <w:r>
        <w:rPr>
          <w:rFonts w:ascii="Arial" w:hAnsi="Arial"/>
        </w:rPr>
        <w:t>Αριθμός Μητρώου: 18390290</w:t>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r>
    </w:p>
    <w:p>
      <w:pPr>
        <w:pStyle w:val="Normal"/>
        <w:bidi w:val="0"/>
        <w:jc w:val="center"/>
        <w:rPr>
          <w:rFonts w:ascii="Arial" w:hAnsi="Arial"/>
        </w:rPr>
      </w:pPr>
      <w:r>
        <w:rPr>
          <w:rFonts w:ascii="Arial" w:hAnsi="Arial"/>
        </w:rPr>
        <w:t>Επιβλέπων Καθηγητής: Βασίλειος Μάμαλης</w:t>
      </w:r>
    </w:p>
    <w:p>
      <w:pPr>
        <w:pStyle w:val="Normal"/>
        <w:bidi w:val="0"/>
        <w:jc w:val="center"/>
        <w:rPr>
          <w:rFonts w:ascii="Arial" w:hAnsi="Arial"/>
        </w:rPr>
      </w:pPr>
      <w:r>
        <w:rPr>
          <w:rFonts w:ascii="Arial" w:hAnsi="Arial"/>
        </w:rPr>
        <w:t>Συν-επιβλέπων: Απόστολος Αναγνωστόπουλος</w:t>
      </w:r>
      <w:r>
        <w:br w:type="page"/>
      </w:r>
    </w:p>
    <w:p>
      <w:pPr>
        <w:pStyle w:val="Header"/>
        <w:bidi w:val="0"/>
        <w:jc w:val="center"/>
        <w:rPr/>
      </w:pPr>
      <w:r>
        <w:drawing>
          <wp:anchor behindDoc="0" distT="0" distB="0" distL="0" distR="0" simplePos="0" locked="0" layoutInCell="0" allowOverlap="1" relativeHeight="3">
            <wp:simplePos x="0" y="0"/>
            <wp:positionH relativeFrom="column">
              <wp:posOffset>14605</wp:posOffset>
            </wp:positionH>
            <wp:positionV relativeFrom="paragraph">
              <wp:posOffset>-95250</wp:posOffset>
            </wp:positionV>
            <wp:extent cx="681355" cy="681355"/>
            <wp:effectExtent l="0" t="0" r="0" b="0"/>
            <wp:wrapSquare wrapText="largest"/>
            <wp:docPr id="2" name="Image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Copy 1" descr="" title=""/>
                    <pic:cNvPicPr>
                      <a:picLocks noChangeAspect="1" noChangeArrowheads="1"/>
                    </pic:cNvPicPr>
                  </pic:nvPicPr>
                  <pic:blipFill>
                    <a:blip r:embed="rId3"/>
                    <a:stretch>
                      <a:fillRect/>
                    </a:stretch>
                  </pic:blipFill>
                  <pic:spPr bwMode="auto">
                    <a:xfrm>
                      <a:off x="0" y="0"/>
                      <a:ext cx="681355" cy="681355"/>
                    </a:xfrm>
                    <a:prstGeom prst="rect">
                      <a:avLst/>
                    </a:prstGeom>
                    <a:noFill/>
                  </pic:spPr>
                </pic:pic>
              </a:graphicData>
            </a:graphic>
          </wp:anchor>
        </w:drawing>
      </w:r>
      <w:r>
        <w:rPr/>
        <w:t>UNIVERSITY OF WEST ATTICA</w:t>
      </w:r>
    </w:p>
    <w:p>
      <w:pPr>
        <w:pStyle w:val="Header"/>
        <w:bidi w:val="0"/>
        <w:jc w:val="center"/>
        <w:rPr/>
      </w:pPr>
      <w:r>
        <w:rPr/>
        <w:t>FACULTY OF ENGINEERING</w:t>
      </w:r>
    </w:p>
    <w:p>
      <w:pPr>
        <w:pStyle w:val="Header"/>
        <w:bidi w:val="0"/>
        <w:jc w:val="center"/>
        <w:rPr/>
      </w:pPr>
      <w:r>
        <w:rPr/>
        <w:t>DEPARTMENT OF INFORMATICS AND COMPUTER ENGINEERING</w:t>
      </w:r>
    </w:p>
    <w:p>
      <w:pPr>
        <w:pStyle w:val="Heading1"/>
        <w:bidi w:val="0"/>
        <w:ind w:hanging="0" w:start="0"/>
        <w:jc w:val="start"/>
        <w:rPr/>
      </w:pPr>
      <w:r>
        <w:rPr/>
        <w:t>Diploma Thesis</w:t>
        <w:br/>
        <w:t>Smart Cart Management System using Microservices and Container-based Virtualization</w:t>
      </w:r>
    </w:p>
    <w:p>
      <w:pPr>
        <w:pStyle w:val="BodyText"/>
        <w:bidi w:val="0"/>
        <w:jc w:val="center"/>
        <w:rPr/>
      </w:pPr>
      <w:r>
        <w:rPr/>
      </w:r>
    </w:p>
    <w:p>
      <w:pPr>
        <w:pStyle w:val="BodyText"/>
        <w:bidi w:val="0"/>
        <w:jc w:val="center"/>
        <w:rPr>
          <w:rFonts w:ascii="Arial" w:hAnsi="Arial"/>
          <w:sz w:val="28"/>
          <w:szCs w:val="28"/>
        </w:rPr>
      </w:pPr>
      <w:r>
        <w:rPr>
          <w:rFonts w:ascii="Arial" w:hAnsi="Arial"/>
          <w:sz w:val="28"/>
          <w:szCs w:val="28"/>
        </w:rPr>
        <w:t>Author: Ioannis Tarnaras</w:t>
      </w:r>
    </w:p>
    <w:p>
      <w:pPr>
        <w:pStyle w:val="BodyText"/>
        <w:bidi w:val="0"/>
        <w:jc w:val="center"/>
        <w:rPr>
          <w:rFonts w:ascii="Arial" w:hAnsi="Arial"/>
          <w:sz w:val="28"/>
          <w:szCs w:val="28"/>
        </w:rPr>
      </w:pPr>
      <w:r>
        <w:rPr>
          <w:rFonts w:ascii="Arial" w:hAnsi="Arial"/>
          <w:sz w:val="28"/>
          <w:szCs w:val="28"/>
        </w:rPr>
        <w:t>Registration Number: 18392090</w:t>
      </w:r>
    </w:p>
    <w:p>
      <w:pPr>
        <w:pStyle w:val="BodyText"/>
        <w:bidi w:val="0"/>
        <w:jc w:val="center"/>
        <w:rPr>
          <w:rFonts w:ascii="Arial" w:hAnsi="Arial"/>
          <w:sz w:val="28"/>
          <w:szCs w:val="28"/>
        </w:rPr>
      </w:pPr>
      <w:r>
        <w:rPr>
          <w:rFonts w:ascii="Arial" w:hAnsi="Arial"/>
          <w:sz w:val="28"/>
          <w:szCs w:val="28"/>
        </w:rPr>
      </w:r>
    </w:p>
    <w:p>
      <w:pPr>
        <w:pStyle w:val="BodyText"/>
        <w:bidi w:val="0"/>
        <w:jc w:val="center"/>
        <w:rPr>
          <w:rFonts w:ascii="Arial" w:hAnsi="Arial"/>
          <w:sz w:val="28"/>
          <w:szCs w:val="28"/>
        </w:rPr>
      </w:pPr>
      <w:r>
        <w:rPr>
          <w:rFonts w:ascii="Arial" w:hAnsi="Arial"/>
          <w:sz w:val="28"/>
          <w:szCs w:val="28"/>
        </w:rPr>
      </w:r>
    </w:p>
    <w:p>
      <w:pPr>
        <w:pStyle w:val="BodyText"/>
        <w:bidi w:val="0"/>
        <w:jc w:val="center"/>
        <w:rPr>
          <w:rFonts w:ascii="Arial" w:hAnsi="Arial"/>
          <w:sz w:val="28"/>
          <w:szCs w:val="28"/>
        </w:rPr>
      </w:pPr>
      <w:r>
        <w:rPr>
          <w:rFonts w:ascii="Arial" w:hAnsi="Arial"/>
          <w:sz w:val="28"/>
          <w:szCs w:val="28"/>
        </w:rPr>
      </w:r>
    </w:p>
    <w:p>
      <w:pPr>
        <w:pStyle w:val="BodyText"/>
        <w:bidi w:val="0"/>
        <w:jc w:val="center"/>
        <w:rPr>
          <w:rFonts w:ascii="Arial" w:hAnsi="Arial"/>
          <w:sz w:val="28"/>
          <w:szCs w:val="28"/>
        </w:rPr>
      </w:pPr>
      <w:r>
        <w:rPr>
          <w:rFonts w:ascii="Arial" w:hAnsi="Arial"/>
          <w:sz w:val="28"/>
          <w:szCs w:val="28"/>
        </w:rPr>
        <w:t>Supervisor: Vasileios Mamalis</w:t>
      </w:r>
    </w:p>
    <w:p>
      <w:pPr>
        <w:pStyle w:val="BodyText"/>
        <w:bidi w:val="0"/>
        <w:jc w:val="center"/>
        <w:rPr>
          <w:rFonts w:ascii="Arial" w:hAnsi="Arial"/>
          <w:sz w:val="28"/>
          <w:szCs w:val="28"/>
        </w:rPr>
      </w:pPr>
      <w:r>
        <w:rPr>
          <w:rFonts w:ascii="Arial" w:hAnsi="Arial"/>
          <w:sz w:val="28"/>
          <w:szCs w:val="28"/>
        </w:rPr>
        <w:t>Co-Supervisor: Apostolos Anagnostopoulos</w:t>
      </w:r>
      <w:r>
        <w:br w:type="page"/>
      </w:r>
    </w:p>
    <w:p>
      <w:pPr>
        <w:pStyle w:val="Heading1"/>
        <w:bidi w:val="0"/>
        <w:ind w:hanging="0" w:start="0"/>
        <w:jc w:val="center"/>
        <w:rPr/>
      </w:pPr>
      <w:r>
        <w:rPr/>
        <w:t>Διπλωματική Εργασία</w:t>
        <w:br/>
        <w:t>Σύστημα Διαχείρισης Έξυπνων Καροτσιών με χρήση Μικροϋπηρεσιών και Εικονικοποίησης βασισμένης σε Περιέκτες</w:t>
      </w:r>
    </w:p>
    <w:p>
      <w:pPr>
        <w:pStyle w:val="Normal"/>
        <w:bidi w:val="0"/>
        <w:jc w:val="center"/>
        <w:rPr>
          <w:rFonts w:ascii="Arial" w:hAnsi="Arial"/>
        </w:rPr>
      </w:pPr>
      <w:r>
        <w:rPr>
          <w:rFonts w:ascii="Arial" w:hAnsi="Arial"/>
        </w:rPr>
      </w:r>
    </w:p>
    <w:p>
      <w:pPr>
        <w:pStyle w:val="Normal"/>
        <w:bidi w:val="0"/>
        <w:jc w:val="center"/>
        <w:rPr/>
      </w:pPr>
      <w:r>
        <w:rPr/>
        <w:t>Συγγραφέας: Ιωάννης Ταρναράς</w:t>
      </w:r>
    </w:p>
    <w:p>
      <w:pPr>
        <w:pStyle w:val="Normal"/>
        <w:bidi w:val="0"/>
        <w:jc w:val="center"/>
        <w:rPr/>
      </w:pPr>
      <w:r>
        <w:rPr/>
        <w:t>Αριθμός Μητρώου: 18390290</w:t>
      </w:r>
    </w:p>
    <w:p>
      <w:pPr>
        <w:pStyle w:val="Normal"/>
        <w:bidi w:val="0"/>
        <w:jc w:val="center"/>
        <w:rPr/>
      </w:pPr>
      <w:r>
        <w:rPr/>
      </w:r>
    </w:p>
    <w:p>
      <w:pPr>
        <w:pStyle w:val="Normal"/>
        <w:bidi w:val="0"/>
        <w:jc w:val="center"/>
        <w:rPr/>
      </w:pPr>
      <w:r>
        <w:rPr/>
      </w:r>
    </w:p>
    <w:p>
      <w:pPr>
        <w:pStyle w:val="Normal"/>
        <w:bidi w:val="0"/>
        <w:jc w:val="center"/>
        <w:rPr/>
      </w:pPr>
      <w:r>
        <w:rPr/>
        <w:t>Επιβλέπων Καθηγητής: Βασίλειος Μάμαλης</w:t>
      </w:r>
    </w:p>
    <w:p>
      <w:pPr>
        <w:pStyle w:val="Normal"/>
        <w:bidi w:val="0"/>
        <w:jc w:val="center"/>
        <w:rPr/>
      </w:pPr>
      <w:r>
        <w:rPr/>
        <w:t>Συν-επιβλέπων: Απόστολος Αναγνωστόπουλος</w:t>
      </w:r>
    </w:p>
    <w:p>
      <w:pPr>
        <w:pStyle w:val="Normal"/>
        <w:bidi w:val="0"/>
        <w:jc w:val="center"/>
        <w:rPr/>
      </w:pPr>
      <w:r>
        <w:rPr/>
      </w:r>
    </w:p>
    <w:p>
      <w:pPr>
        <w:pStyle w:val="Normal"/>
        <w:bidi w:val="0"/>
        <w:jc w:val="center"/>
        <w:rPr>
          <w:color w:val="FF0000"/>
        </w:rPr>
      </w:pPr>
      <w:r>
        <w:rPr>
          <w:color w:val="FF0000"/>
        </w:rPr>
        <w:t>Η διπλωματικη εξεταστηκε απο...</w:t>
      </w:r>
      <w:r>
        <w:br w:type="page"/>
      </w:r>
    </w:p>
    <w:p>
      <w:pPr>
        <w:pStyle w:val="Normal"/>
        <w:bidi w:val="0"/>
        <w:jc w:val="center"/>
        <w:rPr>
          <w:rFonts w:ascii="Arial" w:hAnsi="Arial"/>
          <w:b/>
          <w:bCs/>
          <w:color w:val="C9211E"/>
        </w:rPr>
      </w:pPr>
      <w:r>
        <w:rPr>
          <w:rFonts w:ascii="Arial" w:hAnsi="Arial"/>
          <w:b/>
          <w:bCs/>
          <w:color w:val="C9211E"/>
        </w:rPr>
      </w:r>
    </w:p>
    <w:p>
      <w:pPr>
        <w:pStyle w:val="Heading1"/>
        <w:bidi w:val="0"/>
        <w:ind w:hanging="0" w:start="0"/>
        <w:jc w:val="center"/>
        <w:rPr>
          <w:i w:val="false"/>
          <w:i w:val="false"/>
          <w:iCs w:val="false"/>
        </w:rPr>
      </w:pPr>
      <w:bookmarkStart w:id="0" w:name="__RefHeading___Toc15_2569290042"/>
      <w:bookmarkEnd w:id="0"/>
      <w:r>
        <w:rPr>
          <w:i w:val="false"/>
          <w:iCs w:val="false"/>
        </w:rPr>
        <w:t>Περίληψη</w:t>
      </w:r>
    </w:p>
    <w:p>
      <w:pPr>
        <w:pStyle w:val="Normal"/>
        <w:bidi w:val="0"/>
        <w:spacing w:lineRule="auto" w:line="276" w:before="0" w:after="288"/>
        <w:jc w:val="both"/>
        <w:rPr/>
      </w:pPr>
      <w:r>
        <w:rPr/>
        <w:t>Αντικείμενο της παρούσας διπλωματικής εργασίας είναι η μελέτη και η ανάπτυξη ενός έξυπνου καροτσιού (Smart Cart), με στόχο τη βελτίωση της αγοραστικής εμπειρίας του καταναλωτή εντός του καταστήματος. Το καρότσι είναι εξοπλισμένο με μια πληθώρα αισθητήρων, όπως NFC/RFID, υπερηχητικούς αισθητήρες απόστασης (ultrasound distance sensors), ζυγαριές ακριβείας, κάμερες τεχνητής νοημοσύνης (AI cameras), αισθητήρες φωτός, καθώς και αισθητήρες υπερ-ευρείας ζώνης (Ultra-Wideband - UWB).</w:t>
      </w:r>
    </w:p>
    <w:p>
      <w:pPr>
        <w:pStyle w:val="Normal"/>
        <w:bidi w:val="0"/>
        <w:spacing w:lineRule="auto" w:line="276" w:before="0" w:after="288"/>
        <w:jc w:val="both"/>
        <w:rPr/>
      </w:pPr>
      <w:r>
        <w:rPr/>
        <w:t>Αρχικά, μελετώνται οι απαιτήσεις του συστήματος, εστιάζοντας τόσο στις προσωπικές προτιμήσεις και την ασφάλεια των προϊόντων του καταναλωτή, όσο και στην προστασία των συμφερόντων του καταστήματος. Στη συνέχεια, υλοποιείται μια αρχιτεκτονική βασισμένη σε μικροϋπηρεσίες (microservices) με τη χρήση Docker Swarm, για την αποτελεσματική υποστήριξη των λειτουργιών του συστήματος. Επιπλέον, πραγματοποιούνται προσομοιώσεις δεδομένων αισθητήρων σε πραγματικό χρόνο, ώστε να επαληθευτεί η ακρίβεια και η αξιοπιστία της εφαρμογής.</w:t>
      </w:r>
    </w:p>
    <w:p>
      <w:pPr>
        <w:pStyle w:val="Normal"/>
        <w:bidi w:val="0"/>
        <w:spacing w:lineRule="auto" w:line="276" w:before="0" w:after="288"/>
        <w:jc w:val="both"/>
        <w:rPr/>
      </w:pPr>
      <w:r>
        <w:rPr/>
        <w:t>Για τη διαχείριση των μικροϋπηρεσιών χρησιμοποιείται το Docker Swarm, εγκατεστημένο σε περιβάλλον Server με λειτουργικό σύστημα Alpine Linux. Οι κύριες υπηρεσίες περιλαμβάνουν:</w:t>
      </w:r>
    </w:p>
    <w:p>
      <w:pPr>
        <w:pStyle w:val="Normal"/>
        <w:bidi w:val="0"/>
        <w:spacing w:lineRule="auto" w:line="276" w:before="0" w:after="288"/>
        <w:jc w:val="both"/>
        <w:rPr/>
      </w:pPr>
      <w:r>
        <w:rPr>
          <w:b/>
        </w:rPr>
        <w:t>MariaDB:</w:t>
      </w:r>
      <w:r>
        <w:rPr/>
        <w:t xml:space="preserve"> Υπεύθυνη για τη διαχείριση των δεδομένων των προϊόντων, των χρηστών και της κατάστασης των καροτσιών (ID, ενεργή κατάσταση, τρέχων χρήστης).</w:t>
      </w:r>
    </w:p>
    <w:p>
      <w:pPr>
        <w:pStyle w:val="Normal"/>
        <w:bidi w:val="0"/>
        <w:spacing w:lineRule="auto" w:line="276" w:before="0" w:after="288"/>
        <w:jc w:val="both"/>
        <w:rPr/>
      </w:pPr>
      <w:r>
        <w:rPr>
          <w:b/>
        </w:rPr>
        <w:t>InfluxDB:</w:t>
      </w:r>
      <w:r>
        <w:rPr/>
        <w:t xml:space="preserve"> Βάση δεδομένων χρονοσειρών για την αποθήκευση και ανάλυση των δεδομένων από τους αισθητήρες.</w:t>
      </w:r>
    </w:p>
    <w:p>
      <w:pPr>
        <w:pStyle w:val="Normal"/>
        <w:bidi w:val="0"/>
        <w:spacing w:lineRule="auto" w:line="276" w:before="0" w:after="288"/>
        <w:jc w:val="both"/>
        <w:rPr/>
      </w:pPr>
      <w:r>
        <w:rPr>
          <w:b/>
        </w:rPr>
        <w:t>MQTT (Eclipse Mosquitto):</w:t>
      </w:r>
      <w:r>
        <w:rPr/>
        <w:t xml:space="preserve"> Πρωτόκολλο για τη συλλογή δεδομένων, τα οποία προωθούνται μέσω ενός Telegraf client στην InfluxDB.</w:t>
      </w:r>
    </w:p>
    <w:p>
      <w:pPr>
        <w:pStyle w:val="Normal"/>
        <w:bidi w:val="0"/>
        <w:spacing w:lineRule="auto" w:line="276" w:before="0" w:after="288"/>
        <w:jc w:val="both"/>
        <w:rPr/>
      </w:pPr>
      <w:r>
        <w:rPr/>
        <w:t>Η ανάπτυξη του backend πραγματοποιήθηκε στη γλώσσα προγραμματισμού Golang, διασφαλίζοντας υψηλές επιδόσεις και επεκτασιμότητα. Ο χρήστης αλληλεπιδρά με το σύστημα μέσω μιας οθόνης αφής, η οποία διαθέτει γραφικό περιβάλλον (UI) αναπτυγμένο με Vue.js και Vite για μέγιστη ταχύτητα και δυναμική πλοήγηση. Οι δυνατότητες της εφαρμογής περιλαμβάνουν την παρακολούθηση προσφορών, τον έλεγχο αποθεμάτων σε πραγματικό χρόνο, καθώς και έναν διαδραστικό χάρτη του καταστήματος για τη διευκόλυνση της εύρεσης προϊόντων.</w:t>
      </w:r>
    </w:p>
    <w:p>
      <w:pPr>
        <w:pStyle w:val="Normal"/>
        <w:bidi w:val="0"/>
        <w:spacing w:lineRule="auto" w:line="276" w:before="0" w:after="288"/>
        <w:jc w:val="both"/>
        <w:rPr/>
      </w:pPr>
      <w:r>
        <w:rPr>
          <w:b/>
        </w:rPr>
        <w:t>Λέξεις-κλειδιά:</w:t>
      </w:r>
      <w:r>
        <w:rPr/>
        <w:t xml:space="preserve"> Έξυπνο καρότσι (Smart Cart), Μικροϋπηρεσίες, Docker Swarm, Golang, MQTT, InfluxDB, Αισθητήρες, IoT, Vue.js, Smart Retail.</w:t>
      </w:r>
    </w:p>
    <w:p>
      <w:pPr>
        <w:pStyle w:val="Normal"/>
        <w:bidi w:val="0"/>
        <w:spacing w:lineRule="auto" w:line="276" w:before="0" w:after="288"/>
        <w:jc w:val="both"/>
        <w:rPr/>
      </w:pPr>
      <w:r>
        <w:rPr/>
      </w:r>
      <w:r>
        <w:br w:type="page"/>
      </w:r>
    </w:p>
    <w:p>
      <w:pPr>
        <w:pStyle w:val="Heading1"/>
        <w:bidi w:val="0"/>
        <w:ind w:hanging="0" w:start="0"/>
        <w:jc w:val="center"/>
        <w:rPr/>
      </w:pPr>
      <w:bookmarkStart w:id="1" w:name="__RefHeading___Toc17_2569290042"/>
      <w:bookmarkEnd w:id="1"/>
      <w:r>
        <w:rPr/>
        <w:t>Abstract</w:t>
      </w:r>
    </w:p>
    <w:p>
      <w:pPr>
        <w:pStyle w:val="Normal"/>
        <w:bidi w:val="0"/>
        <w:spacing w:lineRule="auto" w:line="276" w:before="0" w:after="288"/>
        <w:jc w:val="both"/>
        <w:rPr/>
      </w:pPr>
      <w:r>
        <w:rPr/>
        <w:t>The subject of this diploma thesis is the study and development of a Smart Cart, aimed at enhancing the consumer's shopping experience within a retail environment. The cart is equipped with an array of sensors, including NFC/RFID, ultrasonic distance sensors, precision scales, AI-powered cameras, light sensors, and Ultra-Wideband (UWB) sensors.</w:t>
      </w:r>
    </w:p>
    <w:p>
      <w:pPr>
        <w:pStyle w:val="Normal"/>
        <w:bidi w:val="0"/>
        <w:spacing w:lineRule="auto" w:line="276" w:before="0" w:after="288"/>
        <w:jc w:val="both"/>
        <w:rPr/>
      </w:pPr>
      <w:r>
        <w:rPr/>
        <w:t>Initially, the system requirements are analyzed, focusing on personalized consumer preferences and cart security, as well as the protection of the store's interests. Subsequently, a microservices-based architecture is implemented using Docker Swarm to efficiently support both the consumer and the store operations. Finally, real-time simulations of sensor data are conducted to verify the accuracy and effectiveness of the system.</w:t>
      </w:r>
    </w:p>
    <w:p>
      <w:pPr>
        <w:pStyle w:val="Normal"/>
        <w:bidi w:val="0"/>
        <w:spacing w:lineRule="auto" w:line="276" w:before="0" w:after="288"/>
        <w:jc w:val="both"/>
        <w:rPr/>
      </w:pPr>
      <w:r>
        <w:rPr/>
        <w:t>The microservices orchestration is managed by Docker Swarm, deployed on a server running Alpine Linux. The core services include:</w:t>
      </w:r>
    </w:p>
    <w:p>
      <w:pPr>
        <w:pStyle w:val="Normal"/>
        <w:bidi w:val="0"/>
        <w:spacing w:lineRule="auto" w:line="276" w:before="0" w:after="288"/>
        <w:jc w:val="both"/>
        <w:rPr/>
      </w:pPr>
      <w:r>
        <w:rPr>
          <w:b/>
        </w:rPr>
        <w:t>MariaDB:</w:t>
      </w:r>
      <w:r>
        <w:rPr/>
        <w:t xml:space="preserve"> Responsible for product registries, user accounts, and cart metadata (Cart ID, active status, and current operator).</w:t>
      </w:r>
    </w:p>
    <w:p>
      <w:pPr>
        <w:pStyle w:val="Normal"/>
        <w:bidi w:val="0"/>
        <w:spacing w:lineRule="auto" w:line="276" w:before="0" w:after="288"/>
        <w:jc w:val="both"/>
        <w:rPr/>
      </w:pPr>
      <w:r>
        <w:rPr>
          <w:b/>
        </w:rPr>
        <w:t>InfluxDB:</w:t>
      </w:r>
      <w:r>
        <w:rPr/>
        <w:t xml:space="preserve"> Utilized for storing time-series sensor data, which is essential for movement analysis and decision-making.</w:t>
      </w:r>
    </w:p>
    <w:p>
      <w:pPr>
        <w:pStyle w:val="Normal"/>
        <w:bidi w:val="0"/>
        <w:spacing w:lineRule="auto" w:line="276" w:before="0" w:after="288"/>
        <w:jc w:val="both"/>
        <w:rPr/>
      </w:pPr>
      <w:r>
        <w:rPr>
          <w:b/>
        </w:rPr>
        <w:t>MQTT (Eclipse Mosquitto):</w:t>
      </w:r>
      <w:r>
        <w:rPr/>
        <w:t xml:space="preserve"> Facilitates data collection from the sensors, which is then forwarded to InfluxDB via a Telegraf client.</w:t>
      </w:r>
    </w:p>
    <w:p>
      <w:pPr>
        <w:pStyle w:val="Normal"/>
        <w:bidi w:val="0"/>
        <w:spacing w:lineRule="auto" w:line="276" w:before="0" w:after="288"/>
        <w:jc w:val="both"/>
        <w:rPr/>
      </w:pPr>
      <w:r>
        <w:rPr/>
        <w:t>The backend application is developed using the Golang programming language, chosen for its high performance and concurrency capabilities, ensuring a seamless user experience. The consumer interacts with the system via a touch interface featuring a GUI built with Vue.js and Vite for fast and reactive navigation. Key features include real-time promotion tracking, stock availability alerts, and an interactive supermarket map for optimized product location.</w:t>
      </w:r>
    </w:p>
    <w:p>
      <w:pPr>
        <w:pStyle w:val="Normal"/>
        <w:bidi w:val="0"/>
        <w:spacing w:lineRule="auto" w:line="276" w:before="0" w:after="288"/>
        <w:jc w:val="both"/>
        <w:rPr/>
      </w:pPr>
      <w:r>
        <w:rPr>
          <w:b/>
        </w:rPr>
        <w:t>Keywords:</w:t>
      </w:r>
      <w:r>
        <w:rPr/>
        <w:t xml:space="preserve"> Smart Cart, Microservices, Docker Swarm, Golang, MQTT, InfluxDB, Sensors, IoT, Vue.js, Smart Retail.</w:t>
      </w:r>
    </w:p>
    <w:p>
      <w:pPr>
        <w:pStyle w:val="BodyText"/>
        <w:bidi w:val="0"/>
        <w:jc w:val="both"/>
        <w:rPr/>
      </w:pPr>
      <w:r>
        <w:rPr/>
      </w:r>
    </w:p>
    <w:sdt>
      <w:sdtPr>
        <w:docPartObj>
          <w:docPartGallery w:val="Table of Contents"/>
          <w:docPartUnique w:val="true"/>
        </w:docPartObj>
      </w:sdtPr>
      <w:sdtContent>
        <w:p>
          <w:pPr>
            <w:pStyle w:val="TOCHeading"/>
            <w:bidi w:val="0"/>
            <w:rPr/>
          </w:pPr>
          <w:r>
            <w:br w:type="page"/>
          </w:r>
          <w:r>
            <w:rPr/>
            <w:t>Ενότητες</w:t>
          </w:r>
        </w:p>
        <w:p>
          <w:pPr>
            <w:pStyle w:val="TOC1"/>
            <w:tabs>
              <w:tab w:val="clear" w:pos="9638"/>
              <w:tab w:val="right" w:pos="9637" w:leader="dot"/>
            </w:tabs>
            <w:bidi w:val="0"/>
            <w:rPr/>
          </w:pPr>
          <w:r>
            <w:fldChar w:fldCharType="begin"/>
          </w:r>
          <w:r>
            <w:rPr>
              <w:rStyle w:val="IndexLink"/>
            </w:rPr>
            <w:instrText xml:space="preserve"> TOC \f \o "1-9" \h</w:instrText>
          </w:r>
          <w:r>
            <w:rPr>
              <w:rStyle w:val="IndexLink"/>
            </w:rPr>
            <w:fldChar w:fldCharType="separate"/>
          </w:r>
          <w:hyperlink w:anchor="__RefHeading___Toc15_2569290042">
            <w:r>
              <w:rPr>
                <w:rStyle w:val="IndexLink"/>
              </w:rPr>
              <w:t>Περίληψη</w:t>
              <w:tab/>
              <w:t>4</w:t>
            </w:r>
          </w:hyperlink>
        </w:p>
        <w:p>
          <w:pPr>
            <w:pStyle w:val="TOC1"/>
            <w:tabs>
              <w:tab w:val="clear" w:pos="9638"/>
              <w:tab w:val="right" w:pos="9637" w:leader="dot"/>
            </w:tabs>
            <w:bidi w:val="0"/>
            <w:rPr/>
          </w:pPr>
          <w:hyperlink w:anchor="__RefHeading___Toc17_2569290042">
            <w:r>
              <w:rPr>
                <w:rStyle w:val="IndexLink"/>
              </w:rPr>
              <w:t>Abstract</w:t>
              <w:tab/>
              <w:t>5</w:t>
            </w:r>
          </w:hyperlink>
          <w:r>
            <w:rPr>
              <w:rStyle w:val="IndexLink"/>
            </w:rPr>
            <w:fldChar w:fldCharType="end"/>
          </w:r>
        </w:p>
      </w:sdtContent>
    </w:sdt>
    <w:p>
      <w:pPr>
        <w:pStyle w:val="BodyText"/>
        <w:bidi w:val="0"/>
        <w:jc w:val="both"/>
        <w:rPr/>
      </w:pPr>
      <w:r>
        <w:rPr/>
      </w:r>
      <w:r>
        <w:br w:type="page"/>
      </w:r>
    </w:p>
    <w:p>
      <w:pPr>
        <w:pStyle w:val="HorizontalLine"/>
        <w:bidi w:val="0"/>
        <w:rPr>
          <w:b/>
          <w:bCs/>
          <w:sz w:val="28"/>
          <w:szCs w:val="28"/>
        </w:rPr>
      </w:pPr>
      <w:r>
        <w:rPr>
          <w:b/>
          <w:bCs/>
          <w:sz w:val="28"/>
          <w:szCs w:val="28"/>
        </w:rPr>
        <w:t>Κεφάλαιο 1: Είσαγωγή</w:t>
      </w:r>
    </w:p>
    <w:p>
      <w:pPr>
        <w:pStyle w:val="Normal"/>
        <w:bidi w:val="0"/>
        <w:rPr/>
      </w:pPr>
      <w:r>
        <w:rPr/>
        <w:t xml:space="preserve">Η αγορά προιόντων σε σούπερμαρκετ είναι μία </w:t>
      </w:r>
      <w:r>
        <w:rPr/>
        <w:t xml:space="preserve">μη απαιτητική, χρονοβόρα διαδικασία για την εξασφάλιση πρώτων υλών αλλά και αναγκών που διαφέρει από νοικοκυριό σε νοικοκυριό. Για την απομνημόνευση των προιόντων ο καταναλωτής με την βοήθεια χαρτιού δημιουργεί μία λίστα με αναγκαία προιόντα που χρειάζεται να αγοραστούν για την επιβίωση του και για την ικανοποίηση της ανάγκης του. Στην σύγχρονη επόχη οι τιμές των προιόντων διαφέρουν </w:t>
      </w:r>
      <w:r>
        <w:rPr/>
        <w:t>από εταιρία σε εταιρία</w:t>
      </w:r>
      <w:r>
        <w:rPr/>
        <w:t xml:space="preserve">. </w:t>
      </w:r>
      <w:r>
        <w:rPr/>
        <w:t xml:space="preserve">Όπως και οι ελλήψεις </w:t>
      </w:r>
      <w:r>
        <w:rPr/>
        <w:t xml:space="preserve">αλλά και οι εύρεση </w:t>
      </w:r>
      <w:r>
        <w:rPr/>
        <w:t xml:space="preserve">των προιόντων </w:t>
      </w:r>
      <w:r>
        <w:rPr/>
        <w:t xml:space="preserve">αναλλογούν ανά </w:t>
      </w:r>
      <w:r>
        <w:rPr/>
        <w:t>σουπερμάρκετ. Μ</w:t>
      </w:r>
      <w:r>
        <w:rPr/>
        <w:t xml:space="preserve">ε την βοήθεια της τεχνολογίας και τον μικρο-υπηρεσιών εξαλλείφεται ο χρόνος αναζήτησης των προιόντων και οι τιμές τους καθώς και ενισχύεται η ασφάλεια του ίδιου του κατάστηματος. Η καταγραφή το προιόντων και η ανάλυση των στατιστικών </w:t>
      </w:r>
      <w:r>
        <w:rPr/>
        <w:t xml:space="preserve">από τις αγορές των καταναλωτών </w:t>
      </w:r>
      <w:r>
        <w:rPr/>
        <w:t xml:space="preserve">επιτυγχάνεται στιγμιαία. </w:t>
        <w:br/>
      </w:r>
      <w:r>
        <w:rPr/>
        <w:t xml:space="preserve">Οι μικρο-υπηρεσίες παρέχουν την σύγχρονη λύση στις μοντέρνες εφαρμογές. Αποτελούνται από αυτόνομες και ανεξάρτητες μονάδες λογισμικού, η καθεμία είναι υπεύθυνη για μία συγκεκριμένη επιχειρησιακή λειτουργία. Η επικοινωνία μεταξύ τους επιτυγχάνεται μέσω ελαφρών πρωτοκόλλων, με αποτέλεσμα την ευέλικτη κλιμάκωση μεταξύ τους καθώς και την εύκολη συντήρηση ολόκληρου του συστήματος. Το σπουδαιότερο των μικρο-υπηρεσιών είναι ότι οι υπηρεσίες μπορούν να αναπτυχθούν είτε εξαρτημένα είτε ανεξάρτητα μεταξύ τους. </w:t>
      </w:r>
    </w:p>
    <w:p>
      <w:pPr>
        <w:pStyle w:val="Normal"/>
        <w:bidi w:val="0"/>
        <w:rPr/>
      </w:pPr>
      <w:r>
        <w:rPr/>
        <w:t xml:space="preserve">Παρόλα αυτά, λόγω της πολυπλοκότητας και την </w:t>
      </w:r>
      <w:r>
        <w:rPr/>
        <w:t xml:space="preserve">συνθετικότητας της κάθε </w:t>
      </w:r>
      <w:r>
        <w:rPr/>
        <w:t xml:space="preserve">υπηρεσίας, </w:t>
      </w:r>
      <w:r>
        <w:rPr/>
        <w:t xml:space="preserve">η τροποποίηση και αναδιαμόρφωση των μικρο-υπηρεσιών σε επηχειρησιακό πλαίσιο αποτελεί μία από τις κυριότερες προκλήσεις </w:t>
      </w:r>
      <w:r>
        <w:rPr/>
        <w:t xml:space="preserve">σε τέτοια είδη εφαρμογών. Απαιτεί εξειδικευμένες γνώσεις κατά την τροποποίηση τους αλλά και αποτελεσματικές ενέργειες για επίλυση τυχών δυσλειτουργιών ή και αλλαγών. </w:t>
      </w:r>
      <w:r>
        <w:rPr/>
        <w:t xml:space="preserve">Οι τακτικές αναβαθμίσεις των συστήματων είναι αναγκαία για την ενίσχυση προστασίας και μείωση κινδύνου hacking. </w:t>
      </w:r>
    </w:p>
    <w:p>
      <w:pPr>
        <w:pStyle w:val="Heading1"/>
        <w:bidi w:val="0"/>
        <w:ind w:hanging="0" w:start="0"/>
        <w:rPr/>
      </w:pPr>
      <w:r>
        <w:rPr/>
        <w:t>Περιγραφή των μικρουπηρεσιών που χρησιμοποιήθηκαν</w:t>
      </w:r>
    </w:p>
    <w:p>
      <w:pPr>
        <w:pStyle w:val="BodyText"/>
        <w:bidi w:val="0"/>
        <w:rPr>
          <w:b/>
          <w:bCs/>
        </w:rPr>
      </w:pPr>
      <w:r>
        <w:rPr>
          <w:b/>
          <w:bCs/>
        </w:rPr>
        <w:t>MariaDB</w:t>
      </w:r>
    </w:p>
    <w:p>
      <w:pPr>
        <w:pStyle w:val="BodyText"/>
        <w:bidi w:val="0"/>
        <w:spacing w:before="0" w:after="140"/>
        <w:rPr>
          <w:b w:val="false"/>
          <w:bCs w:val="false"/>
        </w:rPr>
      </w:pPr>
      <w:r>
        <w:rPr>
          <w:b w:val="false"/>
          <w:bCs w:val="false"/>
        </w:rPr>
        <w:t xml:space="preserve">Η MariaDB δημιουργήθηκε το 2009 από τον Michal “Monty” Widenius, τον δημιουργό της MySQL. Είναι μία από τις πιο δημοφιλή συστήματα διαχείρισης σχεσιακών βάσεων δεδομένων (RDBMS). Στην αρχή της δημιουργίας του αναπτύχθηκε ως “fork” της MySQL. </w:t>
      </w:r>
    </w:p>
    <w:sectPr>
      <w:headerReference w:type="default" r:id="rId4"/>
      <w:footerReference w:type="default" r:id="rId5"/>
      <w:type w:val="nextPage"/>
      <w:pgSz w:w="11906" w:h="16838"/>
      <w:pgMar w:left="1134" w:right="1134" w:gutter="0" w:header="1134" w:top="1670" w:footer="1134" w:bottom="2248"/>
      <w:pgNumType w:fmt="decimal"/>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default"/>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bookmarkStart w:id="2" w:name="PageNumWizard_FOOTER_Default_Page_Style4"/>
    <w:bookmarkStart w:id="3" w:name="PageNumWizard_FOOTER_Default_Page_Style4"/>
    <w:bookmarkEnd w:id="3"/>
  </w:p>
  <w:p>
    <w:pPr>
      <w:pStyle w:val="Footer"/>
      <w:suppressLineNumbers/>
      <w:bidi w:val="0"/>
      <w:spacing w:before="0" w:after="288"/>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288"/>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l-G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lineRule="auto" w:line="276" w:before="0" w:after="288"/>
      <w:jc w:val="both"/>
    </w:pPr>
    <w:rPr>
      <w:rFonts w:ascii="Times New Roman" w:hAnsi="Times New Roman" w:eastAsia="Noto Serif CJK SC" w:cs="FreeSans"/>
      <w:color w:val="auto"/>
      <w:kern w:val="2"/>
      <w:sz w:val="22"/>
      <w:szCs w:val="24"/>
      <w:lang w:val="el-GR" w:eastAsia="zh-CN" w:bidi="hi-IN"/>
    </w:rPr>
  </w:style>
  <w:style w:type="paragraph" w:styleId="Heading1">
    <w:name w:val="heading 1"/>
    <w:basedOn w:val="Heading"/>
    <w:next w:val="BodyText"/>
    <w:qFormat/>
    <w:pPr>
      <w:pageBreakBefore/>
      <w:numPr>
        <w:ilvl w:val="0"/>
        <w:numId w:val="1"/>
      </w:numPr>
      <w:spacing w:before="605" w:after="605"/>
      <w:outlineLvl w:val="0"/>
    </w:pPr>
    <w:rPr>
      <w:rFonts w:ascii="Times New Roman" w:hAnsi="Times New Roman"/>
      <w:b/>
      <w:bCs w:val="false"/>
      <w:sz w:val="28"/>
      <w:szCs w:val="36"/>
    </w:rPr>
  </w:style>
  <w:style w:type="paragraph" w:styleId="Heading2">
    <w:name w:val="heading 2"/>
    <w:basedOn w:val="Heading"/>
    <w:next w:val="BodyText"/>
    <w:qFormat/>
    <w:pPr>
      <w:numPr>
        <w:ilvl w:val="1"/>
        <w:numId w:val="1"/>
      </w:numPr>
      <w:spacing w:before="200" w:after="120"/>
      <w:outlineLvl w:val="1"/>
    </w:pPr>
    <w:rPr>
      <w:rFonts w:ascii="Times New Roman" w:hAnsi="Times New Roman"/>
      <w:b/>
      <w:bCs w:val="false"/>
      <w:sz w:val="24"/>
      <w:szCs w:val="3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rFonts w:ascii="Times New Roman" w:hAnsi="Times New Roman"/>
      <w:b/>
      <w:bCs w:val="false"/>
      <w:sz w:val="32"/>
      <w:szCs w:val="32"/>
    </w:rPr>
  </w:style>
  <w:style w:type="paragraph" w:styleId="TOC1">
    <w:name w:val="toc 1"/>
    <w:basedOn w:val="Index"/>
    <w:pPr>
      <w:tabs>
        <w:tab w:val="clear" w:pos="709"/>
        <w:tab w:val="right" w:pos="9638" w:leader="dot"/>
      </w:tabs>
      <w:ind w:hanging="0" w:start="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z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TotalTime>
  <Application>LibreOffice/25.2.3.2$Linux_X86_64 LibreOffice_project/520$Build-2</Application>
  <AppVersion>15.0000</AppVersion>
  <Pages>10</Pages>
  <Words>951</Words>
  <Characters>6261</Characters>
  <CharactersWithSpaces>7169</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2026-04-18T16:09:57Z</dcterms:created>
  <dc:creator/>
  <dc:description/>
  <dc:language>el-GR</dc:language>
  <cp:lastModifiedBy/>
  <dcterms:modified xsi:type="dcterms:W3CDTF">2026-04-30T00:02:45Z</dcterms:modified>
  <cp:revision>19</cp:revision>
  <dc:subject/>
  <dc:title/>
</cp:coreProperties>
</file>