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5CC23" w14:textId="19CA4F22" w:rsidR="00057B1B" w:rsidRDefault="00FB5617" w:rsidP="008C6C29">
      <w:pPr>
        <w:pStyle w:val="1"/>
      </w:pPr>
      <w:bookmarkStart w:id="0" w:name="OLE_LINK4"/>
      <w:bookmarkStart w:id="1" w:name="OLE_LINK5"/>
      <w:r>
        <w:rPr>
          <w:rFonts w:hint="eastAsia"/>
        </w:rPr>
        <w:t>取消机制</w:t>
      </w:r>
    </w:p>
    <w:bookmarkEnd w:id="0"/>
    <w:bookmarkEnd w:id="1"/>
    <w:p w14:paraId="77373FFB" w14:textId="014A9CA7" w:rsidR="00057B1B" w:rsidRDefault="00057B1B" w:rsidP="008C6C29">
      <w:pPr>
        <w:pStyle w:val="2"/>
      </w:pPr>
      <w:r w:rsidRPr="008C6C29">
        <w:t>设计原由与设计目标</w:t>
      </w:r>
    </w:p>
    <w:p w14:paraId="2A50313D" w14:textId="14C47862" w:rsidR="00DF7DF2" w:rsidRPr="00DF7DF2" w:rsidRDefault="00DF7DF2" w:rsidP="00DF7DF2">
      <w:pPr>
        <w:rPr>
          <w:rFonts w:hint="eastAsia"/>
        </w:rPr>
      </w:pPr>
      <w:r>
        <w:t>取消发生在以下两种情况</w:t>
      </w:r>
      <w:r>
        <w:rPr>
          <w:rFonts w:hint="eastAsia"/>
        </w:rPr>
        <w:t>：</w:t>
      </w:r>
    </w:p>
    <w:p w14:paraId="780BD550" w14:textId="7AC3923F" w:rsidR="00165CEE" w:rsidRDefault="00FB5617" w:rsidP="00FB5617">
      <w:pPr>
        <w:pStyle w:val="3"/>
      </w:pPr>
      <w:r>
        <w:t>硬直取消</w:t>
      </w:r>
    </w:p>
    <w:p w14:paraId="6D21943B" w14:textId="2FE5C8BB" w:rsidR="00FB5617" w:rsidRPr="00FB5617" w:rsidRDefault="00FB5617" w:rsidP="00FB5617">
      <w:pPr>
        <w:rPr>
          <w:rFonts w:hint="eastAsia"/>
        </w:rPr>
      </w:pPr>
      <w:r>
        <w:t>使角色在受击进入硬直后仍然存在操作考验</w:t>
      </w:r>
      <w:r>
        <w:rPr>
          <w:rFonts w:hint="eastAsia"/>
        </w:rPr>
        <w:t>：</w:t>
      </w:r>
      <w:r>
        <w:t>正确时间按键减少硬直时间</w:t>
      </w:r>
      <w:r>
        <w:rPr>
          <w:rFonts w:hint="eastAsia"/>
        </w:rPr>
        <w:t>，</w:t>
      </w:r>
      <w:r>
        <w:t>使角色不至于完全被动</w:t>
      </w:r>
      <w:r>
        <w:rPr>
          <w:rFonts w:hint="eastAsia"/>
        </w:rPr>
        <w:t>。</w:t>
      </w:r>
    </w:p>
    <w:p w14:paraId="3BCE7F8C" w14:textId="7E380C22" w:rsidR="00FB5617" w:rsidRDefault="00FB5617" w:rsidP="00FB5617">
      <w:pPr>
        <w:pStyle w:val="3"/>
      </w:pPr>
      <w:r>
        <w:rPr>
          <w:rFonts w:hint="eastAsia"/>
        </w:rPr>
        <w:t>取消与</w:t>
      </w:r>
      <w:r w:rsidR="00CA3509">
        <w:rPr>
          <w:rFonts w:hint="eastAsia"/>
        </w:rPr>
        <w:t>切换</w:t>
      </w:r>
    </w:p>
    <w:p w14:paraId="5507C93C" w14:textId="22D19A6F" w:rsidR="00C50918" w:rsidRDefault="00C50918" w:rsidP="00C50918">
      <w:r>
        <w:rPr>
          <w:rFonts w:hint="eastAsia"/>
        </w:rPr>
        <w:t>绝大部分</w:t>
      </w:r>
      <w:r w:rsidR="00CA3509">
        <w:rPr>
          <w:rFonts w:hint="eastAsia"/>
        </w:rPr>
        <w:t>角色</w:t>
      </w:r>
      <w:r>
        <w:t>动作的末尾都是可以被取消掉</w:t>
      </w:r>
      <w:r>
        <w:rPr>
          <w:rFonts w:hint="eastAsia"/>
        </w:rPr>
        <w:t>，</w:t>
      </w:r>
      <w:r>
        <w:t>然后进入下一个动作的</w:t>
      </w:r>
      <w:r>
        <w:rPr>
          <w:rFonts w:hint="eastAsia"/>
        </w:rPr>
        <w:t>。</w:t>
      </w:r>
      <w:r>
        <w:t>例如</w:t>
      </w:r>
      <w:r>
        <w:rPr>
          <w:rFonts w:hint="eastAsia"/>
        </w:rPr>
        <w:t>：</w:t>
      </w:r>
      <w:r>
        <w:t>挥刀竖劈的后摇动作的末尾</w:t>
      </w:r>
      <w:r>
        <w:rPr>
          <w:rFonts w:hint="eastAsia"/>
        </w:rPr>
        <w:t>，在这个末尾，玩家不需要等待这个竖劈动作的收招部分完全播放完，就可以直接输入新的指令，这时会直接进入新指令的结算阶段。这时候</w:t>
      </w:r>
      <w:r>
        <w:t>这个竖劈动作的末尾相当于被取消了一部分</w:t>
      </w:r>
      <w:r>
        <w:rPr>
          <w:rFonts w:hint="eastAsia"/>
        </w:rPr>
        <w:t>，</w:t>
      </w:r>
      <w:r w:rsidR="00CA3509">
        <w:rPr>
          <w:rFonts w:hint="eastAsia"/>
        </w:rPr>
        <w:t>切换</w:t>
      </w:r>
      <w:r>
        <w:rPr>
          <w:rFonts w:hint="eastAsia"/>
        </w:rPr>
        <w:t>成执行新的指令招式</w:t>
      </w:r>
      <w:r w:rsidR="000F411E">
        <w:rPr>
          <w:rFonts w:hint="eastAsia"/>
        </w:rPr>
        <w:t>，因而称为</w:t>
      </w:r>
      <w:r w:rsidR="00CA3509">
        <w:rPr>
          <w:rFonts w:hint="eastAsia"/>
        </w:rPr>
        <w:t>切换</w:t>
      </w:r>
      <w:r>
        <w:rPr>
          <w:rFonts w:hint="eastAsia"/>
        </w:rPr>
        <w:t>。</w:t>
      </w:r>
      <w:r w:rsidR="00CA3509">
        <w:rPr>
          <w:rFonts w:hint="eastAsia"/>
        </w:rPr>
        <w:t>在这种情况下的取消范围只存在于动作末尾</w:t>
      </w:r>
      <w:r w:rsidR="00E612A9">
        <w:rPr>
          <w:rFonts w:hint="eastAsia"/>
        </w:rPr>
        <w:t>，且任何新指令都能进行切换</w:t>
      </w:r>
      <w:r w:rsidR="00CA3509">
        <w:rPr>
          <w:rFonts w:hint="eastAsia"/>
        </w:rPr>
        <w:t>。</w:t>
      </w:r>
    </w:p>
    <w:p w14:paraId="461CE5E7" w14:textId="4F0F87EB" w:rsidR="00CA3509" w:rsidRDefault="00CA3509" w:rsidP="00C50918">
      <w:pPr>
        <w:rPr>
          <w:rFonts w:hint="eastAsia"/>
        </w:rPr>
      </w:pPr>
      <w:r>
        <w:t>另外</w:t>
      </w:r>
      <w:r>
        <w:rPr>
          <w:rFonts w:hint="eastAsia"/>
        </w:rPr>
        <w:t>，</w:t>
      </w:r>
      <w:r>
        <w:t>当主角</w:t>
      </w:r>
      <w:r>
        <w:rPr>
          <w:rFonts w:hint="eastAsia"/>
        </w:rPr>
        <w:t>处于</w:t>
      </w:r>
      <w:r>
        <w:t>诸如</w:t>
      </w:r>
      <w:r>
        <w:rPr>
          <w:rFonts w:hint="eastAsia"/>
        </w:rPr>
        <w:t>：</w:t>
      </w:r>
      <w:r>
        <w:t>跑动</w:t>
      </w:r>
      <w:r>
        <w:rPr>
          <w:rFonts w:hint="eastAsia"/>
        </w:rPr>
        <w:t>、</w:t>
      </w:r>
      <w:r>
        <w:t>空中下坠</w:t>
      </w:r>
      <w:r>
        <w:rPr>
          <w:rFonts w:hint="eastAsia"/>
        </w:rPr>
        <w:t>、</w:t>
      </w:r>
      <w:r>
        <w:t>待机</w:t>
      </w:r>
      <w:r>
        <w:rPr>
          <w:rFonts w:hint="eastAsia"/>
        </w:rPr>
        <w:t>等</w:t>
      </w:r>
      <w:r>
        <w:t>状态时</w:t>
      </w:r>
      <w:r>
        <w:rPr>
          <w:rFonts w:hint="eastAsia"/>
        </w:rPr>
        <w:t>，只要玩家任意时刻输入指令，角色都会切换成新的状态。因此这几种状态的可取消范围是全范围</w:t>
      </w:r>
      <w:r w:rsidR="00E612A9">
        <w:rPr>
          <w:rFonts w:hint="eastAsia"/>
        </w:rPr>
        <w:t>，</w:t>
      </w:r>
      <w:r w:rsidR="00E612A9">
        <w:rPr>
          <w:rFonts w:hint="eastAsia"/>
        </w:rPr>
        <w:t>且任何新指令都能进行切换</w:t>
      </w:r>
      <w:r>
        <w:rPr>
          <w:rFonts w:hint="eastAsia"/>
        </w:rPr>
        <w:t>。</w:t>
      </w:r>
    </w:p>
    <w:p w14:paraId="5C6CF4CB" w14:textId="27AF4B2E" w:rsidR="00FB5617" w:rsidRPr="00FB5617" w:rsidRDefault="00BB198B" w:rsidP="00BB198B">
      <w:pPr>
        <w:rPr>
          <w:rFonts w:hint="eastAsia"/>
        </w:rPr>
      </w:pPr>
      <w:r>
        <w:t>有关玩家的操作指令的输入和执行的逻辑</w:t>
      </w:r>
      <w:r>
        <w:rPr>
          <w:rFonts w:hint="eastAsia"/>
        </w:rPr>
        <w:t>，</w:t>
      </w:r>
      <w:r w:rsidR="00FB5617">
        <w:t>参见</w:t>
      </w:r>
      <w:r w:rsidR="00FB5617">
        <w:rPr>
          <w:rFonts w:hint="eastAsia"/>
        </w:rPr>
        <w:t>：</w:t>
      </w:r>
      <w:hyperlink r:id="rId8" w:history="1">
        <w:r w:rsidR="00FB5617" w:rsidRPr="00C50918">
          <w:rPr>
            <w:rStyle w:val="a8"/>
            <w:i/>
          </w:rPr>
          <w:t>按键预存</w:t>
        </w:r>
        <w:r w:rsidR="00FB5617" w:rsidRPr="00C50918">
          <w:rPr>
            <w:rStyle w:val="a8"/>
            <w:rFonts w:hint="eastAsia"/>
            <w:i/>
          </w:rPr>
          <w:t>.</w:t>
        </w:r>
        <w:r w:rsidR="00FB5617" w:rsidRPr="00C50918">
          <w:rPr>
            <w:rStyle w:val="a8"/>
            <w:i/>
          </w:rPr>
          <w:t>d</w:t>
        </w:r>
        <w:r w:rsidR="00FB5617" w:rsidRPr="00C50918">
          <w:rPr>
            <w:rStyle w:val="a8"/>
            <w:i/>
          </w:rPr>
          <w:t>o</w:t>
        </w:r>
        <w:r w:rsidR="00FB5617" w:rsidRPr="00C50918">
          <w:rPr>
            <w:rStyle w:val="a8"/>
            <w:i/>
          </w:rPr>
          <w:t>cx</w:t>
        </w:r>
      </w:hyperlink>
    </w:p>
    <w:p w14:paraId="7C79290E" w14:textId="44395857" w:rsidR="005572FF" w:rsidRDefault="005572FF" w:rsidP="008C6C29">
      <w:pPr>
        <w:pStyle w:val="2"/>
      </w:pPr>
      <w:r>
        <w:rPr>
          <w:rFonts w:hint="eastAsia"/>
        </w:rPr>
        <w:t>具体实现</w:t>
      </w:r>
    </w:p>
    <w:p w14:paraId="6FADCB9B" w14:textId="4B20B779" w:rsidR="00DF7DF2" w:rsidRPr="00DF7DF2" w:rsidRDefault="00DF7DF2" w:rsidP="00DF7DF2">
      <w:pPr>
        <w:tabs>
          <w:tab w:val="clear" w:pos="2055"/>
        </w:tabs>
        <w:ind w:firstLine="0"/>
        <w:rPr>
          <w:rFonts w:ascii="微软雅黑" w:eastAsia="微软雅黑" w:hAnsi="微软雅黑" w:cs="宋体" w:hint="eastAsia"/>
          <w:sz w:val="22"/>
        </w:rPr>
      </w:pPr>
      <w:r>
        <w:rPr>
          <w:rFonts w:hint="eastAsia"/>
          <w:noProof/>
        </w:rPr>
        <w:lastRenderedPageBreak/>
        <w:drawing>
          <wp:anchor distT="0" distB="0" distL="114300" distR="114300" simplePos="0" relativeHeight="251658240" behindDoc="0" locked="0" layoutInCell="1" allowOverlap="1" wp14:anchorId="31E9B367" wp14:editId="4E44353D">
            <wp:simplePos x="0" y="0"/>
            <wp:positionH relativeFrom="column">
              <wp:posOffset>922020</wp:posOffset>
            </wp:positionH>
            <wp:positionV relativeFrom="paragraph">
              <wp:posOffset>579120</wp:posOffset>
            </wp:positionV>
            <wp:extent cx="3476625" cy="1059180"/>
            <wp:effectExtent l="0" t="0" r="9525" b="7620"/>
            <wp:wrapSquare wrapText="left"/>
            <wp:docPr id="4" name="图片 4" descr="取消时间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取消时间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6625" cy="1059180"/>
                    </a:xfrm>
                    <a:prstGeom prst="rect">
                      <a:avLst/>
                    </a:prstGeom>
                    <a:noFill/>
                  </pic:spPr>
                </pic:pic>
              </a:graphicData>
            </a:graphic>
            <wp14:sizeRelH relativeFrom="page">
              <wp14:pctWidth>0</wp14:pctWidth>
            </wp14:sizeRelH>
            <wp14:sizeRelV relativeFrom="page">
              <wp14:pctHeight>0</wp14:pctHeight>
            </wp14:sizeRelV>
          </wp:anchor>
        </w:drawing>
      </w:r>
      <w:r>
        <w:t>为所有动作都提供一个设置</w:t>
      </w:r>
      <w:r>
        <w:rPr>
          <w:rFonts w:hint="eastAsia"/>
        </w:rPr>
        <w:t>：</w:t>
      </w:r>
      <w:r w:rsidRPr="00DF7DF2">
        <w:rPr>
          <w:rFonts w:ascii="微软雅黑" w:eastAsia="微软雅黑" w:hAnsi="微软雅黑" w:cs="宋体" w:hint="eastAsia"/>
          <w:sz w:val="22"/>
        </w:rPr>
        <w:t>可取消区间</w:t>
      </w:r>
      <w:r>
        <w:rPr>
          <w:rFonts w:ascii="微软雅黑" w:eastAsia="微软雅黑" w:hAnsi="微软雅黑" w:cs="宋体" w:hint="eastAsia"/>
          <w:sz w:val="22"/>
        </w:rPr>
        <w:t>(</w:t>
      </w:r>
      <w:r w:rsidRPr="00DF7DF2">
        <w:rPr>
          <w:rFonts w:ascii="微软雅黑" w:eastAsia="微软雅黑" w:hAnsi="微软雅黑" w:cs="宋体" w:hint="eastAsia"/>
          <w:sz w:val="22"/>
        </w:rPr>
        <w:t>CancelRange</w:t>
      </w:r>
      <w:r>
        <w:rPr>
          <w:rFonts w:ascii="微软雅黑" w:eastAsia="微软雅黑" w:hAnsi="微软雅黑" w:cs="宋体"/>
          <w:sz w:val="22"/>
        </w:rPr>
        <w:t>)</w:t>
      </w:r>
      <w:r>
        <w:rPr>
          <w:rFonts w:ascii="微软雅黑" w:eastAsia="微软雅黑" w:hAnsi="微软雅黑" w:cs="宋体" w:hint="eastAsia"/>
          <w:sz w:val="22"/>
        </w:rPr>
        <w:t>，</w:t>
      </w:r>
      <w:r>
        <w:rPr>
          <w:rFonts w:ascii="微软雅黑" w:eastAsia="微软雅黑" w:hAnsi="微软雅黑" w:cs="宋体"/>
          <w:sz w:val="22"/>
        </w:rPr>
        <w:t>用这个值决定玩家在输入新的指令时能够成功进行立即切换的时间窗</w:t>
      </w:r>
      <w:r>
        <w:rPr>
          <w:rFonts w:ascii="微软雅黑" w:eastAsia="微软雅黑" w:hAnsi="微软雅黑" w:cs="宋体" w:hint="eastAsia"/>
          <w:sz w:val="22"/>
        </w:rPr>
        <w:t>。</w:t>
      </w:r>
      <w:r w:rsidR="00252E22">
        <w:rPr>
          <w:rFonts w:ascii="微软雅黑" w:eastAsia="微软雅黑" w:hAnsi="微软雅黑" w:cs="宋体" w:hint="eastAsia"/>
          <w:sz w:val="22"/>
        </w:rPr>
        <w:t>以</w:t>
      </w:r>
      <w:r w:rsidR="00252E22">
        <w:rPr>
          <w:rFonts w:ascii="微软雅黑" w:eastAsia="微软雅黑" w:hAnsi="微软雅黑" w:cs="宋体"/>
          <w:sz w:val="22"/>
        </w:rPr>
        <w:t>硬直取消操作为例</w:t>
      </w:r>
      <w:bookmarkStart w:id="2" w:name="_GoBack"/>
      <w:bookmarkEnd w:id="2"/>
      <w:r>
        <w:rPr>
          <w:rFonts w:ascii="微软雅黑" w:eastAsia="微软雅黑" w:hAnsi="微软雅黑" w:cs="宋体" w:hint="eastAsia"/>
          <w:sz w:val="22"/>
        </w:rPr>
        <w:t>：</w:t>
      </w:r>
    </w:p>
    <w:p w14:paraId="70CB0D96" w14:textId="0E5FE7B9" w:rsidR="00FB5617" w:rsidRDefault="00FB5617" w:rsidP="00FB5617">
      <w:pPr>
        <w:rPr>
          <w:rFonts w:hint="eastAsia"/>
        </w:rPr>
      </w:pPr>
    </w:p>
    <w:p w14:paraId="38D51DAB" w14:textId="4707A799" w:rsidR="00FB5617" w:rsidRDefault="00FB5617" w:rsidP="00FB5617"/>
    <w:p w14:paraId="62DFEB6E" w14:textId="33F48B9E" w:rsidR="00FB5617" w:rsidRPr="00FB5617" w:rsidRDefault="00FB5617" w:rsidP="00FB5617">
      <w:pPr>
        <w:rPr>
          <w:rFonts w:hint="eastAsia"/>
        </w:rPr>
      </w:pPr>
    </w:p>
    <w:p w14:paraId="559AA3A0" w14:textId="0F1CB5F3" w:rsidR="00AE10D4" w:rsidRDefault="00ED05D6" w:rsidP="00C50918">
      <w:pPr>
        <w:pStyle w:val="2"/>
        <w:rPr>
          <w:rFonts w:hint="eastAsia"/>
        </w:rPr>
      </w:pPr>
      <w:r>
        <w:rPr>
          <w:rFonts w:hint="eastAsia"/>
        </w:rPr>
        <w:t>相关文档</w:t>
      </w:r>
    </w:p>
    <w:p w14:paraId="7CFDE9C2" w14:textId="7508E288" w:rsidR="00C50918" w:rsidRPr="00FB5617" w:rsidRDefault="00C50918" w:rsidP="00C50918">
      <w:pPr>
        <w:rPr>
          <w:rFonts w:hint="eastAsia"/>
        </w:rPr>
      </w:pPr>
      <w:r>
        <w:t>参见</w:t>
      </w:r>
      <w:r>
        <w:rPr>
          <w:rFonts w:hint="eastAsia"/>
        </w:rPr>
        <w:t>：</w:t>
      </w:r>
      <w:hyperlink r:id="rId10" w:history="1">
        <w:r w:rsidRPr="00C50918">
          <w:rPr>
            <w:rStyle w:val="a8"/>
            <w:i/>
          </w:rPr>
          <w:t>按键预存</w:t>
        </w:r>
        <w:r w:rsidRPr="00C50918">
          <w:rPr>
            <w:rStyle w:val="a8"/>
            <w:rFonts w:hint="eastAsia"/>
            <w:i/>
          </w:rPr>
          <w:t>.</w:t>
        </w:r>
        <w:r w:rsidRPr="00C50918">
          <w:rPr>
            <w:rStyle w:val="a8"/>
            <w:i/>
          </w:rPr>
          <w:t>docx</w:t>
        </w:r>
      </w:hyperlink>
    </w:p>
    <w:p w14:paraId="6273512C" w14:textId="77777777" w:rsidR="00C50918" w:rsidRPr="00C50918" w:rsidRDefault="00C50918" w:rsidP="00A24785">
      <w:pPr>
        <w:rPr>
          <w:rFonts w:hint="eastAsia"/>
        </w:rPr>
      </w:pPr>
    </w:p>
    <w:sectPr w:rsidR="00C50918" w:rsidRPr="00C509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76E87" w14:textId="77777777" w:rsidR="00B208D4" w:rsidRDefault="00B208D4" w:rsidP="005572FF">
      <w:r>
        <w:separator/>
      </w:r>
    </w:p>
  </w:endnote>
  <w:endnote w:type="continuationSeparator" w:id="0">
    <w:p w14:paraId="7799B86C" w14:textId="77777777" w:rsidR="00B208D4" w:rsidRDefault="00B208D4" w:rsidP="00557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KaiTi">
    <w:altName w:val="Arial Unicode MS"/>
    <w:charset w:val="86"/>
    <w:family w:val="modern"/>
    <w:pitch w:val="fixed"/>
    <w:sig w:usb0="00000000"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7A1D6" w14:textId="77777777" w:rsidR="00B208D4" w:rsidRDefault="00B208D4" w:rsidP="005572FF">
      <w:r>
        <w:separator/>
      </w:r>
    </w:p>
  </w:footnote>
  <w:footnote w:type="continuationSeparator" w:id="0">
    <w:p w14:paraId="09540396" w14:textId="77777777" w:rsidR="00B208D4" w:rsidRDefault="00B208D4" w:rsidP="00557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0BF2"/>
    <w:multiLevelType w:val="hybridMultilevel"/>
    <w:tmpl w:val="390606CC"/>
    <w:lvl w:ilvl="0" w:tplc="1666AFCC">
      <w:start w:val="1"/>
      <w:numFmt w:val="lowerLetter"/>
      <w:pStyle w:val="3"/>
      <w:lvlText w:val="%1."/>
      <w:lvlJc w:val="left"/>
      <w:pPr>
        <w:ind w:left="780" w:hanging="420"/>
      </w:pPr>
    </w:lvl>
    <w:lvl w:ilvl="1" w:tplc="3712FD66">
      <w:start w:val="1"/>
      <w:numFmt w:val="lowerLetter"/>
      <w:pStyle w:val="4"/>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DF333B"/>
    <w:multiLevelType w:val="hybridMultilevel"/>
    <w:tmpl w:val="49769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11284"/>
    <w:multiLevelType w:val="hybridMultilevel"/>
    <w:tmpl w:val="18524F56"/>
    <w:lvl w:ilvl="0" w:tplc="04090017">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A3120DB"/>
    <w:multiLevelType w:val="hybridMultilevel"/>
    <w:tmpl w:val="7132F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5186D"/>
    <w:multiLevelType w:val="hybridMultilevel"/>
    <w:tmpl w:val="60924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E9247B"/>
    <w:multiLevelType w:val="hybridMultilevel"/>
    <w:tmpl w:val="85D24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37AB1"/>
    <w:multiLevelType w:val="hybridMultilevel"/>
    <w:tmpl w:val="6CAC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0489E"/>
    <w:multiLevelType w:val="hybridMultilevel"/>
    <w:tmpl w:val="1EAE7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D7969"/>
    <w:multiLevelType w:val="hybridMultilevel"/>
    <w:tmpl w:val="FE04712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22DF0B12"/>
    <w:multiLevelType w:val="hybridMultilevel"/>
    <w:tmpl w:val="A25AE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21E97"/>
    <w:multiLevelType w:val="hybridMultilevel"/>
    <w:tmpl w:val="6272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E7F42"/>
    <w:multiLevelType w:val="hybridMultilevel"/>
    <w:tmpl w:val="B2C49E6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29427C69"/>
    <w:multiLevelType w:val="hybridMultilevel"/>
    <w:tmpl w:val="499C4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D7C6A"/>
    <w:multiLevelType w:val="hybridMultilevel"/>
    <w:tmpl w:val="C38C49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E937D1"/>
    <w:multiLevelType w:val="hybridMultilevel"/>
    <w:tmpl w:val="7FF4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001F3"/>
    <w:multiLevelType w:val="hybridMultilevel"/>
    <w:tmpl w:val="06983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922D54"/>
    <w:multiLevelType w:val="hybridMultilevel"/>
    <w:tmpl w:val="35DA673E"/>
    <w:lvl w:ilvl="0" w:tplc="56CC4310">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671D3"/>
    <w:multiLevelType w:val="hybridMultilevel"/>
    <w:tmpl w:val="181A1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F150A"/>
    <w:multiLevelType w:val="hybridMultilevel"/>
    <w:tmpl w:val="A2645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D40E6"/>
    <w:multiLevelType w:val="hybridMultilevel"/>
    <w:tmpl w:val="7B1443B0"/>
    <w:lvl w:ilvl="0" w:tplc="31CCA456">
      <w:start w:val="1"/>
      <w:numFmt w:val="upperLetter"/>
      <w:pStyle w:va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D6651"/>
    <w:multiLevelType w:val="hybridMultilevel"/>
    <w:tmpl w:val="45124D1E"/>
    <w:lvl w:ilvl="0" w:tplc="04090019">
      <w:start w:val="1"/>
      <w:numFmt w:val="low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1B54616"/>
    <w:multiLevelType w:val="hybridMultilevel"/>
    <w:tmpl w:val="F0462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057E2"/>
    <w:multiLevelType w:val="hybridMultilevel"/>
    <w:tmpl w:val="976A65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982EB3"/>
    <w:multiLevelType w:val="hybridMultilevel"/>
    <w:tmpl w:val="AEB87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C7BF6"/>
    <w:multiLevelType w:val="hybridMultilevel"/>
    <w:tmpl w:val="E196BCE6"/>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5D205451"/>
    <w:multiLevelType w:val="hybridMultilevel"/>
    <w:tmpl w:val="C470AF02"/>
    <w:lvl w:ilvl="0" w:tplc="58B459F6">
      <w:start w:val="1"/>
      <w:numFmt w:val="japaneseCounting"/>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1839FC"/>
    <w:multiLevelType w:val="hybridMultilevel"/>
    <w:tmpl w:val="9B1E6F04"/>
    <w:lvl w:ilvl="0" w:tplc="9BBC13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B1C27"/>
    <w:multiLevelType w:val="hybridMultilevel"/>
    <w:tmpl w:val="53D470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AE5E6C"/>
    <w:multiLevelType w:val="hybridMultilevel"/>
    <w:tmpl w:val="3B6C2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51A3FA0"/>
    <w:multiLevelType w:val="hybridMultilevel"/>
    <w:tmpl w:val="44A25582"/>
    <w:lvl w:ilvl="0" w:tplc="04090017">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78FC2795"/>
    <w:multiLevelType w:val="hybridMultilevel"/>
    <w:tmpl w:val="8552F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C48270D"/>
    <w:multiLevelType w:val="hybridMultilevel"/>
    <w:tmpl w:val="101072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1424D0"/>
    <w:multiLevelType w:val="hybridMultilevel"/>
    <w:tmpl w:val="D4A0909A"/>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3"/>
  </w:num>
  <w:num w:numId="2">
    <w:abstractNumId w:val="3"/>
  </w:num>
  <w:num w:numId="3">
    <w:abstractNumId w:val="17"/>
  </w:num>
  <w:num w:numId="4">
    <w:abstractNumId w:val="19"/>
  </w:num>
  <w:num w:numId="5">
    <w:abstractNumId w:val="7"/>
  </w:num>
  <w:num w:numId="6">
    <w:abstractNumId w:val="30"/>
  </w:num>
  <w:num w:numId="7">
    <w:abstractNumId w:val="9"/>
  </w:num>
  <w:num w:numId="8">
    <w:abstractNumId w:val="26"/>
  </w:num>
  <w:num w:numId="9">
    <w:abstractNumId w:val="25"/>
  </w:num>
  <w:num w:numId="10">
    <w:abstractNumId w:val="16"/>
  </w:num>
  <w:num w:numId="11">
    <w:abstractNumId w:val="27"/>
  </w:num>
  <w:num w:numId="12">
    <w:abstractNumId w:val="22"/>
  </w:num>
  <w:num w:numId="13">
    <w:abstractNumId w:val="18"/>
  </w:num>
  <w:num w:numId="14">
    <w:abstractNumId w:val="12"/>
  </w:num>
  <w:num w:numId="15">
    <w:abstractNumId w:val="6"/>
  </w:num>
  <w:num w:numId="16">
    <w:abstractNumId w:val="15"/>
  </w:num>
  <w:num w:numId="17">
    <w:abstractNumId w:val="14"/>
  </w:num>
  <w:num w:numId="18">
    <w:abstractNumId w:val="21"/>
  </w:num>
  <w:num w:numId="19">
    <w:abstractNumId w:val="4"/>
  </w:num>
  <w:num w:numId="20">
    <w:abstractNumId w:val="10"/>
  </w:num>
  <w:num w:numId="21">
    <w:abstractNumId w:val="5"/>
  </w:num>
  <w:num w:numId="22">
    <w:abstractNumId w:val="28"/>
  </w:num>
  <w:num w:numId="23">
    <w:abstractNumId w:val="31"/>
  </w:num>
  <w:num w:numId="24">
    <w:abstractNumId w:val="1"/>
  </w:num>
  <w:num w:numId="25">
    <w:abstractNumId w:val="13"/>
  </w:num>
  <w:num w:numId="26">
    <w:abstractNumId w:val="0"/>
  </w:num>
  <w:num w:numId="27">
    <w:abstractNumId w:val="2"/>
  </w:num>
  <w:num w:numId="28">
    <w:abstractNumId w:val="29"/>
  </w:num>
  <w:num w:numId="29">
    <w:abstractNumId w:val="20"/>
  </w:num>
  <w:num w:numId="30">
    <w:abstractNumId w:val="8"/>
  </w:num>
  <w:num w:numId="31">
    <w:abstractNumId w:val="11"/>
  </w:num>
  <w:num w:numId="32">
    <w:abstractNumId w:val="32"/>
  </w:num>
  <w:num w:numId="33">
    <w:abstractNumId w:val="24"/>
  </w:num>
  <w:num w:numId="3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0MjYzMjEysTQ1MzZW0lEKTi0uzszPAykwrgUAaWGnkCwAAAA="/>
  </w:docVars>
  <w:rsids>
    <w:rsidRoot w:val="0018667E"/>
    <w:rsid w:val="00000380"/>
    <w:rsid w:val="000100DA"/>
    <w:rsid w:val="00010F06"/>
    <w:rsid w:val="00017101"/>
    <w:rsid w:val="000203C5"/>
    <w:rsid w:val="0002474A"/>
    <w:rsid w:val="0002780A"/>
    <w:rsid w:val="00047A7A"/>
    <w:rsid w:val="00057B1B"/>
    <w:rsid w:val="0007546F"/>
    <w:rsid w:val="00087FB5"/>
    <w:rsid w:val="0009501B"/>
    <w:rsid w:val="000A25B8"/>
    <w:rsid w:val="000B0410"/>
    <w:rsid w:val="000B27CC"/>
    <w:rsid w:val="000B4BFD"/>
    <w:rsid w:val="000B5077"/>
    <w:rsid w:val="000B537B"/>
    <w:rsid w:val="000B6734"/>
    <w:rsid w:val="000D2A82"/>
    <w:rsid w:val="000E79E8"/>
    <w:rsid w:val="000F3B69"/>
    <w:rsid w:val="000F411E"/>
    <w:rsid w:val="000F4A21"/>
    <w:rsid w:val="0010285E"/>
    <w:rsid w:val="00102EF9"/>
    <w:rsid w:val="00115423"/>
    <w:rsid w:val="00117C23"/>
    <w:rsid w:val="001250D2"/>
    <w:rsid w:val="00130A66"/>
    <w:rsid w:val="00131671"/>
    <w:rsid w:val="001356D5"/>
    <w:rsid w:val="0014258B"/>
    <w:rsid w:val="00156FBC"/>
    <w:rsid w:val="001646AA"/>
    <w:rsid w:val="00165CEE"/>
    <w:rsid w:val="0018667E"/>
    <w:rsid w:val="001931DE"/>
    <w:rsid w:val="001A41FA"/>
    <w:rsid w:val="001B0EAB"/>
    <w:rsid w:val="001B13AE"/>
    <w:rsid w:val="001B4C48"/>
    <w:rsid w:val="001C0FEF"/>
    <w:rsid w:val="001E7994"/>
    <w:rsid w:val="001F25D1"/>
    <w:rsid w:val="001F7E08"/>
    <w:rsid w:val="00203FC7"/>
    <w:rsid w:val="002254BE"/>
    <w:rsid w:val="0023244D"/>
    <w:rsid w:val="00235D49"/>
    <w:rsid w:val="00237776"/>
    <w:rsid w:val="00245529"/>
    <w:rsid w:val="00245D6C"/>
    <w:rsid w:val="00252E22"/>
    <w:rsid w:val="00264C56"/>
    <w:rsid w:val="00265558"/>
    <w:rsid w:val="00273B48"/>
    <w:rsid w:val="00274298"/>
    <w:rsid w:val="00275781"/>
    <w:rsid w:val="00285588"/>
    <w:rsid w:val="00286A72"/>
    <w:rsid w:val="002A6A7F"/>
    <w:rsid w:val="002C3496"/>
    <w:rsid w:val="002C4A61"/>
    <w:rsid w:val="002C5C81"/>
    <w:rsid w:val="002C680E"/>
    <w:rsid w:val="002D5567"/>
    <w:rsid w:val="002E05E0"/>
    <w:rsid w:val="002E21D8"/>
    <w:rsid w:val="002E57D0"/>
    <w:rsid w:val="002E7637"/>
    <w:rsid w:val="002F63D3"/>
    <w:rsid w:val="00314534"/>
    <w:rsid w:val="00315168"/>
    <w:rsid w:val="00317F3A"/>
    <w:rsid w:val="003227B0"/>
    <w:rsid w:val="00327C0E"/>
    <w:rsid w:val="00334592"/>
    <w:rsid w:val="003347D8"/>
    <w:rsid w:val="00340677"/>
    <w:rsid w:val="00357828"/>
    <w:rsid w:val="003647C8"/>
    <w:rsid w:val="00382D1F"/>
    <w:rsid w:val="00391864"/>
    <w:rsid w:val="003977D9"/>
    <w:rsid w:val="003A2C7A"/>
    <w:rsid w:val="003A4EFC"/>
    <w:rsid w:val="003A6CDE"/>
    <w:rsid w:val="003B3684"/>
    <w:rsid w:val="003B6C9B"/>
    <w:rsid w:val="003C22A8"/>
    <w:rsid w:val="003C6EA4"/>
    <w:rsid w:val="003D6A11"/>
    <w:rsid w:val="00417AD2"/>
    <w:rsid w:val="00420551"/>
    <w:rsid w:val="00424B36"/>
    <w:rsid w:val="00426A23"/>
    <w:rsid w:val="004327CD"/>
    <w:rsid w:val="00433663"/>
    <w:rsid w:val="00443FBF"/>
    <w:rsid w:val="00453A4A"/>
    <w:rsid w:val="0046679F"/>
    <w:rsid w:val="00472E39"/>
    <w:rsid w:val="0049635C"/>
    <w:rsid w:val="004A1A13"/>
    <w:rsid w:val="004A61C9"/>
    <w:rsid w:val="004B5CD4"/>
    <w:rsid w:val="004B6213"/>
    <w:rsid w:val="004D226B"/>
    <w:rsid w:val="004E2E17"/>
    <w:rsid w:val="004E7A12"/>
    <w:rsid w:val="004F5B83"/>
    <w:rsid w:val="0051401D"/>
    <w:rsid w:val="00520AE3"/>
    <w:rsid w:val="005506B7"/>
    <w:rsid w:val="005572FF"/>
    <w:rsid w:val="005601D4"/>
    <w:rsid w:val="00564D21"/>
    <w:rsid w:val="00566B6D"/>
    <w:rsid w:val="0057379C"/>
    <w:rsid w:val="00582CFF"/>
    <w:rsid w:val="005830A9"/>
    <w:rsid w:val="00591D42"/>
    <w:rsid w:val="005926C2"/>
    <w:rsid w:val="00592DCE"/>
    <w:rsid w:val="005A3399"/>
    <w:rsid w:val="005C7582"/>
    <w:rsid w:val="005D2178"/>
    <w:rsid w:val="005F0B5C"/>
    <w:rsid w:val="005F71DB"/>
    <w:rsid w:val="00611E13"/>
    <w:rsid w:val="00612FB8"/>
    <w:rsid w:val="006130B4"/>
    <w:rsid w:val="00615BE3"/>
    <w:rsid w:val="0063137A"/>
    <w:rsid w:val="006338B1"/>
    <w:rsid w:val="00633E53"/>
    <w:rsid w:val="006424A2"/>
    <w:rsid w:val="0065261B"/>
    <w:rsid w:val="006529F4"/>
    <w:rsid w:val="00653A51"/>
    <w:rsid w:val="0066360F"/>
    <w:rsid w:val="0066666C"/>
    <w:rsid w:val="00673874"/>
    <w:rsid w:val="0068049D"/>
    <w:rsid w:val="0068672B"/>
    <w:rsid w:val="00686F3C"/>
    <w:rsid w:val="006A4FCC"/>
    <w:rsid w:val="006B30BC"/>
    <w:rsid w:val="006C125F"/>
    <w:rsid w:val="006C293D"/>
    <w:rsid w:val="006C7629"/>
    <w:rsid w:val="006D0E92"/>
    <w:rsid w:val="006E5745"/>
    <w:rsid w:val="00706A1D"/>
    <w:rsid w:val="007111A9"/>
    <w:rsid w:val="00711DAF"/>
    <w:rsid w:val="007177C0"/>
    <w:rsid w:val="00733B5E"/>
    <w:rsid w:val="0074323E"/>
    <w:rsid w:val="007601F9"/>
    <w:rsid w:val="00771F1B"/>
    <w:rsid w:val="00781CBE"/>
    <w:rsid w:val="00794584"/>
    <w:rsid w:val="007977AE"/>
    <w:rsid w:val="007C0705"/>
    <w:rsid w:val="007C09AE"/>
    <w:rsid w:val="007C195B"/>
    <w:rsid w:val="007C78A1"/>
    <w:rsid w:val="007E6DBF"/>
    <w:rsid w:val="007F2AE2"/>
    <w:rsid w:val="00803E15"/>
    <w:rsid w:val="0081154F"/>
    <w:rsid w:val="0083032C"/>
    <w:rsid w:val="0083330B"/>
    <w:rsid w:val="008463D7"/>
    <w:rsid w:val="00855AAB"/>
    <w:rsid w:val="008563DB"/>
    <w:rsid w:val="00856A14"/>
    <w:rsid w:val="008769A8"/>
    <w:rsid w:val="00882981"/>
    <w:rsid w:val="0088439C"/>
    <w:rsid w:val="00897492"/>
    <w:rsid w:val="008A1253"/>
    <w:rsid w:val="008A13F4"/>
    <w:rsid w:val="008C31B2"/>
    <w:rsid w:val="008C6C29"/>
    <w:rsid w:val="008D60B6"/>
    <w:rsid w:val="008E2E38"/>
    <w:rsid w:val="008E4E73"/>
    <w:rsid w:val="008F10BB"/>
    <w:rsid w:val="00902ECB"/>
    <w:rsid w:val="009173B9"/>
    <w:rsid w:val="00921C67"/>
    <w:rsid w:val="00931BB9"/>
    <w:rsid w:val="00932DB7"/>
    <w:rsid w:val="00940C57"/>
    <w:rsid w:val="00982700"/>
    <w:rsid w:val="00991D6F"/>
    <w:rsid w:val="00997733"/>
    <w:rsid w:val="009A4E92"/>
    <w:rsid w:val="009D593A"/>
    <w:rsid w:val="009D7277"/>
    <w:rsid w:val="009E5BBE"/>
    <w:rsid w:val="009E6CD7"/>
    <w:rsid w:val="009F56C2"/>
    <w:rsid w:val="00A10450"/>
    <w:rsid w:val="00A10B79"/>
    <w:rsid w:val="00A24785"/>
    <w:rsid w:val="00A26C1C"/>
    <w:rsid w:val="00A33D58"/>
    <w:rsid w:val="00A44109"/>
    <w:rsid w:val="00A52F31"/>
    <w:rsid w:val="00A5329C"/>
    <w:rsid w:val="00A56C6C"/>
    <w:rsid w:val="00A56EE7"/>
    <w:rsid w:val="00A60CC5"/>
    <w:rsid w:val="00A62AFD"/>
    <w:rsid w:val="00A62DF7"/>
    <w:rsid w:val="00A75874"/>
    <w:rsid w:val="00A76950"/>
    <w:rsid w:val="00A850CA"/>
    <w:rsid w:val="00A937FF"/>
    <w:rsid w:val="00AB2A39"/>
    <w:rsid w:val="00AB365D"/>
    <w:rsid w:val="00AB5336"/>
    <w:rsid w:val="00AB6520"/>
    <w:rsid w:val="00AE0FF7"/>
    <w:rsid w:val="00AE10D4"/>
    <w:rsid w:val="00AE13D9"/>
    <w:rsid w:val="00AE472E"/>
    <w:rsid w:val="00AE5AFF"/>
    <w:rsid w:val="00AE752D"/>
    <w:rsid w:val="00AF1FB2"/>
    <w:rsid w:val="00AF3A55"/>
    <w:rsid w:val="00AF59F7"/>
    <w:rsid w:val="00B16999"/>
    <w:rsid w:val="00B208D4"/>
    <w:rsid w:val="00B2361F"/>
    <w:rsid w:val="00B33429"/>
    <w:rsid w:val="00B3595D"/>
    <w:rsid w:val="00B434A1"/>
    <w:rsid w:val="00B55E0A"/>
    <w:rsid w:val="00B65A25"/>
    <w:rsid w:val="00B715B9"/>
    <w:rsid w:val="00B86948"/>
    <w:rsid w:val="00B87DAB"/>
    <w:rsid w:val="00BA0664"/>
    <w:rsid w:val="00BA4FF2"/>
    <w:rsid w:val="00BA7641"/>
    <w:rsid w:val="00BB198B"/>
    <w:rsid w:val="00BB7E36"/>
    <w:rsid w:val="00BD39F2"/>
    <w:rsid w:val="00BE0373"/>
    <w:rsid w:val="00BF34EB"/>
    <w:rsid w:val="00C10D28"/>
    <w:rsid w:val="00C1497C"/>
    <w:rsid w:val="00C16E7F"/>
    <w:rsid w:val="00C50918"/>
    <w:rsid w:val="00C50E4E"/>
    <w:rsid w:val="00C53AC2"/>
    <w:rsid w:val="00C8566A"/>
    <w:rsid w:val="00CA3509"/>
    <w:rsid w:val="00CB1345"/>
    <w:rsid w:val="00CC7014"/>
    <w:rsid w:val="00CC76BF"/>
    <w:rsid w:val="00CE431F"/>
    <w:rsid w:val="00CE4C70"/>
    <w:rsid w:val="00CF4BB6"/>
    <w:rsid w:val="00D1398D"/>
    <w:rsid w:val="00D16A12"/>
    <w:rsid w:val="00D31A02"/>
    <w:rsid w:val="00D44D70"/>
    <w:rsid w:val="00D5602E"/>
    <w:rsid w:val="00D614CF"/>
    <w:rsid w:val="00D6608B"/>
    <w:rsid w:val="00D70F27"/>
    <w:rsid w:val="00D80F61"/>
    <w:rsid w:val="00D83C7A"/>
    <w:rsid w:val="00D94203"/>
    <w:rsid w:val="00DB0BD4"/>
    <w:rsid w:val="00DB2516"/>
    <w:rsid w:val="00DB3A77"/>
    <w:rsid w:val="00DB7D2E"/>
    <w:rsid w:val="00DC7DD5"/>
    <w:rsid w:val="00DE01D5"/>
    <w:rsid w:val="00DF60A5"/>
    <w:rsid w:val="00DF7DF2"/>
    <w:rsid w:val="00E01583"/>
    <w:rsid w:val="00E3100F"/>
    <w:rsid w:val="00E51206"/>
    <w:rsid w:val="00E57381"/>
    <w:rsid w:val="00E612A9"/>
    <w:rsid w:val="00E71E67"/>
    <w:rsid w:val="00E85EB9"/>
    <w:rsid w:val="00E97403"/>
    <w:rsid w:val="00EB3C6C"/>
    <w:rsid w:val="00EB6E69"/>
    <w:rsid w:val="00EC23CA"/>
    <w:rsid w:val="00EC2728"/>
    <w:rsid w:val="00EC2931"/>
    <w:rsid w:val="00EC6F99"/>
    <w:rsid w:val="00ED05D6"/>
    <w:rsid w:val="00ED3517"/>
    <w:rsid w:val="00EE5629"/>
    <w:rsid w:val="00EF4E64"/>
    <w:rsid w:val="00F00483"/>
    <w:rsid w:val="00F013BC"/>
    <w:rsid w:val="00F0430B"/>
    <w:rsid w:val="00F06409"/>
    <w:rsid w:val="00F138BD"/>
    <w:rsid w:val="00F154CB"/>
    <w:rsid w:val="00F30B2F"/>
    <w:rsid w:val="00F32CCE"/>
    <w:rsid w:val="00F41689"/>
    <w:rsid w:val="00F44DB7"/>
    <w:rsid w:val="00F63BED"/>
    <w:rsid w:val="00F7365F"/>
    <w:rsid w:val="00F76D15"/>
    <w:rsid w:val="00F91B61"/>
    <w:rsid w:val="00FA2D54"/>
    <w:rsid w:val="00FB3815"/>
    <w:rsid w:val="00FB5617"/>
    <w:rsid w:val="00FC1936"/>
    <w:rsid w:val="00FC2A92"/>
    <w:rsid w:val="00FC5F22"/>
    <w:rsid w:val="00FD2840"/>
    <w:rsid w:val="00FE5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4A6DB"/>
  <w15:chartTrackingRefBased/>
  <w15:docId w15:val="{97BD7522-4E60-4F0E-998E-7E066DD2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72FF"/>
    <w:pPr>
      <w:tabs>
        <w:tab w:val="left" w:pos="2055"/>
      </w:tabs>
      <w:ind w:firstLine="360"/>
    </w:pPr>
    <w:rPr>
      <w:rFonts w:ascii="KaiTi" w:eastAsia="KaiTi" w:hAnsi="KaiTi" w:cs="Calibri"/>
      <w:color w:val="000000"/>
      <w:sz w:val="24"/>
    </w:rPr>
  </w:style>
  <w:style w:type="paragraph" w:styleId="1">
    <w:name w:val="heading 1"/>
    <w:basedOn w:val="a0"/>
    <w:next w:val="a"/>
    <w:link w:val="1Char"/>
    <w:uiPriority w:val="9"/>
    <w:qFormat/>
    <w:rsid w:val="008C6C29"/>
    <w:pPr>
      <w:outlineLvl w:val="0"/>
    </w:pPr>
  </w:style>
  <w:style w:type="paragraph" w:styleId="2">
    <w:name w:val="heading 2"/>
    <w:basedOn w:val="1"/>
    <w:next w:val="a"/>
    <w:link w:val="2Char"/>
    <w:uiPriority w:val="9"/>
    <w:unhideWhenUsed/>
    <w:qFormat/>
    <w:rsid w:val="008C6C29"/>
    <w:pPr>
      <w:numPr>
        <w:numId w:val="4"/>
      </w:numPr>
      <w:jc w:val="left"/>
      <w:outlineLvl w:val="1"/>
    </w:pPr>
    <w:rPr>
      <w:sz w:val="28"/>
    </w:rPr>
  </w:style>
  <w:style w:type="paragraph" w:styleId="3">
    <w:name w:val="heading 3"/>
    <w:basedOn w:val="a1"/>
    <w:next w:val="a"/>
    <w:link w:val="3Char"/>
    <w:uiPriority w:val="9"/>
    <w:unhideWhenUsed/>
    <w:qFormat/>
    <w:rsid w:val="008C6C29"/>
    <w:pPr>
      <w:numPr>
        <w:numId w:val="26"/>
      </w:numPr>
      <w:outlineLvl w:val="2"/>
    </w:pPr>
    <w:rPr>
      <w:color w:val="7030A0"/>
    </w:rPr>
  </w:style>
  <w:style w:type="paragraph" w:styleId="4">
    <w:name w:val="heading 4"/>
    <w:basedOn w:val="a1"/>
    <w:next w:val="a"/>
    <w:link w:val="4Char"/>
    <w:uiPriority w:val="9"/>
    <w:unhideWhenUsed/>
    <w:qFormat/>
    <w:rsid w:val="008C6C29"/>
    <w:pPr>
      <w:numPr>
        <w:ilvl w:val="1"/>
        <w:numId w:val="26"/>
      </w:numPr>
      <w:outlineLvl w:val="3"/>
    </w:pPr>
    <w:rPr>
      <w:color w:val="auto"/>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
    <w:uiPriority w:val="34"/>
    <w:qFormat/>
    <w:rsid w:val="001931DE"/>
    <w:pPr>
      <w:ind w:left="720"/>
      <w:contextualSpacing/>
    </w:pPr>
  </w:style>
  <w:style w:type="character" w:customStyle="1" w:styleId="1Char">
    <w:name w:val="标题 1 Char"/>
    <w:basedOn w:val="a2"/>
    <w:link w:val="1"/>
    <w:uiPriority w:val="9"/>
    <w:rsid w:val="008C6C29"/>
    <w:rPr>
      <w:rFonts w:ascii="KaiTi" w:eastAsia="KaiTi" w:hAnsi="KaiTi" w:cstheme="majorBidi"/>
      <w:color w:val="7030A0"/>
      <w:spacing w:val="-10"/>
      <w:kern w:val="28"/>
      <w:sz w:val="56"/>
      <w:szCs w:val="56"/>
    </w:rPr>
  </w:style>
  <w:style w:type="paragraph" w:styleId="a0">
    <w:name w:val="Title"/>
    <w:basedOn w:val="a"/>
    <w:next w:val="a"/>
    <w:link w:val="Char"/>
    <w:uiPriority w:val="10"/>
    <w:qFormat/>
    <w:rsid w:val="00010F06"/>
    <w:pPr>
      <w:spacing w:before="600" w:after="600" w:line="240" w:lineRule="auto"/>
      <w:contextualSpacing/>
      <w:jc w:val="center"/>
    </w:pPr>
    <w:rPr>
      <w:rFonts w:cstheme="majorBidi"/>
      <w:color w:val="7030A0"/>
      <w:spacing w:val="-10"/>
      <w:kern w:val="28"/>
      <w:sz w:val="56"/>
      <w:szCs w:val="56"/>
    </w:rPr>
  </w:style>
  <w:style w:type="character" w:customStyle="1" w:styleId="Char">
    <w:name w:val="标题 Char"/>
    <w:basedOn w:val="a2"/>
    <w:link w:val="a0"/>
    <w:uiPriority w:val="10"/>
    <w:rsid w:val="00010F06"/>
    <w:rPr>
      <w:rFonts w:ascii="KaiTi" w:eastAsia="KaiTi" w:hAnsi="KaiTi" w:cstheme="majorBidi"/>
      <w:color w:val="7030A0"/>
      <w:spacing w:val="-10"/>
      <w:kern w:val="28"/>
      <w:sz w:val="56"/>
      <w:szCs w:val="56"/>
    </w:rPr>
  </w:style>
  <w:style w:type="character" w:customStyle="1" w:styleId="2Char">
    <w:name w:val="标题 2 Char"/>
    <w:basedOn w:val="a2"/>
    <w:link w:val="2"/>
    <w:uiPriority w:val="9"/>
    <w:rsid w:val="008C6C29"/>
    <w:rPr>
      <w:rFonts w:ascii="KaiTi" w:eastAsia="KaiTi" w:hAnsi="KaiTi" w:cstheme="majorBidi"/>
      <w:color w:val="7030A0"/>
      <w:spacing w:val="-10"/>
      <w:kern w:val="28"/>
      <w:sz w:val="28"/>
      <w:szCs w:val="56"/>
    </w:rPr>
  </w:style>
  <w:style w:type="paragraph" w:styleId="a5">
    <w:name w:val="header"/>
    <w:basedOn w:val="a"/>
    <w:link w:val="Char0"/>
    <w:uiPriority w:val="99"/>
    <w:unhideWhenUsed/>
    <w:rsid w:val="00D31A02"/>
    <w:pPr>
      <w:tabs>
        <w:tab w:val="center" w:pos="4680"/>
        <w:tab w:val="right" w:pos="9360"/>
      </w:tabs>
      <w:spacing w:after="0" w:line="240" w:lineRule="auto"/>
    </w:pPr>
  </w:style>
  <w:style w:type="character" w:customStyle="1" w:styleId="Char0">
    <w:name w:val="页眉 Char"/>
    <w:basedOn w:val="a2"/>
    <w:link w:val="a5"/>
    <w:uiPriority w:val="99"/>
    <w:rsid w:val="00D31A02"/>
  </w:style>
  <w:style w:type="paragraph" w:styleId="a6">
    <w:name w:val="footer"/>
    <w:basedOn w:val="a"/>
    <w:link w:val="Char1"/>
    <w:uiPriority w:val="99"/>
    <w:unhideWhenUsed/>
    <w:rsid w:val="00D31A02"/>
    <w:pPr>
      <w:tabs>
        <w:tab w:val="center" w:pos="4680"/>
        <w:tab w:val="right" w:pos="9360"/>
      </w:tabs>
      <w:spacing w:after="0" w:line="240" w:lineRule="auto"/>
    </w:pPr>
  </w:style>
  <w:style w:type="character" w:customStyle="1" w:styleId="Char1">
    <w:name w:val="页脚 Char"/>
    <w:basedOn w:val="a2"/>
    <w:link w:val="a6"/>
    <w:uiPriority w:val="99"/>
    <w:rsid w:val="00D31A02"/>
  </w:style>
  <w:style w:type="character" w:styleId="a7">
    <w:name w:val="Strong"/>
    <w:aliases w:val="配图字"/>
    <w:uiPriority w:val="22"/>
    <w:qFormat/>
    <w:rsid w:val="00AE10D4"/>
    <w:rPr>
      <w:rFonts w:ascii="黑体" w:eastAsia="黑体" w:hAnsi="黑体"/>
      <w:sz w:val="22"/>
    </w:rPr>
  </w:style>
  <w:style w:type="character" w:customStyle="1" w:styleId="3Char">
    <w:name w:val="标题 3 Char"/>
    <w:basedOn w:val="a2"/>
    <w:link w:val="3"/>
    <w:uiPriority w:val="9"/>
    <w:rsid w:val="008C6C29"/>
    <w:rPr>
      <w:rFonts w:ascii="KaiTi" w:eastAsia="KaiTi" w:hAnsi="KaiTi" w:cs="Calibri"/>
      <w:color w:val="7030A0"/>
      <w:sz w:val="24"/>
    </w:rPr>
  </w:style>
  <w:style w:type="character" w:customStyle="1" w:styleId="4Char">
    <w:name w:val="标题 4 Char"/>
    <w:basedOn w:val="a2"/>
    <w:link w:val="4"/>
    <w:uiPriority w:val="9"/>
    <w:rsid w:val="008C6C29"/>
    <w:rPr>
      <w:rFonts w:ascii="KaiTi" w:eastAsia="KaiTi" w:hAnsi="KaiTi" w:cs="Calibri"/>
      <w:sz w:val="24"/>
    </w:rPr>
  </w:style>
  <w:style w:type="character" w:styleId="a8">
    <w:name w:val="Hyperlink"/>
    <w:basedOn w:val="a2"/>
    <w:uiPriority w:val="99"/>
    <w:unhideWhenUsed/>
    <w:rsid w:val="00C50918"/>
    <w:rPr>
      <w:color w:val="0563C1" w:themeColor="hyperlink"/>
      <w:u w:val="single"/>
    </w:rPr>
  </w:style>
  <w:style w:type="character" w:styleId="a9">
    <w:name w:val="FollowedHyperlink"/>
    <w:basedOn w:val="a2"/>
    <w:uiPriority w:val="99"/>
    <w:semiHidden/>
    <w:unhideWhenUsed/>
    <w:rsid w:val="00BB19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678086">
      <w:bodyDiv w:val="1"/>
      <w:marLeft w:val="0"/>
      <w:marRight w:val="0"/>
      <w:marTop w:val="0"/>
      <w:marBottom w:val="0"/>
      <w:divBdr>
        <w:top w:val="none" w:sz="0" w:space="0" w:color="auto"/>
        <w:left w:val="none" w:sz="0" w:space="0" w:color="auto"/>
        <w:bottom w:val="none" w:sz="0" w:space="0" w:color="auto"/>
        <w:right w:val="none" w:sz="0" w:space="0" w:color="auto"/>
      </w:divBdr>
    </w:div>
    <w:div w:id="113386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5353;&#38190;&#39044;&#23384;.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25353;&#38190;&#39044;&#23384;.docx"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55BF8-B8AF-4D0E-AD3F-8416DAE76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2</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钟欣朋</dc:creator>
  <cp:keywords/>
  <dc:description/>
  <cp:lastModifiedBy>WQQ</cp:lastModifiedBy>
  <cp:revision>288</cp:revision>
  <dcterms:created xsi:type="dcterms:W3CDTF">2016-07-26T02:13:00Z</dcterms:created>
  <dcterms:modified xsi:type="dcterms:W3CDTF">2019-05-15T16:00:00Z</dcterms:modified>
</cp:coreProperties>
</file>