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48C7376F" w:rsidR="00057B1B" w:rsidRPr="00C6377D" w:rsidRDefault="00881427" w:rsidP="00C6377D">
      <w:pPr>
        <w:pStyle w:val="1"/>
      </w:pPr>
      <w:bookmarkStart w:id="0" w:name="OLE_LINK4"/>
      <w:bookmarkStart w:id="1" w:name="OLE_LINK5"/>
      <w:r>
        <w:rPr>
          <w:rFonts w:hint="eastAsia"/>
        </w:rPr>
        <w:t>打击感相关机制</w:t>
      </w:r>
    </w:p>
    <w:bookmarkEnd w:id="0"/>
    <w:bookmarkEnd w:id="1"/>
    <w:p w14:paraId="77373FFB" w14:textId="15CEDC97" w:rsidR="00057B1B" w:rsidRPr="00C6377D" w:rsidRDefault="00057B1B" w:rsidP="00C6377D">
      <w:pPr>
        <w:pStyle w:val="2"/>
      </w:pPr>
      <w:r w:rsidRPr="00C6377D">
        <w:t>设计原由与设计目标</w:t>
      </w:r>
    </w:p>
    <w:p w14:paraId="780BD550" w14:textId="51107039" w:rsidR="00165CEE" w:rsidRPr="00C6377D" w:rsidRDefault="00FE5900" w:rsidP="00C6377D">
      <w:r>
        <w:rPr>
          <w:rFonts w:hint="eastAsia"/>
        </w:rPr>
        <w:t>增强游戏动感，打击感，夸张表现效果。</w:t>
      </w:r>
    </w:p>
    <w:p w14:paraId="5BBEB0CB" w14:textId="540B3E42" w:rsidR="00BA4FF2" w:rsidRPr="00C6377D" w:rsidRDefault="005572FF" w:rsidP="00234FE9">
      <w:pPr>
        <w:pStyle w:val="2"/>
      </w:pPr>
      <w:r w:rsidRPr="00C6377D">
        <w:rPr>
          <w:rFonts w:hint="eastAsia"/>
        </w:rPr>
        <w:t>具体实现</w:t>
      </w:r>
    </w:p>
    <w:p w14:paraId="6AF19016" w14:textId="5AC4E137" w:rsidR="00047A7A" w:rsidRDefault="00376914" w:rsidP="00C6377D">
      <w:pPr>
        <w:pStyle w:val="3"/>
      </w:pPr>
      <w:r>
        <w:rPr>
          <w:rFonts w:hint="eastAsia"/>
        </w:rPr>
        <w:t>屏幕震动</w:t>
      </w:r>
    </w:p>
    <w:p w14:paraId="603EFCCD" w14:textId="6FFCFD03" w:rsidR="00376914" w:rsidRDefault="00234FE9" w:rsidP="00234FE9">
      <w:pPr>
        <w:pStyle w:val="4"/>
      </w:pPr>
      <w:r>
        <w:t>触发条件</w:t>
      </w:r>
    </w:p>
    <w:p w14:paraId="57833E18" w14:textId="155438B2" w:rsidR="00234FE9" w:rsidRDefault="00234FE9" w:rsidP="00234FE9">
      <w:r>
        <w:rPr>
          <w:rFonts w:hint="eastAsia"/>
        </w:rPr>
        <w:t>分几类触发条件：</w:t>
      </w:r>
    </w:p>
    <w:p w14:paraId="4E604ED4" w14:textId="343AE465" w:rsidR="00234FE9" w:rsidRDefault="00AC7EDA" w:rsidP="00234FE9">
      <w:pPr>
        <w:pStyle w:val="a1"/>
        <w:numPr>
          <w:ilvl w:val="0"/>
          <w:numId w:val="34"/>
        </w:numPr>
      </w:pPr>
      <w:r>
        <w:rPr>
          <w:rFonts w:hint="eastAsia"/>
        </w:rPr>
        <w:t>动画</w:t>
      </w:r>
      <w:r w:rsidR="00234FE9">
        <w:rPr>
          <w:rFonts w:hint="eastAsia"/>
        </w:rPr>
        <w:t>事件触发：在特定帧触发一种屏幕震动</w:t>
      </w:r>
    </w:p>
    <w:p w14:paraId="490D6A93" w14:textId="66ED678D" w:rsidR="00B64FE2" w:rsidRDefault="00AC7EDA" w:rsidP="00234FE9">
      <w:pPr>
        <w:pStyle w:val="a1"/>
        <w:numPr>
          <w:ilvl w:val="0"/>
          <w:numId w:val="34"/>
        </w:numPr>
      </w:pPr>
      <w:r>
        <w:rPr>
          <w:rFonts w:hint="eastAsia"/>
        </w:rPr>
        <w:t>其他事件触发</w:t>
      </w:r>
    </w:p>
    <w:p w14:paraId="3CAA895A" w14:textId="1B40A381" w:rsidR="00AC7EDA" w:rsidRDefault="00AC7EDA" w:rsidP="00AC7EDA">
      <w:pPr>
        <w:pStyle w:val="4"/>
      </w:pPr>
      <w:r>
        <w:rPr>
          <w:rFonts w:hint="eastAsia"/>
        </w:rPr>
        <w:t>震动实现</w:t>
      </w:r>
    </w:p>
    <w:p w14:paraId="19CD3F44" w14:textId="0AD9753D" w:rsidR="00AC7EDA" w:rsidRDefault="00AC7EDA" w:rsidP="00AC7EDA">
      <w:r>
        <w:t>在</w:t>
      </w:r>
      <w:r>
        <w:rPr>
          <w:rFonts w:hint="eastAsia"/>
        </w:rPr>
        <w:t>X轴与Y轴分别适用正弦函数/三角波来控制在不同轴向的镜头位置振幅。</w:t>
      </w:r>
    </w:p>
    <w:p w14:paraId="110B9690" w14:textId="6781193C" w:rsidR="00AC7EDA" w:rsidRDefault="00AC7EDA" w:rsidP="00AC7EDA">
      <w:pPr>
        <w:pStyle w:val="4"/>
      </w:pPr>
      <w:r>
        <w:rPr>
          <w:rFonts w:hint="eastAsia"/>
        </w:rPr>
        <w:t>设置参数</w:t>
      </w:r>
    </w:p>
    <w:p w14:paraId="4DA1FC27" w14:textId="0FD15CF9" w:rsidR="00AC7EDA" w:rsidRDefault="00AC7EDA" w:rsidP="00AC7EDA">
      <w:pPr>
        <w:pStyle w:val="4"/>
        <w:numPr>
          <w:ilvl w:val="2"/>
          <w:numId w:val="26"/>
        </w:numPr>
      </w:pPr>
      <w:r>
        <w:t>是否采用正弦函数</w:t>
      </w:r>
      <w:r w:rsidR="00D64630">
        <w:rPr>
          <w:rFonts w:hint="eastAsia"/>
        </w:rPr>
        <w:t>（I</w:t>
      </w:r>
      <w:r w:rsidR="00D64630">
        <w:t>sC</w:t>
      </w:r>
      <w:r w:rsidR="00D64630" w:rsidRPr="00D64630">
        <w:t>ircular </w:t>
      </w:r>
      <w:r w:rsidR="00D64630">
        <w:rPr>
          <w:rFonts w:hint="eastAsia"/>
        </w:rPr>
        <w:t>）</w:t>
      </w:r>
    </w:p>
    <w:p w14:paraId="4FC3B28B" w14:textId="65FA3431" w:rsidR="00AC7EDA" w:rsidRPr="00AC7EDA" w:rsidRDefault="00AC7EDA" w:rsidP="00AC7EDA">
      <w:pPr>
        <w:tabs>
          <w:tab w:val="clear" w:pos="2055"/>
          <w:tab w:val="left" w:pos="1572"/>
        </w:tabs>
        <w:ind w:left="1620" w:firstLine="0"/>
      </w:pPr>
      <w:r>
        <w:t>是</w:t>
      </w:r>
      <w:r>
        <w:rPr>
          <w:rFonts w:hint="eastAsia"/>
        </w:rPr>
        <w:t>，</w:t>
      </w:r>
      <w:r>
        <w:t>则采用正弦函数决定振幅</w:t>
      </w:r>
      <w:r>
        <w:rPr>
          <w:rFonts w:hint="eastAsia"/>
        </w:rPr>
        <w:t>。</w:t>
      </w:r>
      <w:r>
        <w:t>否</w:t>
      </w:r>
      <w:r>
        <w:rPr>
          <w:rFonts w:hint="eastAsia"/>
        </w:rPr>
        <w:t>，</w:t>
      </w:r>
      <w:r>
        <w:t>则采用三角波决定振幅</w:t>
      </w:r>
      <w:r>
        <w:rPr>
          <w:rFonts w:hint="eastAsia"/>
        </w:rPr>
        <w:t>。</w:t>
      </w:r>
    </w:p>
    <w:p w14:paraId="5EB20FDA" w14:textId="1EFD3815" w:rsidR="00AC7EDA" w:rsidRDefault="00AC7EDA" w:rsidP="00AC7EDA">
      <w:pPr>
        <w:pStyle w:val="4"/>
        <w:numPr>
          <w:ilvl w:val="2"/>
          <w:numId w:val="26"/>
        </w:numPr>
      </w:pPr>
      <w:r>
        <w:rPr>
          <w:rFonts w:hint="eastAsia"/>
        </w:rPr>
        <w:t>X轴振幅</w:t>
      </w:r>
      <w:r w:rsidR="00D2263E">
        <w:rPr>
          <w:rFonts w:hint="eastAsia"/>
        </w:rPr>
        <w:t>（A</w:t>
      </w:r>
      <w:r w:rsidR="00D2263E" w:rsidRPr="00D2263E">
        <w:t>mplitude</w:t>
      </w:r>
      <w:r w:rsidR="00D2263E">
        <w:t>_X</w:t>
      </w:r>
      <w:r w:rsidR="00D2263E">
        <w:rPr>
          <w:rStyle w:val="apple-converted-space"/>
          <w:rFonts w:ascii="Arial" w:hAnsi="Arial" w:cs="Arial"/>
          <w:color w:val="666666"/>
          <w:sz w:val="20"/>
          <w:szCs w:val="20"/>
          <w:shd w:val="clear" w:color="auto" w:fill="FFFFFF"/>
        </w:rPr>
        <w:t> </w:t>
      </w:r>
      <w:r w:rsidR="00D2263E">
        <w:rPr>
          <w:rFonts w:hint="eastAsia"/>
        </w:rPr>
        <w:t>）</w:t>
      </w:r>
    </w:p>
    <w:p w14:paraId="6B7AF4BF" w14:textId="1AA0F278" w:rsidR="00AC7EDA" w:rsidRDefault="00AC7EDA" w:rsidP="00AC7EDA">
      <w:pPr>
        <w:pStyle w:val="a1"/>
        <w:numPr>
          <w:ilvl w:val="2"/>
          <w:numId w:val="26"/>
        </w:numPr>
      </w:pPr>
      <w:r>
        <w:rPr>
          <w:rFonts w:hint="eastAsia"/>
        </w:rPr>
        <w:t>Y轴振幅</w:t>
      </w:r>
      <w:r w:rsidR="00D2263E">
        <w:rPr>
          <w:rFonts w:hint="eastAsia"/>
        </w:rPr>
        <w:t>（A</w:t>
      </w:r>
      <w:r w:rsidR="00D2263E" w:rsidRPr="00D2263E">
        <w:rPr>
          <w:color w:val="auto"/>
        </w:rPr>
        <w:t>mplitude</w:t>
      </w:r>
      <w:r w:rsidR="00D2263E">
        <w:t>_Y</w:t>
      </w:r>
      <w:r w:rsidR="00D2263E">
        <w:rPr>
          <w:rStyle w:val="apple-converted-space"/>
          <w:rFonts w:ascii="Arial" w:hAnsi="Arial" w:cs="Arial"/>
          <w:color w:val="666666"/>
          <w:sz w:val="20"/>
          <w:szCs w:val="20"/>
          <w:shd w:val="clear" w:color="auto" w:fill="FFFFFF"/>
        </w:rPr>
        <w:t> </w:t>
      </w:r>
      <w:r w:rsidR="00D2263E">
        <w:rPr>
          <w:rFonts w:hint="eastAsia"/>
        </w:rPr>
        <w:t>）</w:t>
      </w:r>
    </w:p>
    <w:p w14:paraId="782730AD" w14:textId="6D391B8A" w:rsidR="00AC7EDA" w:rsidRDefault="00AC7EDA" w:rsidP="00AC7EDA">
      <w:pPr>
        <w:pStyle w:val="a1"/>
        <w:numPr>
          <w:ilvl w:val="2"/>
          <w:numId w:val="26"/>
        </w:numPr>
      </w:pPr>
      <w:r>
        <w:rPr>
          <w:rFonts w:hint="eastAsia"/>
        </w:rPr>
        <w:t>X轴震动频率（每秒震动多少个完整周期）</w:t>
      </w:r>
      <w:r w:rsidR="00D2263E">
        <w:rPr>
          <w:rFonts w:hint="eastAsia"/>
        </w:rPr>
        <w:t>（Vi</w:t>
      </w:r>
      <w:r w:rsidR="00D2263E">
        <w:t>bration_Rate_X</w:t>
      </w:r>
      <w:r w:rsidR="00D2263E">
        <w:rPr>
          <w:rFonts w:hint="eastAsia"/>
        </w:rPr>
        <w:t>）</w:t>
      </w:r>
    </w:p>
    <w:p w14:paraId="2972C8BA" w14:textId="0B22AE70" w:rsidR="00AC7EDA" w:rsidRDefault="00AC7EDA" w:rsidP="00AC7EDA">
      <w:pPr>
        <w:pStyle w:val="a1"/>
        <w:numPr>
          <w:ilvl w:val="2"/>
          <w:numId w:val="26"/>
        </w:numPr>
      </w:pPr>
      <w:r>
        <w:rPr>
          <w:rFonts w:hint="eastAsia"/>
        </w:rPr>
        <w:lastRenderedPageBreak/>
        <w:t>Y轴震动频率</w:t>
      </w:r>
      <w:r w:rsidR="00374A32">
        <w:rPr>
          <w:rFonts w:hint="eastAsia"/>
        </w:rPr>
        <w:t>（Vi</w:t>
      </w:r>
      <w:r w:rsidR="00374A32">
        <w:t>bration_Rate_Y</w:t>
      </w:r>
      <w:r w:rsidR="00374A32">
        <w:rPr>
          <w:rFonts w:hint="eastAsia"/>
        </w:rPr>
        <w:t>）</w:t>
      </w:r>
    </w:p>
    <w:p w14:paraId="03FA9AFA" w14:textId="622D190E" w:rsidR="00AC7EDA" w:rsidRDefault="00AC7EDA" w:rsidP="00AC7EDA">
      <w:pPr>
        <w:pStyle w:val="a1"/>
        <w:numPr>
          <w:ilvl w:val="2"/>
          <w:numId w:val="26"/>
        </w:numPr>
      </w:pPr>
      <w:r>
        <w:rPr>
          <w:rFonts w:hint="eastAsia"/>
        </w:rPr>
        <w:t>是否随机</w:t>
      </w:r>
      <w:r w:rsidR="00374A32">
        <w:rPr>
          <w:rFonts w:hint="eastAsia"/>
        </w:rPr>
        <w:t>（Is</w:t>
      </w:r>
      <w:r w:rsidR="00374A32">
        <w:t>_Random</w:t>
      </w:r>
      <w:r w:rsidR="00374A32">
        <w:rPr>
          <w:rFonts w:hint="eastAsia"/>
        </w:rPr>
        <w:t>）</w:t>
      </w:r>
    </w:p>
    <w:p w14:paraId="71A2E31D" w14:textId="00EE4202" w:rsidR="00AC7EDA" w:rsidRDefault="00AC7EDA" w:rsidP="00AC7EDA">
      <w:pPr>
        <w:pStyle w:val="4"/>
        <w:numPr>
          <w:ilvl w:val="0"/>
          <w:numId w:val="0"/>
        </w:numPr>
        <w:ind w:left="1200" w:firstLineChars="200" w:firstLine="480"/>
      </w:pPr>
      <w:r>
        <w:t>如果是</w:t>
      </w:r>
      <w:r>
        <w:rPr>
          <w:rFonts w:hint="eastAsia"/>
        </w:rPr>
        <w:t>，</w:t>
      </w:r>
      <w:r>
        <w:t>则震动频率使用一个统一频率</w:t>
      </w:r>
      <w:r>
        <w:rPr>
          <w:rFonts w:hint="eastAsia"/>
        </w:rPr>
        <w:t>：</w:t>
      </w:r>
      <w:r w:rsidRPr="00AC7EDA">
        <w:rPr>
          <w:i/>
        </w:rPr>
        <w:t>随机震动频率</w:t>
      </w:r>
      <w:r>
        <w:rPr>
          <w:rFonts w:hint="eastAsia"/>
        </w:rPr>
        <w:t>。</w:t>
      </w:r>
    </w:p>
    <w:p w14:paraId="4F66E838" w14:textId="0EE88471" w:rsidR="00AC7EDA" w:rsidRDefault="00AC7EDA" w:rsidP="00AC7EDA">
      <w:pPr>
        <w:pStyle w:val="a1"/>
        <w:numPr>
          <w:ilvl w:val="2"/>
          <w:numId w:val="26"/>
        </w:numPr>
      </w:pPr>
      <w:r>
        <w:rPr>
          <w:rFonts w:hint="eastAsia"/>
        </w:rPr>
        <w:t>随机震动频率</w:t>
      </w:r>
      <w:r w:rsidR="00374A32">
        <w:rPr>
          <w:rFonts w:hint="eastAsia"/>
        </w:rPr>
        <w:t>（Vi</w:t>
      </w:r>
      <w:r w:rsidR="00374A32">
        <w:t>bration_Rate_Random</w:t>
      </w:r>
      <w:r w:rsidR="00374A32">
        <w:rPr>
          <w:rFonts w:hint="eastAsia"/>
        </w:rPr>
        <w:t>）</w:t>
      </w:r>
    </w:p>
    <w:p w14:paraId="27DE8622" w14:textId="4EE78491" w:rsidR="00AC7EDA" w:rsidRPr="00AC7EDA" w:rsidRDefault="00AC7EDA" w:rsidP="00AC7EDA">
      <w:pPr>
        <w:pStyle w:val="a1"/>
        <w:ind w:left="1620" w:firstLine="0"/>
      </w:pPr>
      <w:r>
        <w:rPr>
          <w:rFonts w:hint="eastAsia"/>
        </w:rPr>
        <w:t>启用随机震动时，采用此频率值设置。</w:t>
      </w:r>
    </w:p>
    <w:p w14:paraId="14A61BFE" w14:textId="68082BC8" w:rsidR="00AC7EDA" w:rsidRDefault="00D11E1C" w:rsidP="00D11E1C">
      <w:pPr>
        <w:pStyle w:val="4"/>
      </w:pPr>
      <w:r>
        <w:rPr>
          <w:rFonts w:hint="eastAsia"/>
        </w:rPr>
        <w:t>震动叠加</w:t>
      </w:r>
    </w:p>
    <w:p w14:paraId="1C848B33" w14:textId="6978BA7E" w:rsidR="00D11E1C" w:rsidRDefault="00D11E1C" w:rsidP="00D11E1C">
      <w:r>
        <w:t>可能在同一时间叠加多种不同的震动效果</w:t>
      </w:r>
      <w:r>
        <w:rPr>
          <w:rFonts w:hint="eastAsia"/>
        </w:rPr>
        <w:t>，</w:t>
      </w:r>
      <w:r>
        <w:t>他们计算的值叠加处理</w:t>
      </w:r>
      <w:r>
        <w:rPr>
          <w:rFonts w:hint="eastAsia"/>
        </w:rPr>
        <w:t>。</w:t>
      </w:r>
    </w:p>
    <w:p w14:paraId="57976ECE" w14:textId="6349AD41" w:rsidR="00D11E1C" w:rsidRDefault="00D11E1C" w:rsidP="00D11E1C">
      <w:pPr>
        <w:pStyle w:val="4"/>
      </w:pPr>
      <w:r>
        <w:rPr>
          <w:rFonts w:hint="eastAsia"/>
        </w:rPr>
        <w:t>配合Ch</w:t>
      </w:r>
      <w:r>
        <w:t>inemachine</w:t>
      </w:r>
    </w:p>
    <w:p w14:paraId="2A49C799" w14:textId="7861A40E" w:rsidR="00AC7EDA" w:rsidRPr="00AC7EDA" w:rsidRDefault="00D11E1C" w:rsidP="00AC7EDA">
      <w:r>
        <w:rPr>
          <w:rFonts w:hint="eastAsia"/>
        </w:rPr>
        <w:t>Ch</w:t>
      </w:r>
      <w:r>
        <w:t>inemachine脚本可能会对本震动功能产生冲突</w:t>
      </w:r>
      <w:r>
        <w:rPr>
          <w:rFonts w:hint="eastAsia"/>
        </w:rPr>
        <w:t>，</w:t>
      </w:r>
      <w:r>
        <w:t>需要解决二者的融合问题</w:t>
      </w:r>
      <w:r>
        <w:rPr>
          <w:rFonts w:hint="eastAsia"/>
        </w:rPr>
        <w:t>。</w:t>
      </w:r>
    </w:p>
    <w:p w14:paraId="329349EF" w14:textId="2DBCF33B" w:rsidR="00047A7A" w:rsidRDefault="00376914" w:rsidP="00C6377D">
      <w:pPr>
        <w:pStyle w:val="3"/>
      </w:pPr>
      <w:r>
        <w:rPr>
          <w:rFonts w:hint="eastAsia"/>
        </w:rPr>
        <w:t>帧冻结</w:t>
      </w:r>
    </w:p>
    <w:p w14:paraId="2FF83D2D" w14:textId="3D688843" w:rsidR="002015A1" w:rsidRDefault="002015A1" w:rsidP="002015A1">
      <w:r>
        <w:rPr>
          <w:rFonts w:hint="eastAsia"/>
        </w:rPr>
        <w:t>《灵刃》中的帧冻结采用全局冻结，</w:t>
      </w:r>
      <w:r w:rsidR="00121486">
        <w:rPr>
          <w:rFonts w:hint="eastAsia"/>
        </w:rPr>
        <w:t>实现方式是</w:t>
      </w:r>
      <w:r>
        <w:rPr>
          <w:rFonts w:hint="eastAsia"/>
        </w:rPr>
        <w:t>使Ti</w:t>
      </w:r>
      <w:r>
        <w:t>meScale</w:t>
      </w:r>
      <w:r>
        <w:rPr>
          <w:rFonts w:hint="eastAsia"/>
        </w:rPr>
        <w:t>=</w:t>
      </w:r>
      <w:r>
        <w:t>0</w:t>
      </w:r>
      <w:r>
        <w:rPr>
          <w:rFonts w:hint="eastAsia"/>
        </w:rPr>
        <w:t>，</w:t>
      </w:r>
      <w:r w:rsidR="00121486">
        <w:rPr>
          <w:rFonts w:hint="eastAsia"/>
        </w:rPr>
        <w:t>并</w:t>
      </w:r>
      <w:r>
        <w:t>持续特定的长度</w:t>
      </w:r>
      <w:r w:rsidR="00121486">
        <w:rPr>
          <w:rFonts w:hint="eastAsia"/>
        </w:rPr>
        <w:t>（帧冻结持续时间：Fre</w:t>
      </w:r>
      <w:r w:rsidR="00121486">
        <w:t>e</w:t>
      </w:r>
      <w:r w:rsidR="00121486">
        <w:rPr>
          <w:rFonts w:hint="eastAsia"/>
        </w:rPr>
        <w:t>z</w:t>
      </w:r>
      <w:r w:rsidR="00121486">
        <w:t>eDuration</w:t>
      </w:r>
      <w:r w:rsidR="00121486">
        <w:rPr>
          <w:rFonts w:hint="eastAsia"/>
        </w:rPr>
        <w:t>）</w:t>
      </w:r>
      <w:r>
        <w:rPr>
          <w:rFonts w:hint="eastAsia"/>
        </w:rPr>
        <w:t>（经验上来讲持续时间大致为5</w:t>
      </w:r>
      <w:r>
        <w:t>0ms</w:t>
      </w:r>
      <w:r>
        <w:rPr>
          <w:rFonts w:hint="eastAsia"/>
        </w:rPr>
        <w:t>~</w:t>
      </w:r>
      <w:r>
        <w:t>150ms</w:t>
      </w:r>
      <w:r>
        <w:rPr>
          <w:rFonts w:hint="eastAsia"/>
        </w:rPr>
        <w:t>）。</w:t>
      </w:r>
    </w:p>
    <w:p w14:paraId="4197FE3C" w14:textId="67A175FB" w:rsidR="00121486" w:rsidRDefault="00121486" w:rsidP="00121486">
      <w:pPr>
        <w:pStyle w:val="4"/>
      </w:pPr>
      <w:r>
        <w:t>触发条件</w:t>
      </w:r>
    </w:p>
    <w:p w14:paraId="5AB0831D" w14:textId="147AEF6A" w:rsidR="002015A1" w:rsidRPr="002015A1" w:rsidRDefault="002015A1" w:rsidP="002015A1">
      <w:r>
        <w:t>帧冻结</w:t>
      </w:r>
      <w:r w:rsidR="00121486">
        <w:t>都用于主角主动触发的攻击招式命中敌人时</w:t>
      </w:r>
      <w:r w:rsidR="00121486">
        <w:rPr>
          <w:rFonts w:hint="eastAsia"/>
        </w:rPr>
        <w:t>。</w:t>
      </w:r>
    </w:p>
    <w:p w14:paraId="383812D9" w14:textId="3250028D" w:rsidR="00121486" w:rsidRDefault="00121486" w:rsidP="002015A1">
      <w:r>
        <w:rPr>
          <w:rFonts w:hint="eastAsia"/>
        </w:rPr>
        <w:t>每个主角的攻击招式上使用不同的帧冻结设置，在动作的某些帧预备触发一个对应的帧冻结，如果此时已经命中敌人，则触发帧冻结。</w:t>
      </w:r>
    </w:p>
    <w:p w14:paraId="2CD4CC72" w14:textId="637D63B2" w:rsidR="00121486" w:rsidRDefault="00121486" w:rsidP="00121486">
      <w:pPr>
        <w:pStyle w:val="4"/>
      </w:pPr>
      <w:r>
        <w:t>帧冻结长短</w:t>
      </w:r>
    </w:p>
    <w:p w14:paraId="20DDEC65" w14:textId="5A37E18D" w:rsidR="002015A1" w:rsidRDefault="00121486" w:rsidP="002015A1">
      <w:r>
        <w:rPr>
          <w:rFonts w:hint="eastAsia"/>
        </w:rPr>
        <w:t>一般来说，普通攻击动作只会触发较短的帧冻结，类似蓄力招式的动作会触发较长的帧冻结。</w:t>
      </w:r>
    </w:p>
    <w:p w14:paraId="5C668B23" w14:textId="1B439C43" w:rsidR="00121486" w:rsidRDefault="00121486" w:rsidP="00121486">
      <w:pPr>
        <w:pStyle w:val="4"/>
      </w:pPr>
      <w:r>
        <w:t>触发次数</w:t>
      </w:r>
    </w:p>
    <w:p w14:paraId="3AE0FC07" w14:textId="4A05F4F9" w:rsidR="00121486" w:rsidRDefault="00121486" w:rsidP="002015A1">
      <w:r>
        <w:t>可能出现帧冻结在一个攻击动画中被触发多次的情况</w:t>
      </w:r>
      <w:r>
        <w:rPr>
          <w:rFonts w:hint="eastAsia"/>
        </w:rPr>
        <w:t>，且每一次触发时对应的</w:t>
      </w:r>
      <w:r w:rsidRPr="00121486">
        <w:rPr>
          <w:rFonts w:hint="eastAsia"/>
          <w:i/>
        </w:rPr>
        <w:t>帧冻结持续时间</w:t>
      </w:r>
      <w:r>
        <w:rPr>
          <w:rFonts w:hint="eastAsia"/>
        </w:rPr>
        <w:t>可能不同。</w:t>
      </w:r>
    </w:p>
    <w:p w14:paraId="57A15430" w14:textId="7E104C2F" w:rsidR="00976A4D" w:rsidRDefault="00976A4D" w:rsidP="00976A4D">
      <w:pPr>
        <w:pStyle w:val="4"/>
      </w:pPr>
      <w:r>
        <w:rPr>
          <w:rFonts w:hint="eastAsia"/>
        </w:rPr>
        <w:lastRenderedPageBreak/>
        <w:t>设置参数</w:t>
      </w:r>
    </w:p>
    <w:p w14:paraId="5247B297" w14:textId="5590DDFD" w:rsidR="00976A4D" w:rsidRDefault="00976A4D" w:rsidP="00976A4D">
      <w:pPr>
        <w:pStyle w:val="4"/>
        <w:numPr>
          <w:ilvl w:val="2"/>
          <w:numId w:val="26"/>
        </w:numPr>
      </w:pPr>
      <w:r>
        <w:t>帧冻结时长</w:t>
      </w:r>
      <w:r>
        <w:rPr>
          <w:rFonts w:hint="eastAsia"/>
        </w:rPr>
        <w:t>（Fre</w:t>
      </w:r>
      <w:r>
        <w:t>ezeDuration</w:t>
      </w:r>
      <w:r>
        <w:rPr>
          <w:rFonts w:hint="eastAsia"/>
        </w:rPr>
        <w:t>）（</w:t>
      </w:r>
      <w:r>
        <w:t>s</w:t>
      </w:r>
      <w:r>
        <w:rPr>
          <w:rFonts w:hint="eastAsia"/>
        </w:rPr>
        <w:t>）</w:t>
      </w:r>
    </w:p>
    <w:p w14:paraId="31A119F0" w14:textId="5A1418E1" w:rsidR="00976A4D" w:rsidRPr="00976A4D" w:rsidRDefault="00976A4D" w:rsidP="00976A4D">
      <w:pPr>
        <w:jc w:val="both"/>
        <w:rPr>
          <w:rFonts w:hint="eastAsia"/>
        </w:rPr>
      </w:pPr>
      <w:r>
        <w:t>本帧冻结的持续时间</w:t>
      </w:r>
      <w:r>
        <w:rPr>
          <w:rFonts w:hint="eastAsia"/>
        </w:rPr>
        <w:t>，</w:t>
      </w:r>
      <w:r>
        <w:t>注意这个时间在子弹时间机制中属于主角时间</w:t>
      </w:r>
      <w:r>
        <w:rPr>
          <w:rFonts w:hint="eastAsia"/>
        </w:rPr>
        <w:t>（P</w:t>
      </w:r>
      <w:r>
        <w:t>layerScale</w:t>
      </w:r>
      <w:r>
        <w:rPr>
          <w:rFonts w:hint="eastAsia"/>
        </w:rPr>
        <w:t>）.</w:t>
      </w:r>
    </w:p>
    <w:p w14:paraId="5A7D979A" w14:textId="2F857F39" w:rsidR="00976A4D" w:rsidRDefault="00976A4D" w:rsidP="00976A4D">
      <w:pPr>
        <w:pStyle w:val="a1"/>
        <w:numPr>
          <w:ilvl w:val="2"/>
          <w:numId w:val="26"/>
        </w:numPr>
      </w:pPr>
      <w:r>
        <w:rPr>
          <w:rFonts w:hint="eastAsia"/>
        </w:rPr>
        <w:t>冻结开始时刻（Fr</w:t>
      </w:r>
      <w:r>
        <w:t>eezeStart</w:t>
      </w:r>
      <w:r w:rsidR="00D34224">
        <w:t>Time</w:t>
      </w:r>
      <w:r>
        <w:rPr>
          <w:rFonts w:hint="eastAsia"/>
        </w:rPr>
        <w:t>）（</w:t>
      </w:r>
      <w:r>
        <w:t>s</w:t>
      </w:r>
      <w:r>
        <w:rPr>
          <w:rFonts w:hint="eastAsia"/>
        </w:rPr>
        <w:t>）</w:t>
      </w:r>
    </w:p>
    <w:p w14:paraId="2B0D974A" w14:textId="25FC9C60" w:rsidR="00D34224" w:rsidRPr="00D34224" w:rsidRDefault="00D34224" w:rsidP="00D34224">
      <w:pPr>
        <w:rPr>
          <w:rFonts w:hint="eastAsia"/>
        </w:rPr>
      </w:pPr>
      <w:r>
        <w:t>本帧冻结在本动画的何时预备触发</w:t>
      </w:r>
      <w:r>
        <w:rPr>
          <w:rFonts w:hint="eastAsia"/>
        </w:rPr>
        <w:t>。</w:t>
      </w:r>
      <w:r>
        <w:t>如果在</w:t>
      </w:r>
      <w:r w:rsidRPr="00D34224">
        <w:rPr>
          <w:rFonts w:hint="eastAsia"/>
          <w:i/>
        </w:rPr>
        <w:t>冻结</w:t>
      </w:r>
      <w:r w:rsidRPr="00D34224">
        <w:rPr>
          <w:i/>
        </w:rPr>
        <w:t>开始时刻</w:t>
      </w:r>
      <w:r>
        <w:t>的一帧内</w:t>
      </w:r>
      <w:r>
        <w:rPr>
          <w:rFonts w:hint="eastAsia"/>
        </w:rPr>
        <w:t>，</w:t>
      </w:r>
      <w:r>
        <w:t>主角武器并没有命中敌人</w:t>
      </w:r>
      <w:r>
        <w:rPr>
          <w:rFonts w:hint="eastAsia"/>
        </w:rPr>
        <w:t>，</w:t>
      </w:r>
      <w:r>
        <w:t>则本帧冻结不会被触发</w:t>
      </w:r>
      <w:r>
        <w:rPr>
          <w:rFonts w:hint="eastAsia"/>
        </w:rPr>
        <w:t>。</w:t>
      </w:r>
    </w:p>
    <w:p w14:paraId="44CBE384" w14:textId="384F961F" w:rsidR="00376914" w:rsidRDefault="00376914" w:rsidP="00376914">
      <w:pPr>
        <w:pStyle w:val="3"/>
      </w:pPr>
      <w:r>
        <w:rPr>
          <w:rFonts w:hint="eastAsia"/>
        </w:rPr>
        <w:t>动态模糊</w:t>
      </w:r>
    </w:p>
    <w:p w14:paraId="427E9EBC" w14:textId="2B56F165" w:rsidR="00121486" w:rsidRDefault="00D178F4" w:rsidP="00D178F4">
      <w:pPr>
        <w:pStyle w:val="4"/>
      </w:pPr>
      <w:r>
        <w:rPr>
          <w:rFonts w:hint="eastAsia"/>
        </w:rPr>
        <w:t>适用情景</w:t>
      </w:r>
    </w:p>
    <w:p w14:paraId="1A257DC7" w14:textId="0431052D" w:rsidR="00D178F4" w:rsidRDefault="00467013" w:rsidP="00467013">
      <w:pPr>
        <w:pStyle w:val="4"/>
        <w:numPr>
          <w:ilvl w:val="2"/>
          <w:numId w:val="26"/>
        </w:numPr>
      </w:pPr>
      <w:r>
        <w:t>角色</w:t>
      </w:r>
      <w:r>
        <w:rPr>
          <w:rFonts w:hint="eastAsia"/>
        </w:rPr>
        <w:t>（主角或敌人）</w:t>
      </w:r>
      <w:r>
        <w:t>的高速运动</w:t>
      </w:r>
      <w:r w:rsidR="00016098">
        <w:rPr>
          <w:rFonts w:hint="eastAsia"/>
        </w:rPr>
        <w:t>：</w:t>
      </w:r>
      <w:r w:rsidR="00016098">
        <w:t>冲刺动作</w:t>
      </w:r>
    </w:p>
    <w:p w14:paraId="233A6E52" w14:textId="14B182CF" w:rsidR="00467013" w:rsidRDefault="00E31054" w:rsidP="00467013">
      <w:pPr>
        <w:pStyle w:val="a1"/>
        <w:numPr>
          <w:ilvl w:val="2"/>
          <w:numId w:val="26"/>
        </w:numPr>
      </w:pPr>
      <w:r>
        <w:rPr>
          <w:rFonts w:hint="eastAsia"/>
        </w:rPr>
        <w:t>场景物体/飞行道具</w:t>
      </w:r>
      <w:r w:rsidR="00165CC8">
        <w:rPr>
          <w:rFonts w:hint="eastAsia"/>
        </w:rPr>
        <w:t>的运动</w:t>
      </w:r>
    </w:p>
    <w:p w14:paraId="344C4AC9" w14:textId="3D30F064" w:rsidR="00714D6E" w:rsidRDefault="00714D6E" w:rsidP="00714D6E">
      <w:pPr>
        <w:pStyle w:val="4"/>
      </w:pPr>
      <w:r>
        <w:t>所需功能</w:t>
      </w:r>
    </w:p>
    <w:p w14:paraId="1982EF64" w14:textId="0028A4DF" w:rsidR="00714D6E" w:rsidRDefault="00714D6E" w:rsidP="00714D6E">
      <w:pPr>
        <w:pStyle w:val="4"/>
        <w:numPr>
          <w:ilvl w:val="2"/>
          <w:numId w:val="26"/>
        </w:numPr>
      </w:pPr>
      <w:r>
        <w:t>指定适用此功能的对象</w:t>
      </w:r>
    </w:p>
    <w:p w14:paraId="3249B8EF" w14:textId="62629B00" w:rsidR="00714D6E" w:rsidRDefault="00714D6E" w:rsidP="00714D6E">
      <w:pPr>
        <w:pStyle w:val="4"/>
      </w:pPr>
      <w:r>
        <w:rPr>
          <w:rFonts w:hint="eastAsia"/>
        </w:rPr>
        <w:t>设置参数</w:t>
      </w:r>
    </w:p>
    <w:p w14:paraId="7BE138A5" w14:textId="10703A4A" w:rsidR="00714D6E" w:rsidRDefault="00714D6E" w:rsidP="00714D6E">
      <w:pPr>
        <w:pStyle w:val="4"/>
        <w:numPr>
          <w:ilvl w:val="2"/>
          <w:numId w:val="26"/>
        </w:numPr>
      </w:pPr>
      <w:r>
        <w:t>效果启用</w:t>
      </w:r>
      <w:r w:rsidR="008635D3">
        <w:t>速度</w:t>
      </w:r>
      <w:r>
        <w:t>阈值</w:t>
      </w:r>
      <w:r>
        <w:rPr>
          <w:rFonts w:hint="eastAsia"/>
        </w:rPr>
        <w:t>（</w:t>
      </w:r>
      <w:r w:rsidR="008635D3">
        <w:rPr>
          <w:rFonts w:hint="eastAsia"/>
        </w:rPr>
        <w:t>Speed</w:t>
      </w:r>
      <w:r>
        <w:t>Threshold</w:t>
      </w:r>
      <w:r>
        <w:rPr>
          <w:rFonts w:hint="eastAsia"/>
        </w:rPr>
        <w:t>）</w:t>
      </w:r>
    </w:p>
    <w:p w14:paraId="3BC74373" w14:textId="0E3F7080" w:rsidR="00165CC8" w:rsidRDefault="00165CC8" w:rsidP="00165CC8">
      <w:r>
        <w:rPr>
          <w:rFonts w:hint="eastAsia"/>
        </w:rPr>
        <w:t>只有当设置此功能的对象在世界坐标中的实际运动速度到达此速度时，会具备动态模糊效果。当对象速度低于此速度，动态模糊效果消失。当这个阈值设为0时，另一个参数生效：</w:t>
      </w:r>
      <w:r w:rsidRPr="00165CC8">
        <w:rPr>
          <w:rFonts w:hint="eastAsia"/>
          <w:i/>
        </w:rPr>
        <w:t>动态模糊持续时间</w:t>
      </w:r>
      <w:r>
        <w:rPr>
          <w:rFonts w:hint="eastAsia"/>
        </w:rPr>
        <w:t>（Dura</w:t>
      </w:r>
      <w:r>
        <w:t>tion</w:t>
      </w:r>
      <w:r>
        <w:rPr>
          <w:rFonts w:hint="eastAsia"/>
        </w:rPr>
        <w:t>）。</w:t>
      </w:r>
    </w:p>
    <w:p w14:paraId="030CC2C3" w14:textId="76BDB031" w:rsidR="00165CC8" w:rsidRDefault="00165CC8" w:rsidP="00165CC8">
      <w:pPr>
        <w:pStyle w:val="3"/>
        <w:numPr>
          <w:ilvl w:val="2"/>
          <w:numId w:val="26"/>
        </w:numPr>
        <w:rPr>
          <w:color w:val="auto"/>
        </w:rPr>
      </w:pPr>
      <w:r w:rsidRPr="00165CC8">
        <w:rPr>
          <w:rFonts w:hint="eastAsia"/>
          <w:color w:val="auto"/>
        </w:rPr>
        <w:t>动态模糊持续时间（Dura</w:t>
      </w:r>
      <w:r w:rsidRPr="00165CC8">
        <w:rPr>
          <w:color w:val="auto"/>
        </w:rPr>
        <w:t>tion</w:t>
      </w:r>
      <w:r w:rsidRPr="00165CC8">
        <w:rPr>
          <w:rFonts w:hint="eastAsia"/>
          <w:color w:val="auto"/>
        </w:rPr>
        <w:t>）</w:t>
      </w:r>
    </w:p>
    <w:p w14:paraId="32CBA2D6" w14:textId="07044551" w:rsidR="00165CC8" w:rsidRPr="00165CC8" w:rsidRDefault="00165CC8" w:rsidP="00165CC8">
      <w:r>
        <w:t>当不以速度阈值的方式决定动态模糊的持续时间时</w:t>
      </w:r>
      <w:r>
        <w:rPr>
          <w:rFonts w:hint="eastAsia"/>
        </w:rPr>
        <w:t>，</w:t>
      </w:r>
      <w:r>
        <w:t>使用本参数作为其持续时间</w:t>
      </w:r>
      <w:r>
        <w:rPr>
          <w:rFonts w:hint="eastAsia"/>
        </w:rPr>
        <w:t>，</w:t>
      </w:r>
      <w:r>
        <w:t>这个时间在子弹时间中也属于世界时间</w:t>
      </w:r>
      <w:r>
        <w:rPr>
          <w:rFonts w:hint="eastAsia"/>
        </w:rPr>
        <w:t>。【参看：</w:t>
      </w:r>
      <w:hyperlink r:id="rId8" w:history="1">
        <w:r w:rsidRPr="00E64B73">
          <w:rPr>
            <w:rStyle w:val="a8"/>
            <w:rFonts w:hint="eastAsia"/>
            <w:i/>
            <w:color w:val="00B0F0"/>
          </w:rPr>
          <w:t>子弹时间机制.</w:t>
        </w:r>
        <w:r w:rsidRPr="00E64B73">
          <w:rPr>
            <w:rStyle w:val="a8"/>
            <w:i/>
            <w:color w:val="00B0F0"/>
          </w:rPr>
          <w:t>docx</w:t>
        </w:r>
      </w:hyperlink>
      <w:r>
        <w:rPr>
          <w:rFonts w:hint="eastAsia"/>
        </w:rPr>
        <w:t>】</w:t>
      </w:r>
    </w:p>
    <w:p w14:paraId="634525DE" w14:textId="7F59B496" w:rsidR="007E00BC" w:rsidRPr="007E00BC" w:rsidRDefault="007E00BC" w:rsidP="007E00BC">
      <w:pPr>
        <w:pStyle w:val="a1"/>
        <w:numPr>
          <w:ilvl w:val="2"/>
          <w:numId w:val="26"/>
        </w:numPr>
      </w:pPr>
      <w:r>
        <w:rPr>
          <w:rFonts w:hint="eastAsia"/>
        </w:rPr>
        <w:t>效果强度（B</w:t>
      </w:r>
      <w:r>
        <w:t>lurStrength</w:t>
      </w:r>
      <w:r>
        <w:rPr>
          <w:rFonts w:hint="eastAsia"/>
        </w:rPr>
        <w:t>）</w:t>
      </w:r>
    </w:p>
    <w:p w14:paraId="1156CF34" w14:textId="2A8BBB3B" w:rsidR="008635D3" w:rsidRDefault="008635D3" w:rsidP="008635D3">
      <w:r>
        <w:rPr>
          <w:rFonts w:hint="eastAsia"/>
        </w:rPr>
        <w:t>当</w:t>
      </w:r>
      <w:r w:rsidR="00165CC8">
        <w:rPr>
          <w:rFonts w:hint="eastAsia"/>
        </w:rPr>
        <w:t>满足速度阈值时，对象产生动态模糊效果的强度。</w:t>
      </w:r>
    </w:p>
    <w:p w14:paraId="78F3ED47" w14:textId="77777777" w:rsidR="00165CC8" w:rsidRPr="008635D3" w:rsidRDefault="00165CC8" w:rsidP="008635D3"/>
    <w:p w14:paraId="559AA3A0" w14:textId="4DD48A64" w:rsidR="00AE10D4" w:rsidRPr="00C6377D" w:rsidRDefault="00AE10D4" w:rsidP="00467013">
      <w:pPr>
        <w:ind w:firstLine="0"/>
      </w:pPr>
      <w:bookmarkStart w:id="2" w:name="_GoBack"/>
      <w:bookmarkEnd w:id="2"/>
    </w:p>
    <w:sectPr w:rsidR="00AE10D4" w:rsidRPr="00C637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FD5E2" w14:textId="77777777" w:rsidR="00E120F1" w:rsidRDefault="00E120F1" w:rsidP="00C6377D">
      <w:r>
        <w:separator/>
      </w:r>
    </w:p>
  </w:endnote>
  <w:endnote w:type="continuationSeparator" w:id="0">
    <w:p w14:paraId="0790A201" w14:textId="77777777" w:rsidR="00E120F1" w:rsidRDefault="00E120F1" w:rsidP="00C6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KaiTi">
    <w:altName w:val="Malgun Gothic Semilight"/>
    <w:charset w:val="86"/>
    <w:family w:val="modern"/>
    <w:pitch w:val="fixed"/>
    <w:sig w:usb0="00000000"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ED57C" w14:textId="77777777" w:rsidR="00E120F1" w:rsidRDefault="00E120F1" w:rsidP="00C6377D">
      <w:r>
        <w:separator/>
      </w:r>
    </w:p>
  </w:footnote>
  <w:footnote w:type="continuationSeparator" w:id="0">
    <w:p w14:paraId="6E88628B" w14:textId="77777777" w:rsidR="00E120F1" w:rsidRDefault="00E120F1" w:rsidP="00C63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3E5A7DBA"/>
    <w:lvl w:ilvl="0" w:tplc="454E27A4">
      <w:start w:val="1"/>
      <w:numFmt w:val="lowerLetter"/>
      <w:pStyle w:val="3"/>
      <w:lvlText w:val="%1."/>
      <w:lvlJc w:val="left"/>
      <w:pPr>
        <w:ind w:left="780" w:hanging="420"/>
      </w:pPr>
    </w:lvl>
    <w:lvl w:ilvl="1" w:tplc="E584908C">
      <w:start w:val="1"/>
      <w:numFmt w:val="lowerLetter"/>
      <w:pStyle w:val="4"/>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210F9"/>
    <w:multiLevelType w:val="hybridMultilevel"/>
    <w:tmpl w:val="A6545EF8"/>
    <w:lvl w:ilvl="0" w:tplc="0409001B">
      <w:start w:val="1"/>
      <w:numFmt w:val="lowerRoman"/>
      <w:lvlText w:val="%1."/>
      <w:lvlJc w:val="right"/>
      <w:pPr>
        <w:ind w:left="19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B984001"/>
    <w:multiLevelType w:val="hybridMultilevel"/>
    <w:tmpl w:val="35C2CAFC"/>
    <w:lvl w:ilvl="0" w:tplc="0409001B">
      <w:start w:val="1"/>
      <w:numFmt w:val="lowerRoman"/>
      <w:lvlText w:val="%1."/>
      <w:lvlJc w:val="right"/>
      <w:pPr>
        <w:ind w:left="16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70330"/>
    <w:multiLevelType w:val="hybridMultilevel"/>
    <w:tmpl w:val="D360A7B8"/>
    <w:lvl w:ilvl="0" w:tplc="0409001B">
      <w:start w:val="1"/>
      <w:numFmt w:val="lowerRoman"/>
      <w:lvlText w:val="%1."/>
      <w:lvlJc w:val="right"/>
      <w:pPr>
        <w:ind w:left="16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D40E6"/>
    <w:multiLevelType w:val="hybridMultilevel"/>
    <w:tmpl w:val="BFA0E46A"/>
    <w:lvl w:ilvl="0" w:tplc="4E1CEE4E">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6"/>
  </w:num>
  <w:num w:numId="2">
    <w:abstractNumId w:val="4"/>
  </w:num>
  <w:num w:numId="3">
    <w:abstractNumId w:val="20"/>
  </w:num>
  <w:num w:numId="4">
    <w:abstractNumId w:val="22"/>
  </w:num>
  <w:num w:numId="5">
    <w:abstractNumId w:val="8"/>
  </w:num>
  <w:num w:numId="6">
    <w:abstractNumId w:val="33"/>
  </w:num>
  <w:num w:numId="7">
    <w:abstractNumId w:val="11"/>
  </w:num>
  <w:num w:numId="8">
    <w:abstractNumId w:val="29"/>
  </w:num>
  <w:num w:numId="9">
    <w:abstractNumId w:val="28"/>
  </w:num>
  <w:num w:numId="10">
    <w:abstractNumId w:val="19"/>
  </w:num>
  <w:num w:numId="11">
    <w:abstractNumId w:val="30"/>
  </w:num>
  <w:num w:numId="12">
    <w:abstractNumId w:val="25"/>
  </w:num>
  <w:num w:numId="13">
    <w:abstractNumId w:val="21"/>
  </w:num>
  <w:num w:numId="14">
    <w:abstractNumId w:val="14"/>
  </w:num>
  <w:num w:numId="15">
    <w:abstractNumId w:val="7"/>
  </w:num>
  <w:num w:numId="16">
    <w:abstractNumId w:val="18"/>
  </w:num>
  <w:num w:numId="17">
    <w:abstractNumId w:val="16"/>
  </w:num>
  <w:num w:numId="18">
    <w:abstractNumId w:val="24"/>
  </w:num>
  <w:num w:numId="19">
    <w:abstractNumId w:val="5"/>
  </w:num>
  <w:num w:numId="20">
    <w:abstractNumId w:val="12"/>
  </w:num>
  <w:num w:numId="21">
    <w:abstractNumId w:val="6"/>
  </w:num>
  <w:num w:numId="22">
    <w:abstractNumId w:val="31"/>
  </w:num>
  <w:num w:numId="23">
    <w:abstractNumId w:val="34"/>
  </w:num>
  <w:num w:numId="24">
    <w:abstractNumId w:val="1"/>
  </w:num>
  <w:num w:numId="25">
    <w:abstractNumId w:val="15"/>
  </w:num>
  <w:num w:numId="26">
    <w:abstractNumId w:val="0"/>
  </w:num>
  <w:num w:numId="27">
    <w:abstractNumId w:val="3"/>
  </w:num>
  <w:num w:numId="28">
    <w:abstractNumId w:val="32"/>
  </w:num>
  <w:num w:numId="29">
    <w:abstractNumId w:val="23"/>
  </w:num>
  <w:num w:numId="30">
    <w:abstractNumId w:val="9"/>
  </w:num>
  <w:num w:numId="31">
    <w:abstractNumId w:val="13"/>
  </w:num>
  <w:num w:numId="32">
    <w:abstractNumId w:val="35"/>
  </w:num>
  <w:num w:numId="33">
    <w:abstractNumId w:val="27"/>
  </w:num>
  <w:num w:numId="34">
    <w:abstractNumId w:val="2"/>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mwqAUAorhTcywAAAA="/>
  </w:docVars>
  <w:rsids>
    <w:rsidRoot w:val="0018667E"/>
    <w:rsid w:val="00000380"/>
    <w:rsid w:val="000100DA"/>
    <w:rsid w:val="00010F06"/>
    <w:rsid w:val="00016098"/>
    <w:rsid w:val="00017101"/>
    <w:rsid w:val="000203C5"/>
    <w:rsid w:val="0002474A"/>
    <w:rsid w:val="0002780A"/>
    <w:rsid w:val="00047A7A"/>
    <w:rsid w:val="00057B1B"/>
    <w:rsid w:val="0007546F"/>
    <w:rsid w:val="00087FB5"/>
    <w:rsid w:val="0009501B"/>
    <w:rsid w:val="000A25B8"/>
    <w:rsid w:val="000B0410"/>
    <w:rsid w:val="000B27CC"/>
    <w:rsid w:val="000B4BFD"/>
    <w:rsid w:val="000B5077"/>
    <w:rsid w:val="000B537B"/>
    <w:rsid w:val="000B6734"/>
    <w:rsid w:val="000D2A82"/>
    <w:rsid w:val="000E79E8"/>
    <w:rsid w:val="000F3B69"/>
    <w:rsid w:val="000F4A21"/>
    <w:rsid w:val="0010285E"/>
    <w:rsid w:val="00102EF9"/>
    <w:rsid w:val="00115423"/>
    <w:rsid w:val="00117C23"/>
    <w:rsid w:val="00121486"/>
    <w:rsid w:val="00130A66"/>
    <w:rsid w:val="00131671"/>
    <w:rsid w:val="001356D5"/>
    <w:rsid w:val="0014258B"/>
    <w:rsid w:val="00156FBC"/>
    <w:rsid w:val="001646AA"/>
    <w:rsid w:val="00165CC8"/>
    <w:rsid w:val="00165CEE"/>
    <w:rsid w:val="0018667E"/>
    <w:rsid w:val="001931DE"/>
    <w:rsid w:val="001A41FA"/>
    <w:rsid w:val="001B0EAB"/>
    <w:rsid w:val="001B13AE"/>
    <w:rsid w:val="001B4C48"/>
    <w:rsid w:val="001C0FEF"/>
    <w:rsid w:val="001E7994"/>
    <w:rsid w:val="001F25D1"/>
    <w:rsid w:val="001F7E08"/>
    <w:rsid w:val="002015A1"/>
    <w:rsid w:val="00203FC7"/>
    <w:rsid w:val="002254BE"/>
    <w:rsid w:val="0023244D"/>
    <w:rsid w:val="00234FE9"/>
    <w:rsid w:val="00235D49"/>
    <w:rsid w:val="00237776"/>
    <w:rsid w:val="00245529"/>
    <w:rsid w:val="00245D6C"/>
    <w:rsid w:val="00264C56"/>
    <w:rsid w:val="00265558"/>
    <w:rsid w:val="00273B48"/>
    <w:rsid w:val="00274298"/>
    <w:rsid w:val="00275781"/>
    <w:rsid w:val="00285588"/>
    <w:rsid w:val="00286A72"/>
    <w:rsid w:val="002A6A7F"/>
    <w:rsid w:val="002C3496"/>
    <w:rsid w:val="002C4A61"/>
    <w:rsid w:val="002C5C81"/>
    <w:rsid w:val="002C680E"/>
    <w:rsid w:val="002D5567"/>
    <w:rsid w:val="002E05E0"/>
    <w:rsid w:val="002E21D8"/>
    <w:rsid w:val="002E57D0"/>
    <w:rsid w:val="002E7637"/>
    <w:rsid w:val="002F63D3"/>
    <w:rsid w:val="00314534"/>
    <w:rsid w:val="00315168"/>
    <w:rsid w:val="00317F3A"/>
    <w:rsid w:val="003227B0"/>
    <w:rsid w:val="00327C0E"/>
    <w:rsid w:val="00334592"/>
    <w:rsid w:val="003347D8"/>
    <w:rsid w:val="00340677"/>
    <w:rsid w:val="00357828"/>
    <w:rsid w:val="00363423"/>
    <w:rsid w:val="003647C8"/>
    <w:rsid w:val="00374A32"/>
    <w:rsid w:val="00376914"/>
    <w:rsid w:val="00382D1F"/>
    <w:rsid w:val="00391864"/>
    <w:rsid w:val="003977D9"/>
    <w:rsid w:val="003A2C7A"/>
    <w:rsid w:val="003A4EFC"/>
    <w:rsid w:val="003A6CDE"/>
    <w:rsid w:val="003B3684"/>
    <w:rsid w:val="003B6C9B"/>
    <w:rsid w:val="003C22A8"/>
    <w:rsid w:val="003C6EA4"/>
    <w:rsid w:val="003D679E"/>
    <w:rsid w:val="003D6A11"/>
    <w:rsid w:val="00417AD2"/>
    <w:rsid w:val="00420551"/>
    <w:rsid w:val="00424B36"/>
    <w:rsid w:val="00426A23"/>
    <w:rsid w:val="004327CD"/>
    <w:rsid w:val="00433663"/>
    <w:rsid w:val="00443FBF"/>
    <w:rsid w:val="00453A4A"/>
    <w:rsid w:val="0046679F"/>
    <w:rsid w:val="00467013"/>
    <w:rsid w:val="00472E39"/>
    <w:rsid w:val="0049635C"/>
    <w:rsid w:val="004A1A13"/>
    <w:rsid w:val="004A61C9"/>
    <w:rsid w:val="004B5CD4"/>
    <w:rsid w:val="004B6213"/>
    <w:rsid w:val="004D226B"/>
    <w:rsid w:val="004E2E17"/>
    <w:rsid w:val="004E7A12"/>
    <w:rsid w:val="004F5B83"/>
    <w:rsid w:val="004F7158"/>
    <w:rsid w:val="0051401D"/>
    <w:rsid w:val="00520AE3"/>
    <w:rsid w:val="005506B7"/>
    <w:rsid w:val="005572FF"/>
    <w:rsid w:val="005601D4"/>
    <w:rsid w:val="00564D21"/>
    <w:rsid w:val="00566B6D"/>
    <w:rsid w:val="0057379C"/>
    <w:rsid w:val="00582CFF"/>
    <w:rsid w:val="005830A9"/>
    <w:rsid w:val="00591D42"/>
    <w:rsid w:val="005926C2"/>
    <w:rsid w:val="00592DCE"/>
    <w:rsid w:val="005A3399"/>
    <w:rsid w:val="005C7582"/>
    <w:rsid w:val="005D2178"/>
    <w:rsid w:val="005D31A8"/>
    <w:rsid w:val="005F0B5C"/>
    <w:rsid w:val="005F71DB"/>
    <w:rsid w:val="00611E13"/>
    <w:rsid w:val="00612FB8"/>
    <w:rsid w:val="006130B4"/>
    <w:rsid w:val="00615BE3"/>
    <w:rsid w:val="0063137A"/>
    <w:rsid w:val="006338B1"/>
    <w:rsid w:val="00633E53"/>
    <w:rsid w:val="006424A2"/>
    <w:rsid w:val="0065261B"/>
    <w:rsid w:val="006529F4"/>
    <w:rsid w:val="00653A51"/>
    <w:rsid w:val="0066360F"/>
    <w:rsid w:val="0066666C"/>
    <w:rsid w:val="00673874"/>
    <w:rsid w:val="0068049D"/>
    <w:rsid w:val="0068672B"/>
    <w:rsid w:val="00686F3C"/>
    <w:rsid w:val="006A0CCB"/>
    <w:rsid w:val="006A4FCC"/>
    <w:rsid w:val="006B30BC"/>
    <w:rsid w:val="006C125F"/>
    <w:rsid w:val="006C293D"/>
    <w:rsid w:val="006C7629"/>
    <w:rsid w:val="006D0E92"/>
    <w:rsid w:val="006E5745"/>
    <w:rsid w:val="00706A1D"/>
    <w:rsid w:val="007111A9"/>
    <w:rsid w:val="00711DAF"/>
    <w:rsid w:val="00714D6E"/>
    <w:rsid w:val="007177C0"/>
    <w:rsid w:val="00733B5E"/>
    <w:rsid w:val="0074323E"/>
    <w:rsid w:val="007601F9"/>
    <w:rsid w:val="00771F1B"/>
    <w:rsid w:val="00781CBE"/>
    <w:rsid w:val="00794584"/>
    <w:rsid w:val="007977AE"/>
    <w:rsid w:val="007C0705"/>
    <w:rsid w:val="007C09AE"/>
    <w:rsid w:val="007C195B"/>
    <w:rsid w:val="007C78A1"/>
    <w:rsid w:val="007E00BC"/>
    <w:rsid w:val="007E6DBF"/>
    <w:rsid w:val="007F2AE2"/>
    <w:rsid w:val="00803E15"/>
    <w:rsid w:val="0081154F"/>
    <w:rsid w:val="0083032C"/>
    <w:rsid w:val="0083330B"/>
    <w:rsid w:val="008463D7"/>
    <w:rsid w:val="00855AAB"/>
    <w:rsid w:val="008563DB"/>
    <w:rsid w:val="00856A14"/>
    <w:rsid w:val="008635D3"/>
    <w:rsid w:val="00865FBE"/>
    <w:rsid w:val="008769A8"/>
    <w:rsid w:val="00881427"/>
    <w:rsid w:val="00882981"/>
    <w:rsid w:val="0088439C"/>
    <w:rsid w:val="00897492"/>
    <w:rsid w:val="008A1253"/>
    <w:rsid w:val="008A13F4"/>
    <w:rsid w:val="008C31B2"/>
    <w:rsid w:val="008C6C29"/>
    <w:rsid w:val="008D60B6"/>
    <w:rsid w:val="008E2E38"/>
    <w:rsid w:val="008E4E73"/>
    <w:rsid w:val="008F10BB"/>
    <w:rsid w:val="00902ECB"/>
    <w:rsid w:val="009173B9"/>
    <w:rsid w:val="00921C67"/>
    <w:rsid w:val="00931BB9"/>
    <w:rsid w:val="00932DB7"/>
    <w:rsid w:val="00940C57"/>
    <w:rsid w:val="00976A4D"/>
    <w:rsid w:val="00982700"/>
    <w:rsid w:val="00991D6F"/>
    <w:rsid w:val="00997733"/>
    <w:rsid w:val="009A4E92"/>
    <w:rsid w:val="009D593A"/>
    <w:rsid w:val="009D7277"/>
    <w:rsid w:val="009E5BBE"/>
    <w:rsid w:val="009E6CD7"/>
    <w:rsid w:val="009F56C2"/>
    <w:rsid w:val="00A10450"/>
    <w:rsid w:val="00A10B79"/>
    <w:rsid w:val="00A24785"/>
    <w:rsid w:val="00A26C1C"/>
    <w:rsid w:val="00A33D58"/>
    <w:rsid w:val="00A44109"/>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C7EDA"/>
    <w:rsid w:val="00AE0FF7"/>
    <w:rsid w:val="00AE10D4"/>
    <w:rsid w:val="00AE13D9"/>
    <w:rsid w:val="00AE472E"/>
    <w:rsid w:val="00AE5AFF"/>
    <w:rsid w:val="00AE752D"/>
    <w:rsid w:val="00AF1FB2"/>
    <w:rsid w:val="00AF3A55"/>
    <w:rsid w:val="00AF59F7"/>
    <w:rsid w:val="00B16999"/>
    <w:rsid w:val="00B2361F"/>
    <w:rsid w:val="00B33429"/>
    <w:rsid w:val="00B3595D"/>
    <w:rsid w:val="00B434A1"/>
    <w:rsid w:val="00B55E0A"/>
    <w:rsid w:val="00B64FE2"/>
    <w:rsid w:val="00B65A25"/>
    <w:rsid w:val="00B715B9"/>
    <w:rsid w:val="00B86948"/>
    <w:rsid w:val="00B87DAB"/>
    <w:rsid w:val="00BA0664"/>
    <w:rsid w:val="00BA4FF2"/>
    <w:rsid w:val="00BA7641"/>
    <w:rsid w:val="00BB7E36"/>
    <w:rsid w:val="00BD39F2"/>
    <w:rsid w:val="00BE0373"/>
    <w:rsid w:val="00BF34EB"/>
    <w:rsid w:val="00C10D28"/>
    <w:rsid w:val="00C1487F"/>
    <w:rsid w:val="00C1497C"/>
    <w:rsid w:val="00C16E7F"/>
    <w:rsid w:val="00C50E4E"/>
    <w:rsid w:val="00C53AC2"/>
    <w:rsid w:val="00C6377D"/>
    <w:rsid w:val="00C8566A"/>
    <w:rsid w:val="00CB1345"/>
    <w:rsid w:val="00CC6828"/>
    <w:rsid w:val="00CC7014"/>
    <w:rsid w:val="00CC76BF"/>
    <w:rsid w:val="00CE431F"/>
    <w:rsid w:val="00CE4C70"/>
    <w:rsid w:val="00CF4BB6"/>
    <w:rsid w:val="00D11E1C"/>
    <w:rsid w:val="00D1398D"/>
    <w:rsid w:val="00D16A12"/>
    <w:rsid w:val="00D178F4"/>
    <w:rsid w:val="00D2263E"/>
    <w:rsid w:val="00D31A02"/>
    <w:rsid w:val="00D34224"/>
    <w:rsid w:val="00D44D70"/>
    <w:rsid w:val="00D5602E"/>
    <w:rsid w:val="00D614CF"/>
    <w:rsid w:val="00D64630"/>
    <w:rsid w:val="00D6608B"/>
    <w:rsid w:val="00D70F27"/>
    <w:rsid w:val="00D80F61"/>
    <w:rsid w:val="00D83C7A"/>
    <w:rsid w:val="00D94203"/>
    <w:rsid w:val="00DB0BD4"/>
    <w:rsid w:val="00DB2516"/>
    <w:rsid w:val="00DB3A77"/>
    <w:rsid w:val="00DB7D2E"/>
    <w:rsid w:val="00DC7DD5"/>
    <w:rsid w:val="00DE01D5"/>
    <w:rsid w:val="00DF60A5"/>
    <w:rsid w:val="00E01583"/>
    <w:rsid w:val="00E120F1"/>
    <w:rsid w:val="00E3100F"/>
    <w:rsid w:val="00E31054"/>
    <w:rsid w:val="00E51206"/>
    <w:rsid w:val="00E57381"/>
    <w:rsid w:val="00E64B73"/>
    <w:rsid w:val="00E71E67"/>
    <w:rsid w:val="00E85EB9"/>
    <w:rsid w:val="00E97403"/>
    <w:rsid w:val="00EB3C6C"/>
    <w:rsid w:val="00EB6E69"/>
    <w:rsid w:val="00EC23CA"/>
    <w:rsid w:val="00EC2728"/>
    <w:rsid w:val="00EC2931"/>
    <w:rsid w:val="00EC6F99"/>
    <w:rsid w:val="00ED05D6"/>
    <w:rsid w:val="00ED3517"/>
    <w:rsid w:val="00ED6EAD"/>
    <w:rsid w:val="00EE5629"/>
    <w:rsid w:val="00EF4E64"/>
    <w:rsid w:val="00F00483"/>
    <w:rsid w:val="00F013BC"/>
    <w:rsid w:val="00F0430B"/>
    <w:rsid w:val="00F06409"/>
    <w:rsid w:val="00F1169D"/>
    <w:rsid w:val="00F138BD"/>
    <w:rsid w:val="00F154CB"/>
    <w:rsid w:val="00F32CCE"/>
    <w:rsid w:val="00F41689"/>
    <w:rsid w:val="00F44DB7"/>
    <w:rsid w:val="00F4581D"/>
    <w:rsid w:val="00F63BED"/>
    <w:rsid w:val="00F7365F"/>
    <w:rsid w:val="00F76D15"/>
    <w:rsid w:val="00F91B61"/>
    <w:rsid w:val="00FA2D54"/>
    <w:rsid w:val="00FB3815"/>
    <w:rsid w:val="00FC1936"/>
    <w:rsid w:val="00FC2A92"/>
    <w:rsid w:val="00FC5F22"/>
    <w:rsid w:val="00FD2840"/>
    <w:rsid w:val="00FE590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77D"/>
    <w:pPr>
      <w:tabs>
        <w:tab w:val="left" w:pos="2055"/>
      </w:tabs>
      <w:ind w:firstLine="360"/>
    </w:pPr>
    <w:rPr>
      <w:rFonts w:ascii="微软雅黑" w:eastAsia="微软雅黑" w:hAnsi="微软雅黑" w:cs="Calibri"/>
      <w:color w:val="000000"/>
      <w:sz w:val="24"/>
    </w:rPr>
  </w:style>
  <w:style w:type="paragraph" w:styleId="1">
    <w:name w:val="heading 1"/>
    <w:basedOn w:val="a0"/>
    <w:next w:val="a"/>
    <w:link w:val="1Char"/>
    <w:uiPriority w:val="9"/>
    <w:qFormat/>
    <w:rsid w:val="00C6377D"/>
    <w:pPr>
      <w:outlineLvl w:val="0"/>
    </w:pPr>
  </w:style>
  <w:style w:type="paragraph" w:styleId="2">
    <w:name w:val="heading 2"/>
    <w:basedOn w:val="1"/>
    <w:next w:val="a"/>
    <w:link w:val="2Char"/>
    <w:uiPriority w:val="9"/>
    <w:unhideWhenUsed/>
    <w:qFormat/>
    <w:rsid w:val="00C6377D"/>
    <w:pPr>
      <w:numPr>
        <w:numId w:val="4"/>
      </w:numPr>
      <w:jc w:val="left"/>
      <w:outlineLvl w:val="1"/>
    </w:pPr>
    <w:rPr>
      <w:sz w:val="28"/>
    </w:rPr>
  </w:style>
  <w:style w:type="paragraph" w:styleId="3">
    <w:name w:val="heading 3"/>
    <w:basedOn w:val="a1"/>
    <w:next w:val="a"/>
    <w:link w:val="3Char"/>
    <w:uiPriority w:val="9"/>
    <w:unhideWhenUsed/>
    <w:qFormat/>
    <w:rsid w:val="00C6377D"/>
    <w:pPr>
      <w:numPr>
        <w:numId w:val="26"/>
      </w:numPr>
      <w:outlineLvl w:val="2"/>
    </w:pPr>
    <w:rPr>
      <w:color w:val="7030A0"/>
    </w:rPr>
  </w:style>
  <w:style w:type="paragraph" w:styleId="4">
    <w:name w:val="heading 4"/>
    <w:basedOn w:val="a1"/>
    <w:next w:val="a"/>
    <w:link w:val="4Char"/>
    <w:uiPriority w:val="9"/>
    <w:unhideWhenUsed/>
    <w:qFormat/>
    <w:rsid w:val="00C6377D"/>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C6377D"/>
    <w:rPr>
      <w:rFonts w:ascii="微软雅黑" w:eastAsia="微软雅黑" w:hAnsi="微软雅黑"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C6377D"/>
    <w:rPr>
      <w:rFonts w:ascii="微软雅黑" w:eastAsia="微软雅黑" w:hAnsi="微软雅黑"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C6377D"/>
    <w:rPr>
      <w:rFonts w:ascii="微软雅黑" w:eastAsia="微软雅黑" w:hAnsi="微软雅黑" w:cs="Calibri"/>
      <w:color w:val="7030A0"/>
      <w:sz w:val="24"/>
    </w:rPr>
  </w:style>
  <w:style w:type="character" w:customStyle="1" w:styleId="4Char">
    <w:name w:val="标题 4 Char"/>
    <w:basedOn w:val="a2"/>
    <w:link w:val="4"/>
    <w:uiPriority w:val="9"/>
    <w:rsid w:val="00C6377D"/>
    <w:rPr>
      <w:rFonts w:ascii="微软雅黑" w:eastAsia="微软雅黑" w:hAnsi="微软雅黑" w:cs="Calibri"/>
      <w:sz w:val="24"/>
    </w:rPr>
  </w:style>
  <w:style w:type="character" w:customStyle="1" w:styleId="tran">
    <w:name w:val="tran"/>
    <w:basedOn w:val="a2"/>
    <w:rsid w:val="00D2263E"/>
  </w:style>
  <w:style w:type="character" w:customStyle="1" w:styleId="apple-converted-space">
    <w:name w:val="apple-converted-space"/>
    <w:basedOn w:val="a2"/>
    <w:rsid w:val="00D2263E"/>
  </w:style>
  <w:style w:type="character" w:styleId="a8">
    <w:name w:val="Hyperlink"/>
    <w:basedOn w:val="a2"/>
    <w:uiPriority w:val="99"/>
    <w:unhideWhenUsed/>
    <w:rsid w:val="00E64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3376;&#24377;&#26102;&#38388;&#26426;&#21046;.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4D838-0DD6-40D3-AB15-A6507C6A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3</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302</cp:revision>
  <dcterms:created xsi:type="dcterms:W3CDTF">2016-07-26T02:13:00Z</dcterms:created>
  <dcterms:modified xsi:type="dcterms:W3CDTF">2019-07-18T21:02:00Z</dcterms:modified>
</cp:coreProperties>
</file>