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AresNet Technical Q&amp;A Log – Scientific &amp; Domain Expert Edition</w:t>
      </w:r>
    </w:p>
    <w:p>
      <w:r>
        <w:t>This document supports Cluely AI in fielding high-rigor technical questions from subject matter experts. It emphasizes credible feasibility, modeling strategy, and scientific awareness. #pitchdefense #technicalvalidation #layeredontology</w:t>
        <w:br/>
      </w:r>
    </w:p>
    <w:p>
      <w:pPr>
        <w:pStyle w:val="Heading2"/>
      </w:pPr>
      <w:r>
        <w:t>Q: How do you validate that your electromagnetic warfare models are realistic?</w:t>
      </w:r>
    </w:p>
    <w:p>
      <w:r>
        <w:t>AresNet does not attempt to model the full RF physics stack from first principles. Instead, it emulates EM degradation effects—jamming, spoofing, and interference—at the transport and application layers using behaviorally accurate profiles informed by known threat signatures, real-world observations, and SME input. We focus on functional impacts (e.g., dropped packets, command delay) and layer those effects in a mission-relevant timeline.</w:t>
      </w:r>
    </w:p>
    <w:p>
      <w:pPr>
        <w:pStyle w:val="IntenseQuote"/>
      </w:pPr>
      <w:r>
        <w:t>References: Slides 7–8, IP Claims §1.3, PoC Plan §2.4</w:t>
      </w:r>
    </w:p>
    <w:p>
      <w:pPr>
        <w:pStyle w:val="IntenseQuote"/>
      </w:pPr>
      <w:r>
        <w:t>Tags: #EWModeling #NetworkEmulation #RFThreatProfiles</w:t>
      </w:r>
    </w:p>
    <w:p>
      <w:pPr>
        <w:pStyle w:val="Heading2"/>
      </w:pPr>
      <w:r>
        <w:t>Q: Isn’t decision paralysis a vague term? How do you operationalize it in your system?</w:t>
      </w:r>
    </w:p>
    <w:p>
      <w:r>
        <w:t>We treat Decision Paralysis Zones as scenario conditions where the command environment receives conflicting, degraded, or delayed inputs across ISR, C2, and logistics streams. It's not a psychological model—it’s an emergent operational condition where latency, jamming, or deceptive traffic create indecision, hesitation, or cascading backlog. Our model lets the command AI and human testers observe and respond to these stressors in real time.</w:t>
      </w:r>
    </w:p>
    <w:p>
      <w:pPr>
        <w:pStyle w:val="IntenseQuote"/>
      </w:pPr>
      <w:r>
        <w:t>References: Slides 6, 8, Ontology Node: #CognitiveLayer, IP Claims §2</w:t>
      </w:r>
    </w:p>
    <w:p>
      <w:pPr>
        <w:pStyle w:val="IntenseQuote"/>
      </w:pPr>
      <w:r>
        <w:t>Tags: #DecisionScience #CognitiveModeling #CommandStressTesting</w:t>
      </w:r>
    </w:p>
    <w:p>
      <w:pPr>
        <w:pStyle w:val="Heading2"/>
      </w:pPr>
      <w:r>
        <w:t>Q: How do you avoid hallucinated data from your Generative AI components?</w:t>
      </w:r>
    </w:p>
    <w:p>
      <w:r>
        <w:t>We prevent hallucination through grounded prompting, domain-specific training, and SME-in-the-loop validation. The Generative AI Core uses doctrinal mission profiles, real-world task orgs, and TTP-informed conditions to structure responses. It's not trained for creativity—it’s designed for fidelity. Outputs are validated against Linchpin-style simulation logs and refined through user feedback.</w:t>
      </w:r>
    </w:p>
    <w:p>
      <w:pPr>
        <w:pStyle w:val="IntenseQuote"/>
      </w:pPr>
      <w:r>
        <w:t>References: Slide 6, IP Claims §1.2, PoC Plan §2.1</w:t>
      </w:r>
    </w:p>
    <w:p>
      <w:pPr>
        <w:pStyle w:val="IntenseQuote"/>
      </w:pPr>
      <w:r>
        <w:t>Tags: #GenerativeAI #DoctrinalFidelity #TrainingData</w:t>
      </w:r>
    </w:p>
    <w:p>
      <w:pPr>
        <w:pStyle w:val="Heading2"/>
      </w:pPr>
      <w:r>
        <w:t>Q: Is the adversarial engine truly adaptive or just randomized?</w:t>
      </w:r>
    </w:p>
    <w:p>
      <w:r>
        <w:t>It is adaptive. AresNet uses reinforcement learning to model adversarial effects that evolve based on scenario outcomes. If a system compensates for one jamming pattern, the engine tries another. Over time, the adversary ‘learns’ which effects slow down or confuse the mission. This makes training iterative, not scripted.</w:t>
      </w:r>
    </w:p>
    <w:p>
      <w:pPr>
        <w:pStyle w:val="IntenseQuote"/>
      </w:pPr>
      <w:r>
        <w:t>References: Slide 7, IP Claims §1.1, PoC Plan §3.3</w:t>
      </w:r>
    </w:p>
    <w:p>
      <w:pPr>
        <w:pStyle w:val="IntenseQuote"/>
      </w:pPr>
      <w:r>
        <w:t>Tags: #AdversarialRL #RedForcing #NonDeterministicSimulation</w:t>
      </w:r>
    </w:p>
    <w:p>
      <w:pPr>
        <w:pStyle w:val="Heading2"/>
      </w:pPr>
      <w:r>
        <w:t>Q: How do you synchronize events across cyber, C2, ISR, and logistics streams?</w:t>
      </w:r>
    </w:p>
    <w:p>
      <w:r>
        <w:t>Each component in AresNet is time-synchronized via scenario clocks, with transport-layer effects propagating delays or disruptions to higher layers. For example, a DDIL-induced latency spike affects C2 message timing, which in turn affects ISR tasking or sustainment routing. This temporal cohesion allows us to simulate cascading mission effects that reflect real-world fragility.</w:t>
      </w:r>
    </w:p>
    <w:p>
      <w:pPr>
        <w:pStyle w:val="IntenseQuote"/>
      </w:pPr>
      <w:r>
        <w:t>References: Slides 5–8, IP Claims §2, White Paper §3.1</w:t>
      </w:r>
    </w:p>
    <w:p>
      <w:pPr>
        <w:pStyle w:val="IntenseQuote"/>
      </w:pPr>
      <w:r>
        <w:t>Tags: #MissionTemporalDynamics #MultiDomainSimulation #CascadingEffects</w:t>
      </w:r>
    </w:p>
    <w:p>
      <w:pPr>
        <w:pStyle w:val="Heading2"/>
      </w:pPr>
      <w:r>
        <w:t>Q: How is your layered ontology structured, and why does that matter?</w:t>
      </w:r>
    </w:p>
    <w:p>
      <w:r>
        <w:t>AresNet’s ontology is deliberately layered across physical, logical, cognitive, and adversarial dimensions. This allows for modular simulation and structured propagation of effects—e.g., a physical disruption (like jamming) causes a logical misrouting, which triggers a cognitive overload or decision lag. The structure is what enables emergent, not scripted, behavior.</w:t>
      </w:r>
    </w:p>
    <w:p>
      <w:pPr>
        <w:pStyle w:val="IntenseQuote"/>
      </w:pPr>
      <w:r>
        <w:t>References: AresNet_Layered_Ontology.json, IP Claims §2.2, PoC Plan §2.3</w:t>
      </w:r>
    </w:p>
    <w:p>
      <w:pPr>
        <w:pStyle w:val="IntenseQuote"/>
      </w:pPr>
      <w:r>
        <w:t>Tags: #LayeredOntology #Emergence #SystemArchitecture</w:t>
      </w:r>
    </w:p>
    <w:p>
      <w:pPr>
        <w:pStyle w:val="Heading2"/>
      </w:pPr>
      <w:r>
        <w:t>Q: What’s your theory of emergence? Are you engineering it or observing it?</w:t>
      </w:r>
    </w:p>
    <w:p>
      <w:r>
        <w:t>We engineer conditions under which emergent behaviors can be observed—not dictated. The DDIL zone, for example, isn’t programmed to ‘fail’—we allow network degradations to interact with adaptive adversary behaviors and observe the system’s response. It’s a testbed for resilience, not a movie script.</w:t>
      </w:r>
    </w:p>
    <w:p>
      <w:pPr>
        <w:pStyle w:val="IntenseQuote"/>
      </w:pPr>
      <w:r>
        <w:t>References: Slides 7–8, IP Claims §2.3, White Paper §3.2</w:t>
      </w:r>
    </w:p>
    <w:p>
      <w:pPr>
        <w:pStyle w:val="IntenseQuote"/>
      </w:pPr>
      <w:r>
        <w:t>Tags: #Emergence #ComplexAdaptiveSystems #DDIL</w:t>
      </w:r>
    </w:p>
    <w:p>
      <w:pPr>
        <w:pStyle w:val="Heading2"/>
      </w:pPr>
      <w:r>
        <w:t>Q: How do you ensure the ontology nodes are actionable, not just conceptual?</w:t>
      </w:r>
    </w:p>
    <w:p>
      <w:r>
        <w:t>Each node is tied to a real signal, behavior, or model output—e.g., the 'C2 disruption' node triggers specific message delays or drops within the scenario clock. Nodes are not abstract—they’re hooks for observable stressors and adaptive effects. This makes the ontology both descriptive and executable.</w:t>
      </w:r>
    </w:p>
    <w:p>
      <w:pPr>
        <w:pStyle w:val="IntenseQuote"/>
      </w:pPr>
      <w:r>
        <w:t>References: Ontology JSON, PoC Plan §2.2, Demo Layered UI logic</w:t>
      </w:r>
    </w:p>
    <w:p>
      <w:pPr>
        <w:pStyle w:val="IntenseQuote"/>
      </w:pPr>
      <w:r>
        <w:t>Tags: #OntologyDesign #SystemExecution #StressModeling</w:t>
      </w:r>
    </w:p>
    <w:p>
      <w:pPr>
        <w:pStyle w:val="Heading2"/>
      </w:pPr>
      <w:r>
        <w:t>Q: How do you avoid overlap or confusion between layers (e.g., logical vs. cognitive)?</w:t>
      </w:r>
    </w:p>
    <w:p>
      <w:r>
        <w:t>We use strict separation of concerns in the simulation API and tagging structure. Logical events relate to data flow and protocol behavior. Cognitive nodes track decisions under uncertainty. We allow cross-layer effects but maintain source integrity for traceability and debug fidelity.</w:t>
      </w:r>
    </w:p>
    <w:p>
      <w:pPr>
        <w:pStyle w:val="IntenseQuote"/>
      </w:pPr>
      <w:r>
        <w:t>References: AresNet_Layered_Ontology.json, IP Claims §2.1, Slide 5</w:t>
      </w:r>
    </w:p>
    <w:p>
      <w:pPr>
        <w:pStyle w:val="IntenseQuote"/>
      </w:pPr>
      <w:r>
        <w:t>Tags: #LayerDecoupling #SimulationIntegrity #CrossLayerEffects</w:t>
      </w:r>
    </w:p>
    <w:p>
      <w:pPr>
        <w:pStyle w:val="Heading2"/>
      </w:pPr>
      <w:r>
        <w:t>Q: Can your ontology be extended or aligned with external M&amp;S ontologies (e.g., JC3IEDM)?</w:t>
      </w:r>
    </w:p>
    <w:p>
      <w:r>
        <w:t>Yes. AresNet’s ontology is structured as JSON with extensible node definitions and metadata fields. It can align to existing standards like JC3IEDM or DIS schemas via mapping layers. That extensibility is key to eventual integration with Joint simulation environments.</w:t>
      </w:r>
    </w:p>
    <w:p>
      <w:pPr>
        <w:pStyle w:val="IntenseQuote"/>
      </w:pPr>
      <w:r>
        <w:t>References: Ontology JSON, PoC Plan §4.1, IP Claims §2.4</w:t>
      </w:r>
    </w:p>
    <w:p>
      <w:pPr>
        <w:pStyle w:val="IntenseQuote"/>
      </w:pPr>
      <w:r>
        <w:t>Tags: #Interop #OntologyAlignment #SimulationStandards</w:t>
      </w:r>
    </w:p>
    <w:p>
      <w:pPr>
        <w:pStyle w:val="Heading2"/>
      </w:pPr>
      <w:r>
        <w:t>Q: How do you model spectrum congestion and contested RF environments realistically?</w:t>
      </w:r>
    </w:p>
    <w:p>
      <w:r>
        <w:t>AresNet represents RF congestion by injecting competing signal events, scheduled interference, and spectrum overlap scenarios into the EM layer. We simulate degraded link quality and spectrum denial using abstracted profiles aligned with real-world jamming techniques and contestation tactics observed in current conflicts.</w:t>
      </w:r>
    </w:p>
    <w:p>
      <w:pPr>
        <w:pStyle w:val="IntenseQuote"/>
      </w:pPr>
      <w:r>
        <w:t>References: Slide 7, IP Claims §1.3, PoC Plan §3.2</w:t>
      </w:r>
    </w:p>
    <w:p>
      <w:pPr>
        <w:pStyle w:val="IntenseQuote"/>
      </w:pPr>
      <w:r>
        <w:t>Tags: #SpectrumModeling #EMContest #RFSimulation</w:t>
      </w:r>
    </w:p>
    <w:p>
      <w:pPr>
        <w:pStyle w:val="Heading2"/>
      </w:pPr>
      <w:r>
        <w:t>Q: Are your jamming profiles based on actual threat systems or synthetic constructs?</w:t>
      </w:r>
    </w:p>
    <w:p>
      <w:r>
        <w:t>We model threat-representative behaviors rather than exact hardware signatures. Profiles are derived from unclassified military sources, open-source intelligence, and SME experience. These include constant wave, barrage, reactive, and deceptive jamming patterns relevant to tactical networks under stress.</w:t>
      </w:r>
    </w:p>
    <w:p>
      <w:pPr>
        <w:pStyle w:val="IntenseQuote"/>
      </w:pPr>
      <w:r>
        <w:t>References: PoC Plan §2.4, White Paper §2.3, IP Claims §1.3</w:t>
      </w:r>
    </w:p>
    <w:p>
      <w:pPr>
        <w:pStyle w:val="IntenseQuote"/>
      </w:pPr>
      <w:r>
        <w:t>Tags: #JammingProfiles #ThreatInformedModeling #EWRealism</w:t>
      </w:r>
    </w:p>
    <w:p>
      <w:pPr>
        <w:pStyle w:val="Heading2"/>
      </w:pPr>
      <w:r>
        <w:t>Q: How does AresNet distinguish between spoofing and jamming in simulation terms?</w:t>
      </w:r>
    </w:p>
    <w:p>
      <w:r>
        <w:t>Spoofing affects content credibility, while jamming targets signal availability. AresNet treats them as distinct: spoofing inserts misleading but plausible data into ISR/C2 streams, whereas jamming introduces data loss, noise, or delays. Both are modeled to elicit different operator responses and test decision resilience.</w:t>
      </w:r>
    </w:p>
    <w:p>
      <w:pPr>
        <w:pStyle w:val="IntenseQuote"/>
      </w:pPr>
      <w:r>
        <w:t>References: IP Claims §2.1–2.2, Slide 7, Ontology: Cognitive &amp; Logical Layers</w:t>
      </w:r>
    </w:p>
    <w:p>
      <w:pPr>
        <w:pStyle w:val="IntenseQuote"/>
      </w:pPr>
      <w:r>
        <w:t>Tags: #SpoofingVsJamming #ContentVsCarrier #AdversarialStressors</w:t>
      </w:r>
    </w:p>
    <w:p>
      <w:pPr>
        <w:pStyle w:val="Heading2"/>
      </w:pPr>
      <w:r>
        <w:t>Q: What protocols or signal types are most vulnerable in your scenarios?</w:t>
      </w:r>
    </w:p>
    <w:p>
      <w:r>
        <w:t>Tactical routing protocols, time-sensitive C2 messages, and ISR tasking packets are the most impacted under AresNet conditions. Vulnerabilities are not tied to specific brands or devices, but to protocol behaviors under stress—especially those lacking redundancy, ACK mechanisms, or multi-path fallback.</w:t>
      </w:r>
    </w:p>
    <w:p>
      <w:pPr>
        <w:pStyle w:val="IntenseQuote"/>
      </w:pPr>
      <w:r>
        <w:t>References: PoC Plan §3.1, Demo Effects Layer, White Paper §2.1</w:t>
      </w:r>
    </w:p>
    <w:p>
      <w:pPr>
        <w:pStyle w:val="IntenseQuote"/>
      </w:pPr>
      <w:r>
        <w:t>Tags: #ProtocolVulnerability #MissionPacketStress #TransportEffects</w:t>
      </w:r>
    </w:p>
    <w:p>
      <w:pPr>
        <w:pStyle w:val="Heading2"/>
      </w:pPr>
      <w:r>
        <w:t>Q: Can AresNet be used to train operators to recognize and adapt to RF threats?</w:t>
      </w:r>
    </w:p>
    <w:p>
      <w:r>
        <w:t>Yes. AresNet’s real-time simulation of adversarial EW effects—paired with observable telemetry and scenario branching—allows operators to see how jamming/spoofing manifest in decision environments. It enables iterative learning, not just detection, and supports EW literacy across mission roles.</w:t>
      </w:r>
    </w:p>
    <w:p>
      <w:pPr>
        <w:pStyle w:val="IntenseQuote"/>
      </w:pPr>
      <w:r>
        <w:t>References: PoC Plan §3.4, White Paper §3.3, Demo UI stream overlays</w:t>
      </w:r>
    </w:p>
    <w:p>
      <w:pPr>
        <w:pStyle w:val="IntenseQuote"/>
      </w:pPr>
      <w:r>
        <w:t>Tags: #EWTraining #OperatorFeedback #SimulationToInsight</w:t>
      </w:r>
    </w:p>
    <w:p>
      <w:pPr>
        <w:pStyle w:val="Heading2"/>
      </w:pPr>
      <w:r>
        <w:t>Q: What reinforcement learning algorithms or principles govern adversary behavior in AresNet?</w:t>
      </w:r>
    </w:p>
    <w:p>
      <w:r>
        <w:t>AresNet uses a lightweight adversarial learning engine guided by reinforcement feedback loops. The adversary explores different effects (e.g., jamming, spoofing, timing attacks) and receives signal-based rewards when these slow, confuse, or disrupt mission-critical flows. We focus on tactical reward functions—not academic benchmarks—to keep training grounded in operational utility.</w:t>
      </w:r>
    </w:p>
    <w:p>
      <w:pPr>
        <w:pStyle w:val="IntenseQuote"/>
      </w:pPr>
      <w:r>
        <w:t>References: Slide 7, IP Claims §1.1, PoC Plan §3.3</w:t>
      </w:r>
    </w:p>
    <w:p>
      <w:pPr>
        <w:pStyle w:val="IntenseQuote"/>
      </w:pPr>
      <w:r>
        <w:t>Tags: #AdversarialRL #TacticalLearning #OperationalReward</w:t>
      </w:r>
    </w:p>
    <w:p>
      <w:pPr>
        <w:pStyle w:val="Heading2"/>
      </w:pPr>
      <w:r>
        <w:t>Q: Is the red team behavior deterministic, randomized, or learned?</w:t>
      </w:r>
    </w:p>
    <w:p>
      <w:r>
        <w:t>It's a hybrid. Early phases include randomized stressors to seed variability. As scenarios evolve, reinforcement learning nudges behaviors toward higher disruption outcomes. This allows mission teams to face both predictable and emergent threats—critical for robust training.</w:t>
      </w:r>
    </w:p>
    <w:p>
      <w:pPr>
        <w:pStyle w:val="IntenseQuote"/>
      </w:pPr>
      <w:r>
        <w:t>References: PoC Plan §3.3, White Paper §2.2, Demo Effects Layer</w:t>
      </w:r>
    </w:p>
    <w:p>
      <w:pPr>
        <w:pStyle w:val="IntenseQuote"/>
      </w:pPr>
      <w:r>
        <w:t>Tags: #HybridRedTeam #StressEvolution #TrainingFidelity</w:t>
      </w:r>
    </w:p>
    <w:p>
      <w:pPr>
        <w:pStyle w:val="Heading2"/>
      </w:pPr>
      <w:r>
        <w:t>Q: How do you prevent adversary learning from creating unrealistic or omniscient behavior?</w:t>
      </w:r>
    </w:p>
    <w:p>
      <w:r>
        <w:t>We constrain adversary sensing and scope to prevent 'god mode' behavior. The adversarial agent doesn’t know full system state—only observable feedback from degraded mission performance (e.g., slowed logistics stream, ISR blackout, delayed C2 ACKs). It learns to disrupt, not to win unfairly.</w:t>
      </w:r>
    </w:p>
    <w:p>
      <w:pPr>
        <w:pStyle w:val="IntenseQuote"/>
      </w:pPr>
      <w:r>
        <w:t>References: PoC Plan §3.3, IP Claims §1.1–1.2, Ontology Logical Layer</w:t>
      </w:r>
    </w:p>
    <w:p>
      <w:pPr>
        <w:pStyle w:val="IntenseQuote"/>
      </w:pPr>
      <w:r>
        <w:t>Tags: #FairSimulation #BoundedAdversary #RLRealism</w:t>
      </w:r>
    </w:p>
    <w:p>
      <w:pPr>
        <w:pStyle w:val="Heading2"/>
      </w:pPr>
      <w:r>
        <w:t>Q: Can AresNet run multiple adversary types or evolve different TTPs over time?</w:t>
      </w:r>
    </w:p>
    <w:p>
      <w:r>
        <w:t>Yes. The engine supports plug-and-play stressor modules with varying tactics, such as denial-based, deception-based, or mobility-based interference. Over time, these modules can evolve or be swapped to represent evolving threat doctrine. This makes AresNet adaptable as threat landscapes shift.</w:t>
      </w:r>
    </w:p>
    <w:p>
      <w:pPr>
        <w:pStyle w:val="IntenseQuote"/>
      </w:pPr>
      <w:r>
        <w:t>References: IP Claims §2.4, PoC Plan §4.1, Demo Multi-Zone UI</w:t>
      </w:r>
    </w:p>
    <w:p>
      <w:pPr>
        <w:pStyle w:val="IntenseQuote"/>
      </w:pPr>
      <w:r>
        <w:t>Tags: #TTPVariation #ThreatModularity #EvolutionaryStressors</w:t>
      </w:r>
    </w:p>
    <w:p>
      <w:pPr>
        <w:pStyle w:val="Heading2"/>
      </w:pPr>
      <w:r>
        <w:t>Q: How do you ensure that adversarial learning doesn’t overfit to one scenario?</w:t>
      </w:r>
    </w:p>
    <w:p>
      <w:r>
        <w:t>We randomize environmental conditions, vary DDIL profiles, and introduce mission branching to force generalization. The adversary has to perform across changing terrain, loadouts, and task orgs. Overfitting is actively countered by episodic resets and multi-zone scenario diversity.</w:t>
      </w:r>
    </w:p>
    <w:p>
      <w:pPr>
        <w:pStyle w:val="IntenseQuote"/>
      </w:pPr>
      <w:r>
        <w:t>References: PoC Plan §3.4, White Paper §3.1, Slide 8</w:t>
      </w:r>
    </w:p>
    <w:p>
      <w:pPr>
        <w:pStyle w:val="IntenseQuote"/>
      </w:pPr>
      <w:r>
        <w:t>Tags: #Generalization #ScenarioDiversity #RobustTraining</w:t>
      </w:r>
    </w:p>
    <w:p>
      <w:pPr>
        <w:pStyle w:val="Heading2"/>
      </w:pPr>
      <w:r>
        <w:t>Q: How does AresNet support human-machine teaming during scenario execution?</w:t>
      </w:r>
    </w:p>
    <w:p>
      <w:r>
        <w:t>AresNet is built to augment—not replace—human insight. During execution, it surfaces AI-generated decisions alongside telemetry overlays and causal traces, enabling human operators to assess, override, or adapt based on mission flow. It’s not an autopilot—it’s a partner that exposes reasoning under stress.</w:t>
      </w:r>
    </w:p>
    <w:p>
      <w:pPr>
        <w:pStyle w:val="IntenseQuote"/>
      </w:pPr>
      <w:r>
        <w:t>References: Demo UI Stream, PoC Plan §3.5, Slide 8</w:t>
      </w:r>
      <w:r>
        <w:rPr>
          <w:i/>
        </w:rPr>
        <w:br/>
        <w:t>Tags: #HumanMachineTeaming #AIExplainability #CausalTelemetry</w:t>
      </w:r>
    </w:p>
    <w:p>
      <w:pPr>
        <w:pStyle w:val="Heading2"/>
      </w:pPr>
      <w:r>
        <w:t>Q: Do operators or SMEs play a role in training or validating the system?</w:t>
      </w:r>
    </w:p>
    <w:p>
      <w:r>
        <w:t>Yes. SME-in-the-loop is foundational. AresNet uses human feedback to refine both adversarial tactics and mission stream realism. SMEs validate scenario plausibility, flag spurious outputs, and tune parameters over successive iterations. Their feedback strengthens both the training loop and user trust.</w:t>
      </w:r>
    </w:p>
    <w:p>
      <w:pPr>
        <w:pStyle w:val="IntenseQuote"/>
      </w:pPr>
      <w:r>
        <w:t>References: IP Claims §2.2, PoC Plan §2.5, Demo Feedback UI</w:t>
      </w:r>
      <w:r>
        <w:rPr>
          <w:i/>
        </w:rPr>
        <w:br/>
        <w:t>Tags: #SMEValidation #HumanInLoop #FeedbackDrivenDevelopment</w:t>
      </w:r>
    </w:p>
    <w:p>
      <w:pPr>
        <w:pStyle w:val="Heading2"/>
      </w:pPr>
      <w:r>
        <w:t>Q: How are user responses captured and used in future scenarios?</w:t>
      </w:r>
    </w:p>
    <w:p>
      <w:r>
        <w:t>Operator choices—like route selection, comms retries, or sustainment prioritization—are logged and tagged against scenario conditions. These logs feed future scenario design, reinforcement signals, and even performance analytics for instructional feedback. The system learns with and from the human.</w:t>
      </w:r>
    </w:p>
    <w:p>
      <w:pPr>
        <w:pStyle w:val="IntenseQuote"/>
      </w:pPr>
      <w:r>
        <w:t>References: PoC Plan §3.5, White Paper §3.3, Ontology Cognitive Layer</w:t>
      </w:r>
      <w:r>
        <w:rPr>
          <w:i/>
        </w:rPr>
        <w:br/>
        <w:t>Tags: #UserBehaviorLogging #InstructionalFeedback #AdaptiveScenarioDesign</w:t>
      </w:r>
    </w:p>
    <w:p>
      <w:pPr>
        <w:pStyle w:val="Heading2"/>
      </w:pPr>
      <w:r>
        <w:t>Q: Can AresNet help identify cognitive overload or training gaps in teams?</w:t>
      </w:r>
    </w:p>
    <w:p>
      <w:r>
        <w:t>Yes. Patterns like repeated indecision, oscillating actions, or command delays under similar stressors can indicate cognitive strain. These patterns are tagged and presented in AARs to help instructors refine curriculum and intervention timing. AresNet becomes a diagnostic tool, not just a simulator.</w:t>
      </w:r>
    </w:p>
    <w:p>
      <w:pPr>
        <w:pStyle w:val="IntenseQuote"/>
      </w:pPr>
      <w:r>
        <w:t>References: White Paper §3.3, Demo AAR UI, IP Claims §2.3</w:t>
      </w:r>
      <w:r>
        <w:rPr>
          <w:i/>
        </w:rPr>
        <w:br/>
        <w:t>Tags: #CognitiveStress #TrainingGapAnalysis #AARInsights</w:t>
      </w:r>
    </w:p>
    <w:p>
      <w:pPr>
        <w:pStyle w:val="Heading2"/>
      </w:pPr>
      <w:r>
        <w:t>Q: How do you ensure user trust when AI is injected into realistic training environments?</w:t>
      </w:r>
    </w:p>
    <w:p>
      <w:r>
        <w:t>We promote trust through transparency and coherence. Users see what the AI 'sees', what it 'recommends', and what actually happens. Discrepancies trigger teachable moments. Trust isn’t blind acceptance—it’s earned through consistent behavior and recoverable failure. AresNet is built for that learning journey.</w:t>
      </w:r>
    </w:p>
    <w:p>
      <w:pPr>
        <w:pStyle w:val="IntenseQuote"/>
      </w:pPr>
      <w:r>
        <w:t>References: Demo UX/UI, PoC Plan §3.6, IP Claims §2.2</w:t>
      </w:r>
      <w:r>
        <w:rPr>
          <w:i/>
        </w:rPr>
        <w:br/>
        <w:t>Tags: #AIEthics #TrainingTrust #Transparency</w:t>
      </w:r>
    </w:p>
    <w:p>
      <w:pPr>
        <w:pStyle w:val="Heading2"/>
      </w:pPr>
      <w:r>
        <w:t>Q: How do you measure success or mission effectiveness in AresNet scenarios?</w:t>
      </w:r>
    </w:p>
    <w:p>
      <w:r>
        <w:t>Success metrics in AresNet are tied to mission-specific goals: throughput of logistics, completion time for ISR tasks, response latency in C2 exchanges, and resilience under stress conditions. We track not only completion but degradation, adaptation, and recovery. Success isn't just surviving—it’s adapting meaningfully.</w:t>
      </w:r>
    </w:p>
    <w:p>
      <w:pPr>
        <w:pStyle w:val="IntenseQuote"/>
      </w:pPr>
      <w:r>
        <w:t>References: PoC Plan §3.6, White Paper §3.4, Slide 8</w:t>
      </w:r>
      <w:r>
        <w:rPr>
          <w:i/>
        </w:rPr>
        <w:br/>
        <w:t>Tags: #MissionMetrics #ResilienceMeasurement #AdaptivePerformance</w:t>
      </w:r>
    </w:p>
    <w:p>
      <w:pPr>
        <w:pStyle w:val="Heading2"/>
      </w:pPr>
      <w:r>
        <w:t>Q: What kinds of telemetry or instrumentation are available during simulation?</w:t>
      </w:r>
    </w:p>
    <w:p>
      <w:r>
        <w:t>Each layer emits structured telemetry: packet flow rates, jitter, dropouts (network), tasking lags (ISR), command timings (C2), and adversarial TTP shifts. This data feeds real-time visual overlays and AAR summaries. It’s built for operators and analysts alike.</w:t>
      </w:r>
    </w:p>
    <w:p>
      <w:pPr>
        <w:pStyle w:val="IntenseQuote"/>
      </w:pPr>
      <w:r>
        <w:t>References: Demo UI, IP Claims §2.3, PoC Plan §2.5</w:t>
      </w:r>
      <w:r>
        <w:rPr>
          <w:i/>
        </w:rPr>
        <w:br/>
        <w:t>Tags: #SimulationTelemetry #MultiLayerInstrumentation #VisualAAR</w:t>
      </w:r>
    </w:p>
    <w:p>
      <w:pPr>
        <w:pStyle w:val="Heading2"/>
      </w:pPr>
      <w:r>
        <w:t>Q: Can you compare AresNet outputs against baseline or control scenarios?</w:t>
      </w:r>
    </w:p>
    <w:p>
      <w:r>
        <w:t>Yes. AresNet supports A/B runs, stress toggles, and reference scenarios. This allows teams to compare mission outcomes with vs. without specific adversarial effects or DDIL conditions—an empirical way to measure added value of resilience strategies.</w:t>
      </w:r>
    </w:p>
    <w:p>
      <w:pPr>
        <w:pStyle w:val="IntenseQuote"/>
      </w:pPr>
      <w:r>
        <w:t>References: PoC Plan §3.5, Demo Scenario Config, Slide 8</w:t>
      </w:r>
      <w:r>
        <w:rPr>
          <w:i/>
        </w:rPr>
        <w:br/>
        <w:t>Tags: #ControlledEvaluation #BaselineScenarios #EmpiricalTesting</w:t>
      </w:r>
    </w:p>
    <w:p>
      <w:pPr>
        <w:pStyle w:val="Heading2"/>
      </w:pPr>
      <w:r>
        <w:t>Q: How do you evaluate the effectiveness of AI-generated mission streams?</w:t>
      </w:r>
    </w:p>
    <w:p>
      <w:r>
        <w:t>We assess mission streams based on doctrinal consistency, temporal realism, and operational coherence. SMEs validate them for plausibility, while automated metrics track structural integrity (e.g., dependencies, sequencing, latency). It’s a balance of human judgment and machine metrics.</w:t>
      </w:r>
    </w:p>
    <w:p>
      <w:pPr>
        <w:pStyle w:val="IntenseQuote"/>
      </w:pPr>
      <w:r>
        <w:t>References: Slide 6, IP Claims §1.2, PoC Plan §2.2</w:t>
      </w:r>
      <w:r>
        <w:rPr>
          <w:i/>
        </w:rPr>
        <w:br/>
        <w:t>Tags: #MissionStreamEvaluation #DoctrinalValidation #SMEQA</w:t>
      </w:r>
    </w:p>
    <w:p>
      <w:pPr>
        <w:pStyle w:val="Heading2"/>
      </w:pPr>
      <w:r>
        <w:t>Q: Can AresNet provide data to inform future doctrinal or training refinements?</w:t>
      </w:r>
    </w:p>
    <w:p>
      <w:r>
        <w:t>Yes. By revealing weak points, emergent behaviors, or decision lags, AresNet becomes a feedback engine for doctrine development and curriculum design. Patterns seen in simulation can shape future TTPs, signal prioritization, or operator training priorities.</w:t>
      </w:r>
    </w:p>
    <w:p>
      <w:pPr>
        <w:pStyle w:val="IntenseQuote"/>
      </w:pPr>
      <w:r>
        <w:t>References: White Paper §3.4, PoC Plan §3.6, Demo Feedback AAR</w:t>
      </w:r>
      <w:r>
        <w:rPr>
          <w:i/>
        </w:rPr>
        <w:br/>
        <w:t>Tags: #DoctrineFeedback #TrainingDesign #EmergentPatternAnalysis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