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2434" w14:textId="648B801E" w:rsidR="006F6175" w:rsidRDefault="00B77958" w:rsidP="006F6175">
      <w:pPr>
        <w:pStyle w:val="Title"/>
        <w:spacing w:before="0" w:after="0"/>
      </w:pPr>
      <w:r>
        <w:t xml:space="preserve">FCCPS AI Advisory Committee </w:t>
      </w:r>
    </w:p>
    <w:p w14:paraId="7078AF75" w14:textId="050160B2" w:rsidR="003E464D" w:rsidRPr="006F6175" w:rsidRDefault="00B77958" w:rsidP="006F6175">
      <w:pPr>
        <w:pStyle w:val="Title"/>
        <w:spacing w:before="0" w:after="0"/>
        <w:rPr>
          <w:sz w:val="32"/>
          <w:szCs w:val="32"/>
        </w:rPr>
      </w:pPr>
      <w:r w:rsidRPr="006F6175">
        <w:rPr>
          <w:sz w:val="32"/>
          <w:szCs w:val="32"/>
        </w:rPr>
        <w:t>Workstream</w:t>
      </w:r>
      <w:r w:rsidR="006F6175" w:rsidRPr="006F6175">
        <w:rPr>
          <w:sz w:val="32"/>
          <w:szCs w:val="32"/>
        </w:rPr>
        <w:t xml:space="preserve"> </w:t>
      </w:r>
      <w:r w:rsidRPr="006F6175">
        <w:rPr>
          <w:sz w:val="32"/>
          <w:szCs w:val="32"/>
        </w:rPr>
        <w:t>Development Summary &amp; Lead Assignments</w:t>
      </w:r>
    </w:p>
    <w:p w14:paraId="60F001A1" w14:textId="77777777" w:rsidR="003E464D" w:rsidRDefault="00B77958">
      <w:r>
        <w:rPr>
          <w:b/>
          <w:bCs/>
        </w:rPr>
        <w:t>Version:</w:t>
      </w:r>
      <w:r>
        <w:t xml:space="preserve"> v1.0</w:t>
      </w:r>
      <w:r>
        <w:br/>
      </w:r>
      <w:r>
        <w:rPr>
          <w:b/>
          <w:bCs/>
        </w:rPr>
        <w:t>Last updated:</w:t>
      </w:r>
      <w:r>
        <w:t xml:space="preserve"> 2026-02-18</w:t>
      </w:r>
      <w:r>
        <w:br/>
      </w:r>
      <w:r>
        <w:rPr>
          <w:b/>
          <w:bCs/>
        </w:rPr>
        <w:t>Purpose:</w:t>
      </w:r>
      <w:r>
        <w:t xml:space="preserve"> Summarize workstream development outputs and memorialize the assignment of workstream </w:t>
      </w:r>
      <w:r>
        <w:rPr>
          <w:b/>
          <w:bCs/>
        </w:rPr>
        <w:t>leads</w:t>
      </w:r>
      <w:r>
        <w:t xml:space="preserve"> and </w:t>
      </w:r>
      <w:r>
        <w:rPr>
          <w:b/>
          <w:bCs/>
        </w:rPr>
        <w:t>co-leads</w:t>
      </w:r>
      <w:r>
        <w:t xml:space="preserve"> (system-of-record snapshot for committee operations).</w:t>
      </w:r>
    </w:p>
    <w:p w14:paraId="727B6D81" w14:textId="77777777" w:rsidR="003E464D" w:rsidRDefault="003E464D">
      <w:pPr>
        <w:pBdr>
          <w:bottom w:val="single" w:sz="6" w:space="0" w:color="000000"/>
        </w:pBdr>
      </w:pPr>
    </w:p>
    <w:p w14:paraId="153B919E" w14:textId="77777777" w:rsidR="003E464D" w:rsidRDefault="00B77958" w:rsidP="001629CA">
      <w:pPr>
        <w:pStyle w:val="Heading1"/>
      </w:pPr>
      <w:r>
        <w:t>1. Overview</w:t>
      </w:r>
    </w:p>
    <w:p w14:paraId="294E0C01" w14:textId="77777777" w:rsidR="003E464D" w:rsidRDefault="00B77958">
      <w:r>
        <w:t xml:space="preserve">On </w:t>
      </w:r>
      <w:r>
        <w:rPr>
          <w:b/>
          <w:bCs/>
        </w:rPr>
        <w:t>6 Feb 2026 (Meeting 2)</w:t>
      </w:r>
      <w:r>
        <w:t>, the committee established eight workstreams to accelerate parallel development of research, policy drafting, and implementation recommendations. Workstreams are designed to converge through committee decision gates into a board-ready recommendations package.</w:t>
      </w:r>
    </w:p>
    <w:p w14:paraId="322F3F48" w14:textId="77777777" w:rsidR="003E464D" w:rsidRDefault="00B77958">
      <w:r>
        <w:t>This document captures:</w:t>
      </w:r>
    </w:p>
    <w:p w14:paraId="599B7A7B" w14:textId="77777777" w:rsidR="003E464D" w:rsidRDefault="00B77958" w:rsidP="006F6175">
      <w:pPr>
        <w:numPr>
          <w:ilvl w:val="0"/>
          <w:numId w:val="4"/>
        </w:numPr>
        <w:spacing w:after="0"/>
        <w:ind w:left="475" w:hanging="475"/>
      </w:pPr>
      <w:r>
        <w:t>Workstream structure (IDs, names)</w:t>
      </w:r>
    </w:p>
    <w:p w14:paraId="3CB6ABE8" w14:textId="77777777" w:rsidR="003E464D" w:rsidRDefault="00B77958" w:rsidP="006F6175">
      <w:pPr>
        <w:numPr>
          <w:ilvl w:val="0"/>
          <w:numId w:val="4"/>
        </w:numPr>
        <w:spacing w:after="0"/>
        <w:ind w:left="475" w:hanging="475"/>
      </w:pPr>
      <w:r>
        <w:t>Assigned leads/co-leads and known contributors</w:t>
      </w:r>
    </w:p>
    <w:p w14:paraId="46EDBA59" w14:textId="77777777" w:rsidR="003E464D" w:rsidRDefault="00B77958" w:rsidP="006F6175">
      <w:pPr>
        <w:numPr>
          <w:ilvl w:val="0"/>
          <w:numId w:val="4"/>
        </w:numPr>
        <w:spacing w:after="0"/>
        <w:ind w:left="475" w:hanging="475"/>
      </w:pPr>
      <w:r>
        <w:t>Core responsibilities and first deliverables (“v1” outputs)</w:t>
      </w:r>
    </w:p>
    <w:p w14:paraId="2912C4B8" w14:textId="77777777" w:rsidR="003E464D" w:rsidRDefault="00B77958" w:rsidP="006F6175">
      <w:pPr>
        <w:numPr>
          <w:ilvl w:val="0"/>
          <w:numId w:val="4"/>
        </w:numPr>
        <w:spacing w:after="0"/>
        <w:ind w:left="475" w:hanging="475"/>
      </w:pPr>
      <w:r>
        <w:t>Cross-workstream dependencies (high-level)</w:t>
      </w:r>
    </w:p>
    <w:p w14:paraId="50119F42" w14:textId="77777777" w:rsidR="003E464D" w:rsidRDefault="00B77958" w:rsidP="006F6175">
      <w:pPr>
        <w:pStyle w:val="Quote"/>
        <w:ind w:left="0"/>
      </w:pPr>
      <w:r>
        <w:rPr>
          <w:b/>
          <w:bCs/>
        </w:rPr>
        <w:t>System of record note:</w:t>
      </w:r>
      <w:r>
        <w:t xml:space="preserve"> The canonical, machine-readable registry and timeline remain the Workstreams Registry and Master Timeline files referenced below.</w:t>
      </w:r>
    </w:p>
    <w:p w14:paraId="4F178DB4" w14:textId="77777777" w:rsidR="003E464D" w:rsidRDefault="003E464D">
      <w:pPr>
        <w:pBdr>
          <w:bottom w:val="single" w:sz="6" w:space="0" w:color="000000"/>
        </w:pBdr>
      </w:pPr>
    </w:p>
    <w:p w14:paraId="11A1232B" w14:textId="77777777" w:rsidR="003E464D" w:rsidRDefault="00B77958" w:rsidP="001629CA">
      <w:pPr>
        <w:pStyle w:val="Heading1"/>
      </w:pPr>
      <w:r>
        <w:t>2. Workstreams and assignments (leads + co-leads)</w:t>
      </w:r>
    </w:p>
    <w:tbl>
      <w:tblPr>
        <w:tblStyle w:val="GridTable4"/>
        <w:tblW w:w="8790" w:type="dxa"/>
        <w:tblLook w:val="07E0" w:firstRow="1" w:lastRow="1" w:firstColumn="1" w:lastColumn="1" w:noHBand="1" w:noVBand="1"/>
      </w:tblPr>
      <w:tblGrid>
        <w:gridCol w:w="1448"/>
        <w:gridCol w:w="2674"/>
        <w:gridCol w:w="1360"/>
        <w:gridCol w:w="1176"/>
        <w:gridCol w:w="2132"/>
      </w:tblGrid>
      <w:tr w:rsidR="003E464D" w14:paraId="79E2D54B" w14:textId="77777777" w:rsidTr="006F6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</w:tcPr>
          <w:p w14:paraId="6DCEEA8E" w14:textId="77777777" w:rsidR="003E464D" w:rsidRPr="006F6175" w:rsidRDefault="00B77958" w:rsidP="006F6175">
            <w:pPr>
              <w:jc w:val="center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Workstream ID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0943CB" w14:textId="77777777" w:rsidR="003E464D" w:rsidRPr="006F6175" w:rsidRDefault="00B77958" w:rsidP="006F6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Workstream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C7AA67A" w14:textId="77777777" w:rsidR="003E464D" w:rsidRPr="006F6175" w:rsidRDefault="00B77958" w:rsidP="006F6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Lead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8516718" w14:textId="77777777" w:rsidR="003E464D" w:rsidRPr="006F6175" w:rsidRDefault="00B77958" w:rsidP="006F61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Co-lead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</w:tcPr>
          <w:p w14:paraId="55ECD637" w14:textId="77777777" w:rsidR="003E464D" w:rsidRPr="006F6175" w:rsidRDefault="00B77958" w:rsidP="006F6175">
            <w:pPr>
              <w:jc w:val="center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Contributors (as captured)</w:t>
            </w:r>
          </w:p>
        </w:tc>
      </w:tr>
      <w:tr w:rsidR="003E464D" w14:paraId="77E0FFFC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BDF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WS-RSB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9399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Research &amp; Shared Baseline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2727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Tom Colvin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E373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Elizabeth Chua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9C59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Susan Nelson</w:t>
            </w:r>
          </w:p>
        </w:tc>
      </w:tr>
      <w:tr w:rsidR="003E464D" w14:paraId="2878F3B1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57EB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lastRenderedPageBreak/>
              <w:t>WS-POL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7F1C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Policy/Recommendation Drafting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F324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David N. Berol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9F19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John Black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3D0E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Tom Colvin; Jillian Burkley; Anubav Vasudevan</w:t>
            </w:r>
          </w:p>
        </w:tc>
      </w:tr>
      <w:tr w:rsidR="003E464D" w14:paraId="35F6FF30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8A38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WS-CPX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53AC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Classroom Practice &amp; 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B257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Anubav Vasudevan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B109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Susan Nelson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82CF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Adriana Palacios; Tom Sabo; Tina Beaty</w:t>
            </w:r>
          </w:p>
        </w:tc>
      </w:tr>
      <w:tr w:rsidR="003E464D" w14:paraId="5087A4EF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B2EC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E372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Assessment &amp;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72D8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David N. Berol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0878F" w14:textId="77224FE8" w:rsidR="003E464D" w:rsidRPr="00D23EFA" w:rsidRDefault="00D23EFA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3EFA">
              <w:rPr>
                <w:sz w:val="20"/>
                <w:szCs w:val="20"/>
              </w:rPr>
              <w:t>Susan Nelson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508A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John Black</w:t>
            </w:r>
          </w:p>
        </w:tc>
      </w:tr>
      <w:tr w:rsidR="003E464D" w14:paraId="36CD22F7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46C1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WS-DPS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4376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Data Privacy &amp; 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EEB2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Jillian Marie Burkley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DAA3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John Black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6CFE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(none assigned)</w:t>
            </w:r>
          </w:p>
        </w:tc>
      </w:tr>
      <w:tr w:rsidR="003E464D" w14:paraId="6FC91ACA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33DA3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WS-EQA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833C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Equity &amp; 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779B9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Tom Sabo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A1BF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Elizabeth Chua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F9AD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Jillian Burkley; Adriana Palacios</w:t>
            </w:r>
          </w:p>
        </w:tc>
      </w:tr>
      <w:tr w:rsidR="003E464D" w14:paraId="4F742FFF" w14:textId="77777777" w:rsidTr="006F6175"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5B963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WS-CCI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C424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Communications &amp; Community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3CE6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Tina Beaty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F04A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Adriana Palacios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0B38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All members</w:t>
            </w:r>
          </w:p>
        </w:tc>
      </w:tr>
      <w:tr w:rsidR="003E464D" w14:paraId="7F0A16A6" w14:textId="77777777" w:rsidTr="006F617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1C82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WS-IPC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7D05" w14:textId="77777777" w:rsidR="003E464D" w:rsidRPr="006F6175" w:rsidRDefault="00B77958" w:rsidP="006F61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Implementation/PD &amp; Change Adoption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01D6" w14:textId="77777777" w:rsidR="003E464D" w:rsidRPr="006F6175" w:rsidRDefault="00B77958" w:rsidP="006F61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Jillian Marie Burkley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1A20" w14:textId="77777777" w:rsidR="003E464D" w:rsidRPr="006F6175" w:rsidRDefault="00B77958" w:rsidP="006F61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Adriana Palacios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DFD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John Black</w:t>
            </w:r>
          </w:p>
        </w:tc>
      </w:tr>
    </w:tbl>
    <w:p w14:paraId="4113D0CC" w14:textId="77777777" w:rsidR="003E464D" w:rsidRDefault="003E464D">
      <w:pPr>
        <w:pBdr>
          <w:bottom w:val="single" w:sz="6" w:space="0" w:color="000000"/>
        </w:pBdr>
      </w:pPr>
    </w:p>
    <w:p w14:paraId="525C88F4" w14:textId="77777777" w:rsidR="003E464D" w:rsidRDefault="00B77958" w:rsidP="001629CA">
      <w:pPr>
        <w:pStyle w:val="Heading1"/>
      </w:pPr>
      <w:r>
        <w:t>3. Workstream outputs (first deliverables) and target checkpoints</w:t>
      </w:r>
    </w:p>
    <w:p w14:paraId="42FECF08" w14:textId="77777777" w:rsidR="003E464D" w:rsidRDefault="00B77958">
      <w:r>
        <w:t xml:space="preserve">These “v1” deliverables are the </w:t>
      </w:r>
      <w:r>
        <w:rPr>
          <w:b/>
          <w:bCs/>
        </w:rPr>
        <w:t>first convergence inputs</w:t>
      </w:r>
      <w:r>
        <w:t xml:space="preserve"> into the committee’s drafting and decision flow.</w:t>
      </w:r>
    </w:p>
    <w:tbl>
      <w:tblPr>
        <w:tblStyle w:val="GridTable4"/>
        <w:tblW w:w="0" w:type="dxa"/>
        <w:tblLook w:val="07E0" w:firstRow="1" w:lastRow="1" w:firstColumn="1" w:lastColumn="1" w:noHBand="1" w:noVBand="1"/>
      </w:tblPr>
      <w:tblGrid>
        <w:gridCol w:w="1454"/>
        <w:gridCol w:w="2945"/>
        <w:gridCol w:w="1688"/>
        <w:gridCol w:w="2407"/>
      </w:tblGrid>
      <w:tr w:rsidR="003E464D" w14:paraId="4E111F2E" w14:textId="77777777" w:rsidTr="006F6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</w:tcPr>
          <w:p w14:paraId="4459504E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Deliverable ID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16A977B" w14:textId="77777777" w:rsidR="003E464D" w:rsidRPr="006F6175" w:rsidRDefault="00B77958" w:rsidP="006F6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4206AC" w14:textId="77777777" w:rsidR="003E464D" w:rsidRPr="006F6175" w:rsidRDefault="00B77958" w:rsidP="006F6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Owner (lead)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</w:tcPr>
          <w:p w14:paraId="3D06EF24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Target checkpoint</w:t>
            </w:r>
          </w:p>
        </w:tc>
      </w:tr>
      <w:tr w:rsidR="003E464D" w14:paraId="1732DA4E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FF28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D-RSB-1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5408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Shared Baseline Brief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A115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Tom Colvin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7BDF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Pre-Meeting 3 inputs (Feb 2026)</w:t>
            </w:r>
          </w:p>
        </w:tc>
      </w:tr>
      <w:tr w:rsidR="003E464D" w14:paraId="6A938E99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8FF8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D-POL-1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E852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Policy Skeleton v0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79B6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David N. Berol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38ED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4 (6 Mar)</w:t>
            </w:r>
          </w:p>
        </w:tc>
      </w:tr>
      <w:tr w:rsidR="003E464D" w14:paraId="21206E50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6DC2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D-CPX-1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6DB6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Scenario Bank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CED6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Anubav Vasudevan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BAEA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4 (6 Mar)</w:t>
            </w:r>
          </w:p>
        </w:tc>
      </w:tr>
      <w:tr w:rsidR="003E464D" w14:paraId="69649C17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BB97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D-AIN-1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8977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Attribution &amp; Integrity Matrix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6C93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David N. Berol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3525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4 (6 Mar)</w:t>
            </w:r>
          </w:p>
        </w:tc>
      </w:tr>
      <w:tr w:rsidR="003E464D" w14:paraId="30433A63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4FB6A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D-DPS-1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0246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AI Tool Review Checklist v1 + Risk Tiers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1F6E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Jillian Marie Burkley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9D4B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4 (6 Mar)</w:t>
            </w:r>
          </w:p>
        </w:tc>
      </w:tr>
      <w:tr w:rsidR="003E464D" w14:paraId="003A8D89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B046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D-EQA-1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E2BC5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Equity Impact Checklist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0334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Tom Sabo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A52D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4 (6 Mar)</w:t>
            </w:r>
          </w:p>
        </w:tc>
      </w:tr>
      <w:tr w:rsidR="003E464D" w14:paraId="1AE6E107" w14:textId="77777777" w:rsidTr="006F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809B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D-CCI-1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B13A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Comms Pack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A3B0" w14:textId="77777777" w:rsidR="003E464D" w:rsidRPr="006F6175" w:rsidRDefault="00B77958" w:rsidP="006F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Tina Beaty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5176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6 (10 Apr)</w:t>
            </w:r>
          </w:p>
        </w:tc>
      </w:tr>
      <w:tr w:rsidR="003E464D" w14:paraId="49643765" w14:textId="77777777" w:rsidTr="006F617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961F" w14:textId="77777777" w:rsidR="003E464D" w:rsidRPr="006F6175" w:rsidRDefault="00B77958" w:rsidP="006F6175">
            <w:pPr>
              <w:rPr>
                <w:sz w:val="20"/>
                <w:szCs w:val="20"/>
              </w:rPr>
            </w:pPr>
            <w:r w:rsidRPr="006F6175">
              <w:rPr>
                <w:sz w:val="20"/>
                <w:szCs w:val="20"/>
              </w:rPr>
              <w:t>D-IPC-1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EF29" w14:textId="77777777" w:rsidR="003E464D" w:rsidRPr="006F6175" w:rsidRDefault="00B77958" w:rsidP="006F61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Implementation Roadmap v1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F82C" w14:textId="77777777" w:rsidR="003E464D" w:rsidRPr="006F6175" w:rsidRDefault="00B77958" w:rsidP="006F6175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Jillian Marie Burkley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889F" w14:textId="77777777" w:rsidR="003E464D" w:rsidRPr="006F6175" w:rsidRDefault="00B77958" w:rsidP="006F6175">
            <w:pPr>
              <w:rPr>
                <w:b w:val="0"/>
                <w:bCs w:val="0"/>
                <w:sz w:val="20"/>
                <w:szCs w:val="20"/>
              </w:rPr>
            </w:pPr>
            <w:r w:rsidRPr="006F6175">
              <w:rPr>
                <w:b w:val="0"/>
                <w:bCs w:val="0"/>
                <w:sz w:val="20"/>
                <w:szCs w:val="20"/>
              </w:rPr>
              <w:t>Meeting 6 (10 Apr)</w:t>
            </w:r>
          </w:p>
        </w:tc>
      </w:tr>
    </w:tbl>
    <w:p w14:paraId="24ADEC4B" w14:textId="77777777" w:rsidR="003E464D" w:rsidRDefault="003E464D">
      <w:pPr>
        <w:pBdr>
          <w:bottom w:val="single" w:sz="6" w:space="0" w:color="000000"/>
        </w:pBdr>
      </w:pPr>
    </w:p>
    <w:p w14:paraId="3F4EC17A" w14:textId="77777777" w:rsidR="003E464D" w:rsidRDefault="003E464D"/>
    <w:p w14:paraId="4B61430E" w14:textId="77777777" w:rsidR="003E464D" w:rsidRDefault="00B77958" w:rsidP="001629CA">
      <w:pPr>
        <w:pStyle w:val="Heading1"/>
      </w:pPr>
      <w:r>
        <w:t>4. Workstream responsibilities (high-level)</w:t>
      </w:r>
    </w:p>
    <w:p w14:paraId="6D5652D7" w14:textId="77777777" w:rsidR="003E464D" w:rsidRDefault="00B77958" w:rsidP="001629CA">
      <w:pPr>
        <w:pStyle w:val="Heading2"/>
      </w:pPr>
      <w:r>
        <w:t>WS-RSB — Research &amp; Shared Baseline</w:t>
      </w:r>
    </w:p>
    <w:p w14:paraId="23B4EB62" w14:textId="77777777" w:rsidR="003E464D" w:rsidRDefault="00B77958" w:rsidP="006F6175">
      <w:pPr>
        <w:numPr>
          <w:ilvl w:val="0"/>
          <w:numId w:val="5"/>
        </w:numPr>
        <w:spacing w:after="0"/>
        <w:ind w:left="475" w:hanging="475"/>
      </w:pPr>
      <w:r>
        <w:t>Curate shared baseline on AI capabilities/limits, misconceptions, key terms, and classroom-reality examples</w:t>
      </w:r>
    </w:p>
    <w:p w14:paraId="6EB6CA04" w14:textId="77777777" w:rsidR="003E464D" w:rsidRDefault="00B77958" w:rsidP="006F6175">
      <w:pPr>
        <w:numPr>
          <w:ilvl w:val="0"/>
          <w:numId w:val="5"/>
        </w:numPr>
        <w:spacing w:after="0"/>
        <w:ind w:left="475" w:hanging="475"/>
      </w:pPr>
      <w:r>
        <w:t>Maintain annotated resource library + peer-district scan</w:t>
      </w:r>
    </w:p>
    <w:p w14:paraId="7570FD3A" w14:textId="77777777" w:rsidR="003E464D" w:rsidRDefault="00B77958" w:rsidP="006F6175">
      <w:pPr>
        <w:numPr>
          <w:ilvl w:val="0"/>
          <w:numId w:val="5"/>
        </w:numPr>
        <w:spacing w:after="0"/>
        <w:ind w:left="475" w:hanging="475"/>
      </w:pPr>
      <w:r>
        <w:t>Produce concise briefs that reduce uncertainty and support decision-making</w:t>
      </w:r>
    </w:p>
    <w:p w14:paraId="0AAF8AFE" w14:textId="77777777" w:rsidR="003E464D" w:rsidRDefault="00B77958" w:rsidP="001629CA">
      <w:pPr>
        <w:pStyle w:val="Heading2"/>
      </w:pPr>
      <w:r>
        <w:t>WS-POL — Policy/Recommendation Drafting</w:t>
      </w:r>
    </w:p>
    <w:p w14:paraId="0B73DB90" w14:textId="77777777" w:rsidR="003E464D" w:rsidRDefault="00B77958" w:rsidP="006F6175">
      <w:pPr>
        <w:numPr>
          <w:ilvl w:val="0"/>
          <w:numId w:val="6"/>
        </w:numPr>
        <w:spacing w:after="0"/>
      </w:pPr>
      <w:r>
        <w:t>Own master outline and integrate inputs from all workstreams into coherent draft text</w:t>
      </w:r>
    </w:p>
    <w:p w14:paraId="76BADA02" w14:textId="77777777" w:rsidR="003E464D" w:rsidRDefault="00B77958" w:rsidP="006F6175">
      <w:pPr>
        <w:numPr>
          <w:ilvl w:val="0"/>
          <w:numId w:val="6"/>
        </w:numPr>
        <w:spacing w:after="0"/>
      </w:pPr>
      <w:r>
        <w:t>Draft language options + decision points; maintain version history and decision log</w:t>
      </w:r>
    </w:p>
    <w:p w14:paraId="794A6F7E" w14:textId="77777777" w:rsidR="003E464D" w:rsidRDefault="00B77958" w:rsidP="006F6175">
      <w:pPr>
        <w:numPr>
          <w:ilvl w:val="0"/>
          <w:numId w:val="6"/>
        </w:numPr>
        <w:spacing w:after="0"/>
      </w:pPr>
      <w:r>
        <w:t>Package board-ready deliverables (written recommendations, appendices, executive summary)</w:t>
      </w:r>
    </w:p>
    <w:p w14:paraId="37A41CDA" w14:textId="77777777" w:rsidR="003E464D" w:rsidRDefault="00B77958" w:rsidP="001629CA">
      <w:pPr>
        <w:pStyle w:val="Heading2"/>
      </w:pPr>
      <w:r>
        <w:t>WS-CPX — Classroom Practice &amp; Examples</w:t>
      </w:r>
    </w:p>
    <w:p w14:paraId="2DF39636" w14:textId="77777777" w:rsidR="003E464D" w:rsidRDefault="00B77958" w:rsidP="006F6175">
      <w:pPr>
        <w:numPr>
          <w:ilvl w:val="0"/>
          <w:numId w:val="7"/>
        </w:numPr>
        <w:spacing w:after="0"/>
      </w:pPr>
      <w:r>
        <w:t>Collect and validate grade-banded classroom scenarios and use cases</w:t>
      </w:r>
    </w:p>
    <w:p w14:paraId="74D6663D" w14:textId="77777777" w:rsidR="003E464D" w:rsidRDefault="00B77958" w:rsidP="006F6175">
      <w:pPr>
        <w:numPr>
          <w:ilvl w:val="0"/>
          <w:numId w:val="7"/>
        </w:numPr>
        <w:spacing w:after="0"/>
      </w:pPr>
      <w:r>
        <w:t xml:space="preserve">Translate policy into teacher-facing guidance, </w:t>
      </w:r>
      <w:proofErr w:type="gramStart"/>
      <w:r>
        <w:t>exemplars</w:t>
      </w:r>
      <w:proofErr w:type="gramEnd"/>
      <w:r>
        <w:t>, prompts, and rubrics</w:t>
      </w:r>
    </w:p>
    <w:p w14:paraId="601D1D15" w14:textId="77777777" w:rsidR="003E464D" w:rsidRDefault="00B77958" w:rsidP="006F6175">
      <w:pPr>
        <w:numPr>
          <w:ilvl w:val="0"/>
          <w:numId w:val="7"/>
        </w:numPr>
        <w:spacing w:after="0"/>
      </w:pPr>
      <w:r>
        <w:t xml:space="preserve">Identify usability constraints and PD </w:t>
      </w:r>
      <w:proofErr w:type="gramStart"/>
      <w:r>
        <w:t>needs;</w:t>
      </w:r>
      <w:proofErr w:type="gramEnd"/>
      <w:r>
        <w:t xml:space="preserve"> test guidance for clarity</w:t>
      </w:r>
    </w:p>
    <w:p w14:paraId="57F19042" w14:textId="77777777" w:rsidR="003E464D" w:rsidRDefault="00B77958" w:rsidP="001629CA">
      <w:pPr>
        <w:pStyle w:val="Heading2"/>
      </w:pPr>
      <w:r>
        <w:t>WS-AIN — Assessment &amp; Integrity</w:t>
      </w:r>
    </w:p>
    <w:p w14:paraId="693827D0" w14:textId="77777777" w:rsidR="003E464D" w:rsidRDefault="00B77958" w:rsidP="006F6175">
      <w:pPr>
        <w:numPr>
          <w:ilvl w:val="0"/>
          <w:numId w:val="8"/>
        </w:numPr>
        <w:spacing w:after="0"/>
      </w:pPr>
      <w:r>
        <w:t>Define attribution expectations and acceptable AI assistance by grade and assessment type</w:t>
      </w:r>
    </w:p>
    <w:p w14:paraId="2A5C4FB9" w14:textId="77777777" w:rsidR="003E464D" w:rsidRDefault="00B77958" w:rsidP="006F6175">
      <w:pPr>
        <w:numPr>
          <w:ilvl w:val="0"/>
          <w:numId w:val="8"/>
        </w:numPr>
        <w:spacing w:after="0"/>
      </w:pPr>
      <w:r>
        <w:t>Recommend integrity safeguards (assessment design patterns, process evidence)</w:t>
      </w:r>
    </w:p>
    <w:p w14:paraId="326B3B08" w14:textId="77777777" w:rsidR="003E464D" w:rsidRDefault="00B77958" w:rsidP="006F6175">
      <w:pPr>
        <w:numPr>
          <w:ilvl w:val="0"/>
          <w:numId w:val="8"/>
        </w:numPr>
        <w:spacing w:after="0"/>
      </w:pPr>
      <w:r>
        <w:t>Produce educator + student guidance for consistent implementation</w:t>
      </w:r>
    </w:p>
    <w:p w14:paraId="56C47F0B" w14:textId="77777777" w:rsidR="003E464D" w:rsidRDefault="00B77958" w:rsidP="001629CA">
      <w:pPr>
        <w:pStyle w:val="Heading2"/>
      </w:pPr>
      <w:r>
        <w:t>WS-DPS — Data Privacy &amp; Security</w:t>
      </w:r>
    </w:p>
    <w:p w14:paraId="4B4A9A5E" w14:textId="77777777" w:rsidR="003E464D" w:rsidRDefault="00B77958" w:rsidP="006F6175">
      <w:pPr>
        <w:numPr>
          <w:ilvl w:val="0"/>
          <w:numId w:val="9"/>
        </w:numPr>
        <w:spacing w:after="0"/>
      </w:pPr>
      <w:r>
        <w:t>Define privacy/security requirements (minimization, retention, consent, records compliance)</w:t>
      </w:r>
    </w:p>
    <w:p w14:paraId="0810EC08" w14:textId="77777777" w:rsidR="003E464D" w:rsidRDefault="00B77958" w:rsidP="006F6175">
      <w:pPr>
        <w:numPr>
          <w:ilvl w:val="0"/>
          <w:numId w:val="9"/>
        </w:numPr>
        <w:spacing w:after="0"/>
      </w:pPr>
      <w:r>
        <w:t>Create AI tool review checklist and risk-tiering aligned to governance/procurement</w:t>
      </w:r>
    </w:p>
    <w:p w14:paraId="0C3BA741" w14:textId="77777777" w:rsidR="003E464D" w:rsidRDefault="00B77958" w:rsidP="006F6175">
      <w:pPr>
        <w:numPr>
          <w:ilvl w:val="0"/>
          <w:numId w:val="9"/>
        </w:numPr>
        <w:spacing w:after="0"/>
      </w:pPr>
      <w:r>
        <w:t>Recommend vendor management expectations, guardrails, and incident considerations</w:t>
      </w:r>
    </w:p>
    <w:p w14:paraId="678C32DD" w14:textId="77777777" w:rsidR="003E464D" w:rsidRDefault="00B77958" w:rsidP="001629CA">
      <w:pPr>
        <w:pStyle w:val="Heading2"/>
      </w:pPr>
      <w:r>
        <w:t>WS-EQA — Equity &amp; Access</w:t>
      </w:r>
    </w:p>
    <w:p w14:paraId="088848B7" w14:textId="77777777" w:rsidR="003E464D" w:rsidRDefault="00B77958" w:rsidP="006F6175">
      <w:pPr>
        <w:numPr>
          <w:ilvl w:val="0"/>
          <w:numId w:val="10"/>
        </w:numPr>
        <w:spacing w:after="0"/>
      </w:pPr>
      <w:r>
        <w:t>Assess equity impacts (access gaps, accommodations, disability, language)</w:t>
      </w:r>
    </w:p>
    <w:p w14:paraId="6F5A54B1" w14:textId="77777777" w:rsidR="003E464D" w:rsidRDefault="00B77958" w:rsidP="006F6175">
      <w:pPr>
        <w:numPr>
          <w:ilvl w:val="0"/>
          <w:numId w:val="10"/>
        </w:numPr>
        <w:spacing w:after="0"/>
      </w:pPr>
      <w:r>
        <w:t xml:space="preserve">Recommend accessibility standards and </w:t>
      </w:r>
      <w:proofErr w:type="gramStart"/>
      <w:r>
        <w:t>supports</w:t>
      </w:r>
      <w:proofErr w:type="gramEnd"/>
      <w:r>
        <w:t xml:space="preserve"> to mitigate unintended harm</w:t>
      </w:r>
    </w:p>
    <w:p w14:paraId="776FFDB0" w14:textId="77777777" w:rsidR="003E464D" w:rsidRDefault="00B77958" w:rsidP="006F6175">
      <w:pPr>
        <w:numPr>
          <w:ilvl w:val="0"/>
          <w:numId w:val="10"/>
        </w:numPr>
        <w:spacing w:after="0"/>
      </w:pPr>
      <w:r>
        <w:t>Define metrics and feedback loops to monitor disparities after implementation</w:t>
      </w:r>
    </w:p>
    <w:p w14:paraId="1E643EA7" w14:textId="77777777" w:rsidR="003E464D" w:rsidRDefault="00B77958" w:rsidP="001629CA">
      <w:pPr>
        <w:pStyle w:val="Heading2"/>
      </w:pPr>
      <w:r>
        <w:t>WS-CCI — Communications &amp; Community Input</w:t>
      </w:r>
    </w:p>
    <w:p w14:paraId="06C44DEF" w14:textId="77777777" w:rsidR="003E464D" w:rsidRDefault="00B77958" w:rsidP="006F6175">
      <w:pPr>
        <w:numPr>
          <w:ilvl w:val="0"/>
          <w:numId w:val="11"/>
        </w:numPr>
        <w:spacing w:after="0"/>
      </w:pPr>
      <w:r>
        <w:t>Develop communications plan and key messages for families, students, staff</w:t>
      </w:r>
    </w:p>
    <w:p w14:paraId="33EE8551" w14:textId="77777777" w:rsidR="003E464D" w:rsidRDefault="00B77958" w:rsidP="006F6175">
      <w:pPr>
        <w:numPr>
          <w:ilvl w:val="0"/>
          <w:numId w:val="11"/>
        </w:numPr>
        <w:spacing w:after="0"/>
      </w:pPr>
      <w:r>
        <w:t>Plan and synthesize community input (listening sessions, surveys, FAQs)</w:t>
      </w:r>
    </w:p>
    <w:p w14:paraId="607D56CE" w14:textId="77777777" w:rsidR="003E464D" w:rsidRDefault="00B77958" w:rsidP="006F6175">
      <w:pPr>
        <w:numPr>
          <w:ilvl w:val="0"/>
          <w:numId w:val="11"/>
        </w:numPr>
        <w:spacing w:after="0"/>
      </w:pPr>
      <w:r>
        <w:t>Draft public-facing FAQs and guidance to build clarity and trust</w:t>
      </w:r>
    </w:p>
    <w:p w14:paraId="437809A2" w14:textId="77777777" w:rsidR="003E464D" w:rsidRDefault="00B77958" w:rsidP="001629CA">
      <w:pPr>
        <w:pStyle w:val="Heading2"/>
      </w:pPr>
      <w:r>
        <w:t>WS-IPC — Implementation/PD &amp; Change Adoption</w:t>
      </w:r>
    </w:p>
    <w:p w14:paraId="6F165BCC" w14:textId="77777777" w:rsidR="003E464D" w:rsidRDefault="00B77958" w:rsidP="006F6175">
      <w:pPr>
        <w:numPr>
          <w:ilvl w:val="0"/>
          <w:numId w:val="12"/>
        </w:numPr>
        <w:spacing w:after="0"/>
      </w:pPr>
      <w:r>
        <w:t>Build implementation roadmap (phasing, pilots, milestones, owners, sequencing)</w:t>
      </w:r>
    </w:p>
    <w:p w14:paraId="47CC9A0B" w14:textId="77777777" w:rsidR="003E464D" w:rsidRDefault="00B77958" w:rsidP="006F6175">
      <w:pPr>
        <w:numPr>
          <w:ilvl w:val="0"/>
          <w:numId w:val="12"/>
        </w:numPr>
        <w:spacing w:after="0"/>
      </w:pPr>
      <w:r>
        <w:t>Define success metrics, feedback loops, and review cadence</w:t>
      </w:r>
    </w:p>
    <w:p w14:paraId="0F3E786F" w14:textId="77777777" w:rsidR="003E464D" w:rsidRDefault="00B77958" w:rsidP="006F6175">
      <w:pPr>
        <w:numPr>
          <w:ilvl w:val="0"/>
          <w:numId w:val="12"/>
        </w:numPr>
        <w:spacing w:after="0"/>
      </w:pPr>
      <w:r>
        <w:t>Create adoption toolkits/templates (PD modules, checklists, exemplars)</w:t>
      </w:r>
    </w:p>
    <w:p w14:paraId="6A9EE508" w14:textId="77777777" w:rsidR="003E464D" w:rsidRDefault="003E464D">
      <w:pPr>
        <w:pBdr>
          <w:bottom w:val="single" w:sz="6" w:space="0" w:color="000000"/>
        </w:pBdr>
      </w:pPr>
    </w:p>
    <w:p w14:paraId="68F2369F" w14:textId="77777777" w:rsidR="003E464D" w:rsidRDefault="00B77958" w:rsidP="001629CA">
      <w:pPr>
        <w:pStyle w:val="Heading1"/>
      </w:pPr>
      <w:r>
        <w:t>5. Cross-workstream dependencies (what must align)</w:t>
      </w:r>
    </w:p>
    <w:p w14:paraId="2F2660E2" w14:textId="77777777" w:rsidR="003E464D" w:rsidRDefault="00B77958">
      <w:r>
        <w:t>A small set of early alignments will prevent downstream rework:</w:t>
      </w:r>
    </w:p>
    <w:p w14:paraId="6E5F7FE3" w14:textId="77777777" w:rsidR="003E464D" w:rsidRDefault="00B77958" w:rsidP="006F6175">
      <w:pPr>
        <w:numPr>
          <w:ilvl w:val="0"/>
          <w:numId w:val="13"/>
        </w:numPr>
        <w:spacing w:after="0"/>
      </w:pPr>
      <w:r>
        <w:rPr>
          <w:b/>
          <w:bCs/>
        </w:rPr>
        <w:t>Definitions/assumptions and grade bands</w:t>
      </w:r>
      <w:r>
        <w:t xml:space="preserve"> (WS-RSB + chair integration) must be stable enough to guide WS-CPX and WS-AIN outputs.</w:t>
      </w:r>
    </w:p>
    <w:p w14:paraId="60BA13BC" w14:textId="77777777" w:rsidR="003E464D" w:rsidRDefault="00B77958" w:rsidP="006F6175">
      <w:pPr>
        <w:numPr>
          <w:ilvl w:val="0"/>
          <w:numId w:val="13"/>
        </w:numPr>
        <w:spacing w:after="0"/>
      </w:pPr>
      <w:r>
        <w:rPr>
          <w:b/>
          <w:bCs/>
        </w:rPr>
        <w:t>Tool governance and privacy/security guardrails</w:t>
      </w:r>
      <w:r>
        <w:t xml:space="preserve"> (WS-DPS) must inform recommendations structure (WS-POL) and operationalization (WS-IPC).</w:t>
      </w:r>
    </w:p>
    <w:p w14:paraId="5D93FF44" w14:textId="77777777" w:rsidR="003E464D" w:rsidRDefault="00B77958" w:rsidP="006F6175">
      <w:pPr>
        <w:numPr>
          <w:ilvl w:val="0"/>
          <w:numId w:val="13"/>
        </w:numPr>
        <w:spacing w:after="0"/>
      </w:pPr>
      <w:r>
        <w:rPr>
          <w:b/>
          <w:bCs/>
        </w:rPr>
        <w:t>Equity lens</w:t>
      </w:r>
      <w:r>
        <w:t xml:space="preserve"> (WS-EQA) should be applied early to avoid retrofitting accessibility and access supports into late-stage drafts.</w:t>
      </w:r>
    </w:p>
    <w:p w14:paraId="11B4CA18" w14:textId="77777777" w:rsidR="003E464D" w:rsidRDefault="00B77958" w:rsidP="006F6175">
      <w:pPr>
        <w:numPr>
          <w:ilvl w:val="0"/>
          <w:numId w:val="13"/>
        </w:numPr>
        <w:spacing w:after="0"/>
      </w:pPr>
      <w:r>
        <w:rPr>
          <w:b/>
          <w:bCs/>
        </w:rPr>
        <w:t>Comms strategy</w:t>
      </w:r>
      <w:r>
        <w:t xml:space="preserve"> (WS-CCI) should track evolving policy posture and be ready to accompany the near-final package.</w:t>
      </w:r>
    </w:p>
    <w:p w14:paraId="5FB9ADE5" w14:textId="77777777" w:rsidR="003E464D" w:rsidRDefault="003E464D">
      <w:pPr>
        <w:pBdr>
          <w:bottom w:val="single" w:sz="6" w:space="0" w:color="000000"/>
        </w:pBdr>
      </w:pPr>
    </w:p>
    <w:p w14:paraId="4C6D9492" w14:textId="77777777" w:rsidR="003E464D" w:rsidRDefault="00B77958" w:rsidP="001629CA">
      <w:pPr>
        <w:pStyle w:val="Heading1"/>
      </w:pPr>
      <w:r>
        <w:t>6. Governance artifacts and where to find “source of truth”</w:t>
      </w:r>
    </w:p>
    <w:p w14:paraId="22E971D8" w14:textId="77777777" w:rsidR="003E464D" w:rsidRDefault="00B77958">
      <w:r>
        <w:t>Use the following project files as the authoritative references for process, schedule, and deliverables:</w:t>
      </w:r>
    </w:p>
    <w:p w14:paraId="70C125E9" w14:textId="77777777" w:rsidR="003E464D" w:rsidRDefault="00B77958">
      <w:pPr>
        <w:numPr>
          <w:ilvl w:val="0"/>
          <w:numId w:val="14"/>
        </w:numPr>
      </w:pPr>
      <w:r>
        <w:rPr>
          <w:b/>
          <w:bCs/>
        </w:rPr>
        <w:t>Workstream assignments (Miro-</w:t>
      </w:r>
      <w:proofErr w:type="gramStart"/>
      <w:r>
        <w:rPr>
          <w:b/>
          <w:bCs/>
        </w:rPr>
        <w:t>captured) —</w:t>
      </w:r>
      <w:proofErr w:type="gramEnd"/>
      <w:r>
        <w:rPr>
          <w:b/>
          <w:bCs/>
        </w:rPr>
        <w:t xml:space="preserve"> narrative source</w:t>
      </w:r>
    </w:p>
    <w:p w14:paraId="3CD84F8F" w14:textId="77777777" w:rsidR="003E464D" w:rsidRDefault="00B77958">
      <w:pPr>
        <w:numPr>
          <w:ilvl w:val="1"/>
          <w:numId w:val="14"/>
        </w:numPr>
      </w:pPr>
      <w:r>
        <w:t>FCCPS AI Advisory Committee — Workstream assignments</w:t>
      </w:r>
    </w:p>
    <w:p w14:paraId="5170FACA" w14:textId="77777777" w:rsidR="003E464D" w:rsidRDefault="00B77958">
      <w:pPr>
        <w:numPr>
          <w:ilvl w:val="0"/>
          <w:numId w:val="14"/>
        </w:numPr>
      </w:pPr>
      <w:r>
        <w:rPr>
          <w:b/>
          <w:bCs/>
        </w:rPr>
        <w:t xml:space="preserve">Workstreams Registry (System of </w:t>
      </w:r>
      <w:proofErr w:type="gramStart"/>
      <w:r>
        <w:rPr>
          <w:b/>
          <w:bCs/>
        </w:rPr>
        <w:t>Record) —</w:t>
      </w:r>
      <w:proofErr w:type="gramEnd"/>
      <w:r>
        <w:rPr>
          <w:b/>
          <w:bCs/>
        </w:rPr>
        <w:t xml:space="preserve"> canonical assignments + responsibilities + v1 deliverables</w:t>
      </w:r>
    </w:p>
    <w:p w14:paraId="7651E90D" w14:textId="77777777" w:rsidR="003E464D" w:rsidRDefault="00B77958">
      <w:pPr>
        <w:numPr>
          <w:ilvl w:val="1"/>
          <w:numId w:val="14"/>
        </w:numPr>
      </w:pPr>
      <w:r>
        <w:t>FCCPS AI Advisory Committee — Workstreams Registry (System of Record)</w:t>
      </w:r>
    </w:p>
    <w:p w14:paraId="3F66977A" w14:textId="77777777" w:rsidR="003E464D" w:rsidRDefault="00B77958">
      <w:pPr>
        <w:numPr>
          <w:ilvl w:val="0"/>
          <w:numId w:val="14"/>
        </w:numPr>
      </w:pPr>
      <w:r>
        <w:rPr>
          <w:b/>
          <w:bCs/>
        </w:rPr>
        <w:t>Policy Recommendations Process and Timeline — committee process and milestones</w:t>
      </w:r>
    </w:p>
    <w:p w14:paraId="5DCDF19E" w14:textId="77777777" w:rsidR="003E464D" w:rsidRDefault="00B77958">
      <w:pPr>
        <w:numPr>
          <w:ilvl w:val="1"/>
          <w:numId w:val="14"/>
        </w:numPr>
      </w:pPr>
      <w:r>
        <w:t>FCCPS AI Advisory Committee — Policy Recommendations Process and Timeline</w:t>
      </w:r>
    </w:p>
    <w:p w14:paraId="40BB337C" w14:textId="77777777" w:rsidR="003E464D" w:rsidRDefault="00B77958">
      <w:pPr>
        <w:numPr>
          <w:ilvl w:val="0"/>
          <w:numId w:val="14"/>
        </w:numPr>
      </w:pPr>
      <w:r>
        <w:rPr>
          <w:b/>
          <w:bCs/>
        </w:rPr>
        <w:t>Master Timeline (Workstream-</w:t>
      </w:r>
      <w:proofErr w:type="gramStart"/>
      <w:r>
        <w:rPr>
          <w:b/>
          <w:bCs/>
        </w:rPr>
        <w:t>aligned) —</w:t>
      </w:r>
      <w:proofErr w:type="gramEnd"/>
      <w:r>
        <w:rPr>
          <w:b/>
          <w:bCs/>
        </w:rPr>
        <w:t xml:space="preserve"> integrated schedule with decision gates and deliverables</w:t>
      </w:r>
    </w:p>
    <w:p w14:paraId="68B2E3E7" w14:textId="77777777" w:rsidR="003E464D" w:rsidRDefault="00B77958">
      <w:pPr>
        <w:numPr>
          <w:ilvl w:val="1"/>
          <w:numId w:val="14"/>
        </w:numPr>
      </w:pPr>
      <w:r>
        <w:t>FCCPS AI Advisory Committee — Master Timeline (Workstream-aligned)</w:t>
      </w:r>
    </w:p>
    <w:p w14:paraId="31DDF62D" w14:textId="77777777" w:rsidR="003E464D" w:rsidRDefault="00B77958">
      <w:pPr>
        <w:numPr>
          <w:ilvl w:val="0"/>
          <w:numId w:val="14"/>
        </w:numPr>
      </w:pPr>
      <w:r>
        <w:rPr>
          <w:b/>
          <w:bCs/>
        </w:rPr>
        <w:t>Deliverables Index — one-line tracker of deliverables, owners, due checkpoints</w:t>
      </w:r>
    </w:p>
    <w:p w14:paraId="2B39ED59" w14:textId="77777777" w:rsidR="003E464D" w:rsidRDefault="00B77958">
      <w:pPr>
        <w:numPr>
          <w:ilvl w:val="1"/>
          <w:numId w:val="14"/>
        </w:numPr>
      </w:pPr>
      <w:r>
        <w:t>FCCPS AI Advisory Committee — Deliverables Index (v1.1 preferred)</w:t>
      </w:r>
    </w:p>
    <w:p w14:paraId="6853305E" w14:textId="77777777" w:rsidR="003E464D" w:rsidRDefault="00B77958">
      <w:pPr>
        <w:numPr>
          <w:ilvl w:val="0"/>
          <w:numId w:val="14"/>
        </w:numPr>
      </w:pPr>
      <w:r>
        <w:rPr>
          <w:b/>
          <w:bCs/>
        </w:rPr>
        <w:t>Decision &amp; Change Log — prevent drift; record decisions and changes affecting downstream work</w:t>
      </w:r>
    </w:p>
    <w:p w14:paraId="5A737976" w14:textId="77777777" w:rsidR="003E464D" w:rsidRDefault="00B77958">
      <w:pPr>
        <w:numPr>
          <w:ilvl w:val="1"/>
          <w:numId w:val="14"/>
        </w:numPr>
      </w:pPr>
      <w:r>
        <w:t>FCCPS AI Advisory Committee — Decision &amp; Change Log</w:t>
      </w:r>
    </w:p>
    <w:p w14:paraId="1B07929D" w14:textId="77777777" w:rsidR="003E464D" w:rsidRDefault="003E464D">
      <w:pPr>
        <w:pBdr>
          <w:bottom w:val="single" w:sz="6" w:space="0" w:color="000000"/>
        </w:pBdr>
      </w:pPr>
    </w:p>
    <w:p w14:paraId="184D487C" w14:textId="77777777" w:rsidR="003E464D" w:rsidRDefault="00B77958" w:rsidP="001629CA">
      <w:pPr>
        <w:pStyle w:val="Heading1"/>
      </w:pPr>
      <w:r>
        <w:t>7. Next actions (recommended)</w:t>
      </w:r>
    </w:p>
    <w:p w14:paraId="67E280B4" w14:textId="77777777" w:rsidR="003E464D" w:rsidRDefault="00B77958" w:rsidP="006F6175">
      <w:pPr>
        <w:numPr>
          <w:ilvl w:val="0"/>
          <w:numId w:val="15"/>
        </w:numPr>
        <w:spacing w:after="0"/>
      </w:pPr>
      <w:r>
        <w:t xml:space="preserve">Confirm </w:t>
      </w:r>
      <w:r>
        <w:rPr>
          <w:b/>
          <w:bCs/>
        </w:rPr>
        <w:t>WS-AIN co-lead</w:t>
      </w:r>
      <w:r>
        <w:t xml:space="preserve"> assignment (or decide to keep unassigned with explicit support plan).</w:t>
      </w:r>
    </w:p>
    <w:p w14:paraId="77707A6A" w14:textId="77777777" w:rsidR="003E464D" w:rsidRDefault="00B77958" w:rsidP="006F6175">
      <w:pPr>
        <w:numPr>
          <w:ilvl w:val="0"/>
          <w:numId w:val="15"/>
        </w:numPr>
        <w:spacing w:after="0"/>
      </w:pPr>
      <w:r>
        <w:t xml:space="preserve">Keep the </w:t>
      </w:r>
      <w:r>
        <w:rPr>
          <w:b/>
          <w:bCs/>
        </w:rPr>
        <w:t>Workstreams Registry</w:t>
      </w:r>
      <w:r>
        <w:t xml:space="preserve"> and </w:t>
      </w:r>
      <w:r>
        <w:rPr>
          <w:b/>
          <w:bCs/>
        </w:rPr>
        <w:t>Master Timeline</w:t>
      </w:r>
      <w:r>
        <w:t xml:space="preserve"> updated weekly (status, blockers, dependencies).</w:t>
      </w:r>
    </w:p>
    <w:p w14:paraId="31152C78" w14:textId="77777777" w:rsidR="003E464D" w:rsidRDefault="00B77958" w:rsidP="006F6175">
      <w:pPr>
        <w:numPr>
          <w:ilvl w:val="0"/>
          <w:numId w:val="15"/>
        </w:numPr>
        <w:spacing w:after="0"/>
      </w:pPr>
      <w:r>
        <w:t xml:space="preserve">Require that any change to scope, owners, deadlines, grade bands, or enforcement posture is recorded in the </w:t>
      </w:r>
      <w:r>
        <w:rPr>
          <w:b/>
          <w:bCs/>
        </w:rPr>
        <w:t>Decision &amp; Change Log</w:t>
      </w:r>
      <w:r>
        <w:t xml:space="preserve"> the same day.</w:t>
      </w:r>
    </w:p>
    <w:sectPr w:rsidR="003E46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8A1"/>
    <w:multiLevelType w:val="multilevel"/>
    <w:tmpl w:val="0896D00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56331DC"/>
    <w:multiLevelType w:val="multilevel"/>
    <w:tmpl w:val="11ECF6E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20D25EF8"/>
    <w:multiLevelType w:val="multilevel"/>
    <w:tmpl w:val="3AECDC18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3" w15:restartNumberingAfterBreak="0">
    <w:nsid w:val="22D74B8C"/>
    <w:multiLevelType w:val="multilevel"/>
    <w:tmpl w:val="E0F6F06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6233F18"/>
    <w:multiLevelType w:val="multilevel"/>
    <w:tmpl w:val="68A03C7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73A1A59"/>
    <w:multiLevelType w:val="multilevel"/>
    <w:tmpl w:val="D8B2A26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2ABF26E7"/>
    <w:multiLevelType w:val="multilevel"/>
    <w:tmpl w:val="69067C4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342E0D01"/>
    <w:multiLevelType w:val="multilevel"/>
    <w:tmpl w:val="3370B75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3AA473F0"/>
    <w:multiLevelType w:val="multilevel"/>
    <w:tmpl w:val="180031A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3BBC6B11"/>
    <w:multiLevelType w:val="multilevel"/>
    <w:tmpl w:val="5E04551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48EA02CC"/>
    <w:multiLevelType w:val="multilevel"/>
    <w:tmpl w:val="DA10592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4BFA0151"/>
    <w:multiLevelType w:val="multilevel"/>
    <w:tmpl w:val="50C8897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2" w15:restartNumberingAfterBreak="0">
    <w:nsid w:val="56C1737F"/>
    <w:multiLevelType w:val="multilevel"/>
    <w:tmpl w:val="378A0D6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76934743"/>
    <w:multiLevelType w:val="multilevel"/>
    <w:tmpl w:val="22A0B1B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79CD72A6"/>
    <w:multiLevelType w:val="multilevel"/>
    <w:tmpl w:val="32BCE3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897933849">
    <w:abstractNumId w:val="11"/>
  </w:num>
  <w:num w:numId="2" w16cid:durableId="465902777">
    <w:abstractNumId w:val="13"/>
  </w:num>
  <w:num w:numId="3" w16cid:durableId="1908418309">
    <w:abstractNumId w:val="2"/>
  </w:num>
  <w:num w:numId="4" w16cid:durableId="525140507">
    <w:abstractNumId w:val="4"/>
  </w:num>
  <w:num w:numId="5" w16cid:durableId="1103844046">
    <w:abstractNumId w:val="9"/>
  </w:num>
  <w:num w:numId="6" w16cid:durableId="685403844">
    <w:abstractNumId w:val="7"/>
  </w:num>
  <w:num w:numId="7" w16cid:durableId="1878542210">
    <w:abstractNumId w:val="5"/>
  </w:num>
  <w:num w:numId="8" w16cid:durableId="1051270243">
    <w:abstractNumId w:val="12"/>
  </w:num>
  <w:num w:numId="9" w16cid:durableId="1878538732">
    <w:abstractNumId w:val="3"/>
  </w:num>
  <w:num w:numId="10" w16cid:durableId="1377970006">
    <w:abstractNumId w:val="1"/>
  </w:num>
  <w:num w:numId="11" w16cid:durableId="594247529">
    <w:abstractNumId w:val="14"/>
  </w:num>
  <w:num w:numId="12" w16cid:durableId="934021491">
    <w:abstractNumId w:val="10"/>
  </w:num>
  <w:num w:numId="13" w16cid:durableId="1815246624">
    <w:abstractNumId w:val="0"/>
  </w:num>
  <w:num w:numId="14" w16cid:durableId="366831423">
    <w:abstractNumId w:val="8"/>
  </w:num>
  <w:num w:numId="15" w16cid:durableId="691340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4D"/>
    <w:rsid w:val="001629CA"/>
    <w:rsid w:val="00195926"/>
    <w:rsid w:val="003A482C"/>
    <w:rsid w:val="003E464D"/>
    <w:rsid w:val="006F6175"/>
    <w:rsid w:val="00B17C1C"/>
    <w:rsid w:val="00B77958"/>
    <w:rsid w:val="00D2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56E5"/>
  <w15:docId w15:val="{6EF31DA1-F11B-473E-842B-5C0276E3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table" w:styleId="GridTable4">
    <w:name w:val="Grid Table 4"/>
    <w:basedOn w:val="TableNormal"/>
    <w:uiPriority w:val="49"/>
    <w:rsid w:val="006F617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B3CC5-6A30-46F3-85E2-282576818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882</Words>
  <Characters>5909</Characters>
  <Application>Microsoft Office Word</Application>
  <DocSecurity>0</DocSecurity>
  <Lines>227</Lines>
  <Paragraphs>152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1. Overview</vt:lpstr>
      <vt:lpstr>    2. Workstreams and assignments (leads + co-leads)</vt:lpstr>
      <vt:lpstr>    3. Workstream outputs (first deliverables) and target checkpoints</vt:lpstr>
      <vt:lpstr>    4. Workstream responsibilities (high-level)</vt:lpstr>
      <vt:lpstr>        WS-RSB — Research &amp; Shared Baseline</vt:lpstr>
      <vt:lpstr>        WS-POL — Policy/Recommendation Drafting</vt:lpstr>
      <vt:lpstr>        WS-CPX — Classroom Practice &amp; Examples</vt:lpstr>
      <vt:lpstr>        WS-AIN — Assessment &amp; Integrity</vt:lpstr>
      <vt:lpstr>        WS-DPS — Data Privacy &amp; Security</vt:lpstr>
      <vt:lpstr>        WS-EQA — Equity &amp; Access</vt:lpstr>
      <vt:lpstr>        WS-CCI — Communications &amp; Community Input</vt:lpstr>
      <vt:lpstr>        WS-IPC — Implementation/PD &amp; Change Adoption</vt:lpstr>
      <vt:lpstr>    5. Cross-workstream dependencies (what must align)</vt:lpstr>
      <vt:lpstr>    6. Governance artifacts and where to find “source of truth”</vt:lpstr>
      <vt:lpstr>    7. Next actions (recommended)</vt:lpstr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Black</dc:creator>
  <cp:lastModifiedBy>John Black</cp:lastModifiedBy>
  <cp:revision>3</cp:revision>
  <dcterms:created xsi:type="dcterms:W3CDTF">2026-02-18T15:50:00Z</dcterms:created>
  <dcterms:modified xsi:type="dcterms:W3CDTF">2026-02-23T20:22:00Z</dcterms:modified>
</cp:coreProperties>
</file>