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Duckers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Finance Life</w:t>
      </w:r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22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/</w:t>
      </w:r>
      <w:r w:rsidDel="00000000" w:rsidR="00000000" w:rsidRPr="00000000">
        <w:rPr>
          <w:color w:val="666666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22 DE OUTUBRO DE 2024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  <w:u w:val="none"/>
        </w:rPr>
      </w:pPr>
      <w:r w:rsidDel="00000000" w:rsidR="00000000" w:rsidRPr="00000000">
        <w:rPr>
          <w:strike w:val="1"/>
          <w:rtl w:val="0"/>
        </w:rPr>
        <w:t xml:space="preserve">Sayd Aires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Daniel Santos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Pedro Ferreira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Liedson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Matheus Alcantara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João Guilherme (Host)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PAUTA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5qakb2re2vwk" w:id="4"/>
      <w:bookmarkEnd w:id="4"/>
      <w:r w:rsidDel="00000000" w:rsidR="00000000" w:rsidRPr="00000000">
        <w:rPr>
          <w:sz w:val="22"/>
          <w:szCs w:val="22"/>
          <w:rtl w:val="0"/>
        </w:rPr>
        <w:t xml:space="preserve">Acompanhamento da última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  <w:t xml:space="preserve">Roteiro do jogo e treinamento da equipe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rFonts w:ascii="Source Code Pro" w:cs="Source Code Pro" w:eastAsia="Source Code Pro" w:hAnsi="Source Code Pro"/>
          <w:color w:val="e31c60"/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sz w:val="22"/>
          <w:szCs w:val="22"/>
          <w:rtl w:val="0"/>
        </w:rPr>
        <w:t xml:space="preserve">Novos assuntos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40mlfguty7ok" w:id="6"/>
      <w:bookmarkEnd w:id="6"/>
      <w:r w:rsidDel="00000000" w:rsidR="00000000" w:rsidRPr="00000000">
        <w:rPr>
          <w:rtl w:val="0"/>
        </w:rPr>
        <w:t xml:space="preserve">AÇÕES NECESSÁRIAS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80" w:before="280" w:lineRule="auto"/>
        <w:rPr>
          <w:rFonts w:ascii="Source Code Pro" w:cs="Source Code Pro" w:eastAsia="Source Code Pro" w:hAnsi="Source Code Pro"/>
          <w:b w:val="1"/>
          <w:sz w:val="26"/>
          <w:szCs w:val="26"/>
        </w:rPr>
      </w:pPr>
      <w:bookmarkStart w:colFirst="0" w:colLast="0" w:name="_dwhj0bzcxnu9" w:id="7"/>
      <w:bookmarkEnd w:id="7"/>
      <w:r w:rsidDel="00000000" w:rsidR="00000000" w:rsidRPr="00000000">
        <w:rPr>
          <w:rFonts w:ascii="Source Code Pro" w:cs="Source Code Pro" w:eastAsia="Source Code Pro" w:hAnsi="Source Code Pro"/>
          <w:b w:val="1"/>
          <w:sz w:val="26"/>
          <w:szCs w:val="26"/>
          <w:rtl w:val="0"/>
        </w:rPr>
        <w:t xml:space="preserve">Estrutura do Scrum para o Projeto: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 Semanais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Divida o tempo restante em sprints curtos, de 1 semana cada (aproximadamente 7 sprints até a entrega).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final de cada sprint, revise o progresso e ajuste as metas, se necessário.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Liste todas as funcionalidades essenciais, como: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Mecânica de movimentação do personagem (andar para os lados).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interação com NPCs e itens (gatilho com tecla “E”).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Implementação das contas bancárias e de investimento.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Modo de batalha (depositar moedas, eventos, rendimento).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Barra de vício e aderência.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economia e progressão.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cada sprint, escolha itens do backlog e defina as tarefas prioritárias: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1: Estrutura básica do jogo, movimentação 2D e interação com NPCs.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2: Implementação do sistema de contas e investimentos.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3: Sistema de batalha com depósito de moedas e eventos.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4: Barra de vício e aderência, ajustar o equilíbrio do jogo.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5: Melhorias de UI (menu de contas bancárias, visual da barra de aderência).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6: Ajustes finos, balanceamento e correção de bugs.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7: Revisão final e polimento para entrega.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Standups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Faça uma rápida verificação diária, mesmo que seja sozinho ou com a equipe, para avaliar o que foi feito no dia anterior, o que será feito no dia atual e identificar impedimentos.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Revisão de Sprint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Ao final de cada semana, teste as funcionalidades entregues, colete feedback (se houver uma equipe ou testers), e faça os ajustes necessários.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 do Produto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Alta</w:t>
      </w:r>
      <w:r w:rsidDel="00000000" w:rsidR="00000000" w:rsidRPr="00000000">
        <w:rPr>
          <w:rtl w:val="0"/>
        </w:rPr>
        <w:t xml:space="preserve">: Funcionalidades centrais do jogo (movimentação, mecânica de batalha, sistema de contas e investimentos).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Média</w:t>
      </w:r>
      <w:r w:rsidDel="00000000" w:rsidR="00000000" w:rsidRPr="00000000">
        <w:rPr>
          <w:rtl w:val="0"/>
        </w:rPr>
        <w:t xml:space="preserve">: Barra de vício e aderência, eventos aleatórios na batalha.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Prioridade Baixa</w:t>
      </w:r>
      <w:r w:rsidDel="00000000" w:rsidR="00000000" w:rsidRPr="00000000">
        <w:rPr>
          <w:rtl w:val="0"/>
        </w:rPr>
        <w:t xml:space="preserve">: Polimentos visuais, ajustes finos na UI e efeitos sonoros.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 Scrum, você mantém o projeto flexível e focado em entregas incrementais, garantindo que tudo fique pronto até o prazo.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before="240" w:lineRule="auto"/>
        <w:rPr/>
      </w:pPr>
      <w:bookmarkStart w:colFirst="0" w:colLast="0" w:name="_11cu60rxl3cx" w:id="8"/>
      <w:bookmarkEnd w:id="8"/>
      <w:r w:rsidDel="00000000" w:rsidR="00000000" w:rsidRPr="00000000">
        <w:rPr>
          <w:rtl w:val="0"/>
        </w:rPr>
        <w:t xml:space="preserve">PERGUNTAS DIARIAS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vc fez ontem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o'que vai fazer hoje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 algum impedimento para a tarefa ser realizada?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Guilherme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Administração do projeto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Negociação do design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Supervisão dos processos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Revisão das tasks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Correção de bugs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Emissão de feedbacks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Pedro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Direcionar as cenas do primeiro ato, escolher background e  elementos.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o código, corrigir bugs e melhorar a eficiência, evitar impedimentos da equipe.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Testar a aplicação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 Santos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jogabilidade nas cenas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Liédson Paiva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4"/>
              <w:keepNext w:val="0"/>
              <w:keepLines w:val="0"/>
              <w:widowControl w:val="0"/>
              <w:numPr>
                <w:ilvl w:val="0"/>
                <w:numId w:val="9"/>
              </w:numPr>
              <w:spacing w:after="40" w:before="240" w:line="240" w:lineRule="auto"/>
              <w:ind w:left="720" w:hanging="360"/>
              <w:rPr/>
            </w:pPr>
            <w:bookmarkStart w:colFirst="0" w:colLast="0" w:name="_bwrcuc4wi4zk" w:id="9"/>
            <w:bookmarkEnd w:id="9"/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u w:val="none"/>
                <w:rtl w:val="0"/>
              </w:rPr>
              <w:t xml:space="preserve">desenvolver todas as interações do jogador com npcs 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Matheus Alcantara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spacing w:after="240" w:before="24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Criar menu de investimento com conta bancária e conta de investimento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Sayd Aires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after="240" w:before="24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menu de investimento e linkar com a barra de aderência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pt_BR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