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5D" w:rsidRDefault="00847872">
      <w:pPr>
        <w:jc w:val="center"/>
        <w:rPr>
          <w:rFonts w:ascii="Times New Roman" w:eastAsia="黑体" w:hAnsi="黑体" w:cs="Times New Roman"/>
          <w:b/>
          <w:bCs/>
          <w:sz w:val="32"/>
          <w:szCs w:val="28"/>
        </w:rPr>
      </w:pPr>
      <w:r w:rsidRPr="00824CF8">
        <w:rPr>
          <w:rFonts w:ascii="Times New Roman" w:eastAsia="黑体" w:hAnsi="黑体" w:cs="Times New Roman"/>
          <w:b/>
          <w:bCs/>
          <w:sz w:val="32"/>
          <w:szCs w:val="28"/>
        </w:rPr>
        <w:t>上海海事大学研究生学位授予成果要求</w:t>
      </w:r>
    </w:p>
    <w:p w:rsidR="00B34AF7" w:rsidRPr="00824CF8" w:rsidRDefault="00FF4A47">
      <w:pPr>
        <w:jc w:val="center"/>
        <w:rPr>
          <w:rFonts w:ascii="Times New Roman" w:eastAsia="黑体" w:hAnsi="Times New Roman" w:cs="Times New Roman"/>
          <w:b/>
          <w:bCs/>
          <w:sz w:val="32"/>
          <w:szCs w:val="28"/>
        </w:rPr>
      </w:pPr>
      <w:r>
        <w:rPr>
          <w:rFonts w:ascii="Times New Roman" w:eastAsia="黑体" w:hAnsi="Times New Roman" w:cs="Times New Roman" w:hint="eastAsia"/>
          <w:b/>
          <w:bCs/>
          <w:sz w:val="32"/>
          <w:szCs w:val="28"/>
        </w:rPr>
        <w:t>（</w:t>
      </w:r>
      <w:r>
        <w:rPr>
          <w:rFonts w:ascii="Times New Roman" w:eastAsia="黑体" w:hAnsi="Times New Roman" w:cs="Times New Roman" w:hint="eastAsia"/>
          <w:b/>
          <w:bCs/>
          <w:sz w:val="32"/>
          <w:szCs w:val="28"/>
        </w:rPr>
        <w:t>2</w:t>
      </w:r>
      <w:r>
        <w:rPr>
          <w:rFonts w:ascii="Times New Roman" w:eastAsia="黑体" w:hAnsi="Times New Roman" w:cs="Times New Roman"/>
          <w:b/>
          <w:bCs/>
          <w:sz w:val="32"/>
          <w:szCs w:val="28"/>
        </w:rPr>
        <w:t>020</w:t>
      </w:r>
      <w:r>
        <w:rPr>
          <w:rFonts w:ascii="Times New Roman" w:eastAsia="黑体" w:hAnsi="Times New Roman" w:cs="Times New Roman" w:hint="eastAsia"/>
          <w:b/>
          <w:bCs/>
          <w:sz w:val="32"/>
          <w:szCs w:val="28"/>
        </w:rPr>
        <w:t>年</w:t>
      </w:r>
      <w:r w:rsidR="005A4099">
        <w:rPr>
          <w:rFonts w:ascii="Times New Roman" w:eastAsia="黑体" w:hAnsi="Times New Roman" w:cs="Times New Roman" w:hint="eastAsia"/>
          <w:b/>
          <w:bCs/>
          <w:sz w:val="32"/>
          <w:szCs w:val="28"/>
        </w:rPr>
        <w:t>修订</w:t>
      </w:r>
      <w:r>
        <w:rPr>
          <w:rFonts w:ascii="Times New Roman" w:eastAsia="黑体" w:hAnsi="Times New Roman" w:cs="Times New Roman" w:hint="eastAsia"/>
          <w:b/>
          <w:bCs/>
          <w:sz w:val="32"/>
          <w:szCs w:val="28"/>
        </w:rPr>
        <w:t>版）</w:t>
      </w:r>
    </w:p>
    <w:p w:rsidR="00DF425D" w:rsidRDefault="00517BA4" w:rsidP="00824CF8">
      <w:pPr>
        <w:spacing w:line="440" w:lineRule="exact"/>
        <w:ind w:firstLine="420"/>
        <w:rPr>
          <w:rFonts w:ascii="FangSong" w:eastAsia="FangSong" w:hAnsi="FangSong" w:cs="Times New Roman"/>
          <w:sz w:val="24"/>
        </w:rPr>
      </w:pPr>
      <w:r w:rsidRPr="000900F7">
        <w:rPr>
          <w:rFonts w:ascii="FangSong" w:eastAsia="FangSong" w:hAnsi="FangSong" w:cs="Times New Roman"/>
          <w:sz w:val="24"/>
        </w:rPr>
        <w:t>为</w:t>
      </w:r>
      <w:r w:rsidR="00847872" w:rsidRPr="000900F7">
        <w:rPr>
          <w:rFonts w:ascii="FangSong" w:eastAsia="FangSong" w:hAnsi="FangSong" w:cs="Times New Roman"/>
          <w:sz w:val="24"/>
        </w:rPr>
        <w:t>贯彻国家教育部、上海市教委等相关文件精神，落实我校“十三五”研究生教育发展规划和综合改革方案，适应学校研究生教育发展需要，提高研究生教育水平和学位授予质量，促进学校学科的建设和发展，对研究生学位授予中博士生、硕士生成果要求做出如下规定。</w:t>
      </w:r>
    </w:p>
    <w:p w:rsidR="000900F7" w:rsidRPr="000900F7" w:rsidRDefault="000900F7" w:rsidP="00824CF8">
      <w:pPr>
        <w:spacing w:line="440" w:lineRule="exact"/>
        <w:ind w:firstLine="420"/>
        <w:rPr>
          <w:rFonts w:ascii="FangSong" w:eastAsia="FangSong" w:hAnsi="FangSong" w:cs="Times New Roman"/>
          <w:sz w:val="24"/>
        </w:rPr>
      </w:pPr>
    </w:p>
    <w:p w:rsidR="00DF425D" w:rsidRPr="000900F7" w:rsidRDefault="00847872">
      <w:pPr>
        <w:numPr>
          <w:ilvl w:val="0"/>
          <w:numId w:val="1"/>
        </w:numPr>
        <w:spacing w:line="440" w:lineRule="exact"/>
        <w:rPr>
          <w:rFonts w:ascii="FangSong" w:eastAsia="FangSong" w:hAnsi="FangSong" w:cs="Times New Roman"/>
          <w:b/>
          <w:bCs/>
          <w:sz w:val="28"/>
        </w:rPr>
      </w:pPr>
      <w:r w:rsidRPr="000900F7">
        <w:rPr>
          <w:rFonts w:ascii="FangSong" w:eastAsia="FangSong" w:hAnsi="FangSong" w:cs="Times New Roman"/>
          <w:b/>
          <w:bCs/>
          <w:sz w:val="28"/>
        </w:rPr>
        <w:t>成果计分标准</w:t>
      </w:r>
    </w:p>
    <w:p w:rsidR="00DF425D" w:rsidRPr="000900F7" w:rsidRDefault="00847872" w:rsidP="009F4B74">
      <w:pPr>
        <w:spacing w:line="440" w:lineRule="exact"/>
        <w:ind w:firstLineChars="177" w:firstLine="425"/>
        <w:rPr>
          <w:rFonts w:ascii="FangSong" w:eastAsia="FangSong" w:hAnsi="FangSong" w:cs="Times New Roman"/>
          <w:sz w:val="24"/>
        </w:rPr>
      </w:pPr>
      <w:r w:rsidRPr="000900F7">
        <w:rPr>
          <w:rFonts w:ascii="FangSong" w:eastAsia="FangSong" w:hAnsi="FangSong" w:cs="Times New Roman"/>
          <w:sz w:val="24"/>
        </w:rPr>
        <w:t>成果计算采用记分制，以“分”为统计单位。若一项成果符合多项计分标准，取最大分值计分。列入统计范围的成果必须满足以下条件：</w:t>
      </w:r>
    </w:p>
    <w:p w:rsidR="00DF425D" w:rsidRPr="000900F7" w:rsidRDefault="00847872" w:rsidP="009F4B74">
      <w:pPr>
        <w:spacing w:line="440" w:lineRule="exact"/>
        <w:ind w:firstLineChars="177" w:firstLine="425"/>
        <w:rPr>
          <w:rFonts w:ascii="FangSong" w:eastAsia="FangSong" w:hAnsi="FangSong" w:cs="Times New Roman"/>
          <w:sz w:val="24"/>
        </w:rPr>
      </w:pPr>
      <w:r w:rsidRPr="000900F7">
        <w:rPr>
          <w:rFonts w:ascii="FangSong" w:eastAsia="FangSong" w:hAnsi="FangSong" w:cs="Times New Roman"/>
          <w:sz w:val="24"/>
        </w:rPr>
        <w:t>1、以“上海海事大学”为第一署名单位且研究生为第一作者，或者研究生为第二作者，且导师（含第二导师）是第一作者；</w:t>
      </w:r>
    </w:p>
    <w:p w:rsidR="00DF425D" w:rsidRDefault="00847872" w:rsidP="00824CF8">
      <w:pPr>
        <w:spacing w:line="440" w:lineRule="exact"/>
        <w:ind w:firstLineChars="177" w:firstLine="425"/>
        <w:rPr>
          <w:rFonts w:ascii="FangSong" w:eastAsia="FangSong" w:hAnsi="FangSong" w:cs="Times New Roman"/>
          <w:sz w:val="24"/>
        </w:rPr>
      </w:pPr>
      <w:r w:rsidRPr="000900F7">
        <w:rPr>
          <w:rFonts w:ascii="FangSong" w:eastAsia="FangSong" w:hAnsi="FangSong" w:cs="Times New Roman"/>
          <w:sz w:val="24"/>
        </w:rPr>
        <w:t>2、所有成果须是研究生在学期间，即从入学之日起到学位论文答辩工作启动前所获得。</w:t>
      </w:r>
    </w:p>
    <w:p w:rsidR="00DD3934" w:rsidRPr="000900F7" w:rsidRDefault="00DD3934" w:rsidP="00824CF8">
      <w:pPr>
        <w:spacing w:line="440" w:lineRule="exact"/>
        <w:ind w:firstLineChars="177" w:firstLine="425"/>
        <w:rPr>
          <w:rFonts w:ascii="FangSong" w:eastAsia="FangSong" w:hAnsi="FangSong" w:cs="Times New Roman"/>
          <w:sz w:val="24"/>
        </w:rPr>
      </w:pPr>
    </w:p>
    <w:p w:rsidR="00DF425D" w:rsidRPr="000900F7" w:rsidRDefault="00847872">
      <w:pPr>
        <w:spacing w:line="440" w:lineRule="exact"/>
        <w:rPr>
          <w:rFonts w:ascii="FangSong" w:eastAsia="FangSong" w:hAnsi="FangSong" w:cs="Times New Roman"/>
          <w:b/>
          <w:sz w:val="24"/>
        </w:rPr>
      </w:pPr>
      <w:r w:rsidRPr="000900F7">
        <w:rPr>
          <w:rFonts w:ascii="FangSong" w:eastAsia="FangSong" w:hAnsi="FangSong" w:cs="Times New Roman"/>
          <w:b/>
          <w:sz w:val="24"/>
        </w:rPr>
        <w:t>（一）学术论文计分标准（单位：分/篇）</w:t>
      </w:r>
    </w:p>
    <w:tbl>
      <w:tblPr>
        <w:tblStyle w:val="a7"/>
        <w:tblpPr w:leftFromText="180" w:rightFromText="180" w:vertAnchor="text" w:horzAnchor="page" w:tblpX="1148" w:tblpY="184"/>
        <w:tblOverlap w:val="never"/>
        <w:tblW w:w="9811" w:type="dxa"/>
        <w:tblLayout w:type="fixed"/>
        <w:tblLook w:val="04A0"/>
      </w:tblPr>
      <w:tblGrid>
        <w:gridCol w:w="1111"/>
        <w:gridCol w:w="698"/>
        <w:gridCol w:w="6937"/>
        <w:gridCol w:w="1065"/>
      </w:tblGrid>
      <w:tr w:rsidR="00824CF8" w:rsidRPr="000900F7">
        <w:tc>
          <w:tcPr>
            <w:tcW w:w="1111" w:type="dxa"/>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成果种类</w:t>
            </w:r>
          </w:p>
        </w:tc>
        <w:tc>
          <w:tcPr>
            <w:tcW w:w="7635" w:type="dxa"/>
            <w:gridSpan w:val="2"/>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成果范畴</w:t>
            </w:r>
          </w:p>
        </w:tc>
        <w:tc>
          <w:tcPr>
            <w:tcW w:w="1065" w:type="dxa"/>
          </w:tcPr>
          <w:p w:rsidR="00DF425D" w:rsidRPr="000900F7" w:rsidRDefault="00A60D53">
            <w:pPr>
              <w:jc w:val="center"/>
              <w:rPr>
                <w:rFonts w:ascii="FangSong" w:eastAsia="FangSong" w:hAnsi="FangSong" w:cs="Times New Roman"/>
                <w:szCs w:val="21"/>
              </w:rPr>
            </w:pPr>
            <w:r w:rsidRPr="000900F7">
              <w:rPr>
                <w:rFonts w:ascii="FangSong" w:eastAsia="FangSong" w:hAnsi="FangSong" w:cs="Times New Roman" w:hint="eastAsia"/>
                <w:szCs w:val="21"/>
              </w:rPr>
              <w:t>标准分</w:t>
            </w:r>
          </w:p>
        </w:tc>
      </w:tr>
      <w:tr w:rsidR="009A68F2" w:rsidRPr="000900F7" w:rsidTr="001C2275">
        <w:tc>
          <w:tcPr>
            <w:tcW w:w="1111" w:type="dxa"/>
            <w:vMerge w:val="restart"/>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学术论文</w:t>
            </w:r>
          </w:p>
        </w:tc>
        <w:tc>
          <w:tcPr>
            <w:tcW w:w="698" w:type="dxa"/>
            <w:vMerge w:val="restart"/>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A类</w:t>
            </w:r>
          </w:p>
        </w:tc>
        <w:tc>
          <w:tcPr>
            <w:tcW w:w="6937" w:type="dxa"/>
          </w:tcPr>
          <w:p w:rsidR="009A68F2" w:rsidRPr="000900F7" w:rsidRDefault="009A68F2" w:rsidP="00D6495A">
            <w:pPr>
              <w:rPr>
                <w:rFonts w:ascii="FangSong" w:eastAsia="FangSong" w:hAnsi="FangSong" w:cs="Times New Roman"/>
                <w:szCs w:val="21"/>
              </w:rPr>
            </w:pPr>
            <w:r w:rsidRPr="000900F7">
              <w:rPr>
                <w:rFonts w:ascii="FangSong" w:eastAsia="FangSong" w:hAnsi="FangSong" w:cs="Times New Roman"/>
                <w:szCs w:val="21"/>
              </w:rPr>
              <w:t>A0：</w:t>
            </w:r>
            <w:r w:rsidRPr="000900F7">
              <w:rPr>
                <w:rFonts w:ascii="FangSong" w:eastAsia="FangSong" w:hAnsi="FangSong" w:cs="Times New Roman" w:hint="eastAsia"/>
                <w:szCs w:val="21"/>
              </w:rPr>
              <w:t>ESI高被引或热点论文；求是</w:t>
            </w:r>
          </w:p>
        </w:tc>
        <w:tc>
          <w:tcPr>
            <w:tcW w:w="1065" w:type="dxa"/>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26</w:t>
            </w:r>
          </w:p>
        </w:tc>
      </w:tr>
      <w:tr w:rsidR="009A68F2" w:rsidRPr="000900F7" w:rsidTr="001C2275">
        <w:tc>
          <w:tcPr>
            <w:tcW w:w="1111" w:type="dxa"/>
            <w:vMerge/>
          </w:tcPr>
          <w:p w:rsidR="009A68F2" w:rsidRPr="000900F7" w:rsidRDefault="009A68F2">
            <w:pPr>
              <w:rPr>
                <w:rFonts w:ascii="FangSong" w:eastAsia="FangSong" w:hAnsi="FangSong" w:cs="Times New Roman"/>
                <w:szCs w:val="21"/>
              </w:rPr>
            </w:pPr>
          </w:p>
        </w:tc>
        <w:tc>
          <w:tcPr>
            <w:tcW w:w="698" w:type="dxa"/>
            <w:vMerge/>
          </w:tcPr>
          <w:p w:rsidR="009A68F2" w:rsidRPr="000900F7" w:rsidRDefault="009A68F2">
            <w:pPr>
              <w:rPr>
                <w:rFonts w:ascii="FangSong" w:eastAsia="FangSong" w:hAnsi="FangSong" w:cs="Times New Roman"/>
                <w:szCs w:val="21"/>
              </w:rPr>
            </w:pPr>
          </w:p>
        </w:tc>
        <w:tc>
          <w:tcPr>
            <w:tcW w:w="6937" w:type="dxa"/>
          </w:tcPr>
          <w:p w:rsidR="009A68F2" w:rsidRPr="000900F7" w:rsidRDefault="009A68F2">
            <w:pPr>
              <w:rPr>
                <w:rFonts w:ascii="FangSong" w:eastAsia="FangSong" w:hAnsi="FangSong" w:cs="Times New Roman"/>
                <w:szCs w:val="21"/>
              </w:rPr>
            </w:pPr>
            <w:r w:rsidRPr="000900F7">
              <w:rPr>
                <w:rFonts w:ascii="FangSong" w:eastAsia="FangSong" w:hAnsi="FangSong" w:cs="Times New Roman"/>
                <w:szCs w:val="21"/>
              </w:rPr>
              <w:t>A1：</w:t>
            </w:r>
            <w:r w:rsidRPr="000900F7">
              <w:rPr>
                <w:rFonts w:ascii="FangSong" w:eastAsia="FangSong" w:hAnsi="FangSong" w:cs="Times New Roman" w:hint="eastAsia"/>
                <w:szCs w:val="21"/>
              </w:rPr>
              <w:t>SCI，SSCI一区论文；UT/DALLAS 界定的24种期刊上发表的论文；中国社会科学（中文版）；领军期刊</w:t>
            </w:r>
          </w:p>
        </w:tc>
        <w:tc>
          <w:tcPr>
            <w:tcW w:w="1065" w:type="dxa"/>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20</w:t>
            </w:r>
          </w:p>
        </w:tc>
      </w:tr>
      <w:tr w:rsidR="009A68F2" w:rsidRPr="000900F7" w:rsidTr="001C2275">
        <w:tc>
          <w:tcPr>
            <w:tcW w:w="1111" w:type="dxa"/>
            <w:vMerge/>
          </w:tcPr>
          <w:p w:rsidR="009A68F2" w:rsidRPr="000900F7" w:rsidRDefault="009A68F2">
            <w:pPr>
              <w:rPr>
                <w:rFonts w:ascii="FangSong" w:eastAsia="FangSong" w:hAnsi="FangSong" w:cs="Times New Roman"/>
                <w:szCs w:val="21"/>
              </w:rPr>
            </w:pPr>
          </w:p>
        </w:tc>
        <w:tc>
          <w:tcPr>
            <w:tcW w:w="698" w:type="dxa"/>
            <w:vMerge/>
          </w:tcPr>
          <w:p w:rsidR="009A68F2" w:rsidRPr="000900F7" w:rsidRDefault="009A68F2">
            <w:pPr>
              <w:rPr>
                <w:rFonts w:ascii="FangSong" w:eastAsia="FangSong" w:hAnsi="FangSong" w:cs="Times New Roman"/>
                <w:szCs w:val="21"/>
              </w:rPr>
            </w:pPr>
          </w:p>
        </w:tc>
        <w:tc>
          <w:tcPr>
            <w:tcW w:w="6937" w:type="dxa"/>
          </w:tcPr>
          <w:p w:rsidR="009A68F2" w:rsidRPr="000900F7" w:rsidRDefault="009A68F2" w:rsidP="00E30998">
            <w:pPr>
              <w:rPr>
                <w:rFonts w:ascii="FangSong" w:eastAsia="FangSong" w:hAnsi="FangSong" w:cs="Times New Roman"/>
                <w:szCs w:val="21"/>
              </w:rPr>
            </w:pPr>
            <w:r w:rsidRPr="000900F7">
              <w:rPr>
                <w:rFonts w:ascii="FangSong" w:eastAsia="FangSong" w:hAnsi="FangSong" w:cs="Times New Roman"/>
                <w:szCs w:val="21"/>
              </w:rPr>
              <w:t>A2：</w:t>
            </w:r>
            <w:r w:rsidRPr="000900F7">
              <w:rPr>
                <w:rFonts w:ascii="FangSong" w:eastAsia="FangSong" w:hAnsi="FangSong" w:cs="Times New Roman" w:hint="eastAsia"/>
                <w:szCs w:val="21"/>
              </w:rPr>
              <w:t>SCI，SSCI二区论文；重点类期刊；《新华文摘》（封面标题论文）</w:t>
            </w:r>
          </w:p>
        </w:tc>
        <w:tc>
          <w:tcPr>
            <w:tcW w:w="1065" w:type="dxa"/>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16</w:t>
            </w:r>
          </w:p>
        </w:tc>
      </w:tr>
      <w:tr w:rsidR="009A68F2" w:rsidRPr="000900F7" w:rsidTr="001C2275">
        <w:tc>
          <w:tcPr>
            <w:tcW w:w="1111" w:type="dxa"/>
            <w:vMerge/>
          </w:tcPr>
          <w:p w:rsidR="009A68F2" w:rsidRPr="000900F7" w:rsidRDefault="009A68F2">
            <w:pPr>
              <w:rPr>
                <w:rFonts w:ascii="FangSong" w:eastAsia="FangSong" w:hAnsi="FangSong" w:cs="Times New Roman"/>
                <w:szCs w:val="21"/>
              </w:rPr>
            </w:pPr>
          </w:p>
        </w:tc>
        <w:tc>
          <w:tcPr>
            <w:tcW w:w="698" w:type="dxa"/>
            <w:vMerge/>
          </w:tcPr>
          <w:p w:rsidR="009A68F2" w:rsidRPr="000900F7" w:rsidRDefault="009A68F2">
            <w:pPr>
              <w:rPr>
                <w:rFonts w:ascii="FangSong" w:eastAsia="FangSong" w:hAnsi="FangSong" w:cs="Times New Roman"/>
                <w:szCs w:val="21"/>
              </w:rPr>
            </w:pPr>
          </w:p>
        </w:tc>
        <w:tc>
          <w:tcPr>
            <w:tcW w:w="6937" w:type="dxa"/>
          </w:tcPr>
          <w:p w:rsidR="009A68F2" w:rsidRPr="000900F7" w:rsidRDefault="009A68F2" w:rsidP="00C10AD5">
            <w:pPr>
              <w:rPr>
                <w:rFonts w:ascii="FangSong" w:eastAsia="FangSong" w:hAnsi="FangSong" w:cs="Times New Roman"/>
                <w:szCs w:val="21"/>
              </w:rPr>
            </w:pPr>
            <w:r w:rsidRPr="000900F7">
              <w:rPr>
                <w:rFonts w:ascii="FangSong" w:eastAsia="FangSong" w:hAnsi="FangSong" w:cs="Times New Roman"/>
                <w:szCs w:val="21"/>
              </w:rPr>
              <w:t>A3：</w:t>
            </w:r>
            <w:r w:rsidRPr="000900F7">
              <w:rPr>
                <w:rFonts w:ascii="FangSong" w:eastAsia="FangSong" w:hAnsi="FangSong" w:cs="Times New Roman" w:hint="eastAsia"/>
                <w:szCs w:val="21"/>
              </w:rPr>
              <w:t>SCI，SSCI三区论文；梯队期刊；中国社会科学（外文版）；主要内容被《新华文摘》转载的（不含论点摘编）学术论文</w:t>
            </w:r>
          </w:p>
        </w:tc>
        <w:tc>
          <w:tcPr>
            <w:tcW w:w="1065" w:type="dxa"/>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12</w:t>
            </w:r>
          </w:p>
        </w:tc>
      </w:tr>
      <w:tr w:rsidR="009A68F2" w:rsidRPr="000900F7" w:rsidTr="001C2275">
        <w:tc>
          <w:tcPr>
            <w:tcW w:w="1111" w:type="dxa"/>
            <w:vMerge/>
          </w:tcPr>
          <w:p w:rsidR="009A68F2" w:rsidRPr="000900F7" w:rsidRDefault="009A68F2">
            <w:pPr>
              <w:rPr>
                <w:rFonts w:ascii="FangSong" w:eastAsia="FangSong" w:hAnsi="FangSong" w:cs="Times New Roman"/>
                <w:szCs w:val="21"/>
              </w:rPr>
            </w:pPr>
          </w:p>
        </w:tc>
        <w:tc>
          <w:tcPr>
            <w:tcW w:w="698" w:type="dxa"/>
            <w:vMerge/>
          </w:tcPr>
          <w:p w:rsidR="009A68F2" w:rsidRPr="000900F7" w:rsidRDefault="009A68F2">
            <w:pPr>
              <w:rPr>
                <w:rFonts w:ascii="FangSong" w:eastAsia="FangSong" w:hAnsi="FangSong" w:cs="Times New Roman"/>
                <w:szCs w:val="21"/>
              </w:rPr>
            </w:pPr>
          </w:p>
        </w:tc>
        <w:tc>
          <w:tcPr>
            <w:tcW w:w="6937" w:type="dxa"/>
          </w:tcPr>
          <w:p w:rsidR="009A68F2" w:rsidRDefault="009A68F2" w:rsidP="002A181E">
            <w:pPr>
              <w:rPr>
                <w:rFonts w:ascii="FangSong" w:eastAsia="FangSong" w:hAnsi="FangSong" w:cs="Times New Roman"/>
                <w:szCs w:val="21"/>
              </w:rPr>
            </w:pPr>
            <w:r w:rsidRPr="000900F7">
              <w:rPr>
                <w:rFonts w:ascii="FangSong" w:eastAsia="FangSong" w:hAnsi="FangSong" w:cs="Times New Roman"/>
                <w:szCs w:val="21"/>
              </w:rPr>
              <w:t>A4：</w:t>
            </w:r>
            <w:r w:rsidRPr="000900F7">
              <w:rPr>
                <w:rFonts w:ascii="FangSong" w:eastAsia="FangSong" w:hAnsi="FangSong" w:cs="Times New Roman" w:hint="eastAsia"/>
                <w:szCs w:val="21"/>
              </w:rPr>
              <w:t>SCI，SSCI四区及未纳入分区论文；CSSCI各学科排名前3的期刊；被A&amp;HCI（艺术人文科学引文索引）检索的期刊论文；主要内容被《中国社会科学文摘》转载的（不含论点摘编）学术论文；《人民日报》和《光明日报》理论版</w:t>
            </w:r>
          </w:p>
          <w:p w:rsidR="009A68F2" w:rsidRPr="000900F7" w:rsidRDefault="009A68F2" w:rsidP="002A181E">
            <w:pPr>
              <w:rPr>
                <w:rFonts w:ascii="FangSong" w:eastAsia="FangSong" w:hAnsi="FangSong" w:cs="Times New Roman"/>
                <w:szCs w:val="21"/>
              </w:rPr>
            </w:pPr>
            <w:r w:rsidRPr="000900F7">
              <w:rPr>
                <w:rFonts w:ascii="FangSong" w:eastAsia="FangSong" w:hAnsi="FangSong" w:hint="eastAsia"/>
                <w:szCs w:val="21"/>
              </w:rPr>
              <w:lastRenderedPageBreak/>
              <w:t>中国航海学会学术年会一等奖论文</w:t>
            </w:r>
            <w:r>
              <w:rPr>
                <w:rFonts w:ascii="FangSong" w:eastAsia="FangSong" w:hAnsi="FangSong" w:hint="eastAsia"/>
                <w:szCs w:val="21"/>
              </w:rPr>
              <w:t>；</w:t>
            </w:r>
            <w:r w:rsidRPr="00AF1449">
              <w:rPr>
                <w:rFonts w:ascii="FangSong" w:eastAsia="FangSong" w:hAnsi="FangSong" w:hint="eastAsia"/>
                <w:szCs w:val="21"/>
              </w:rPr>
              <w:t>中国法学会学术年会</w:t>
            </w:r>
            <w:r>
              <w:rPr>
                <w:rFonts w:ascii="FangSong" w:eastAsia="FangSong" w:hAnsi="FangSong" w:hint="eastAsia"/>
                <w:szCs w:val="21"/>
              </w:rPr>
              <w:t>一等奖论文</w:t>
            </w:r>
          </w:p>
        </w:tc>
        <w:tc>
          <w:tcPr>
            <w:tcW w:w="1065" w:type="dxa"/>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lastRenderedPageBreak/>
              <w:t>8</w:t>
            </w:r>
          </w:p>
        </w:tc>
      </w:tr>
      <w:tr w:rsidR="009A68F2" w:rsidRPr="000900F7" w:rsidTr="001C2275">
        <w:tc>
          <w:tcPr>
            <w:tcW w:w="1111" w:type="dxa"/>
            <w:vMerge/>
          </w:tcPr>
          <w:p w:rsidR="009A68F2" w:rsidRPr="000900F7" w:rsidRDefault="009A68F2">
            <w:pPr>
              <w:rPr>
                <w:rFonts w:ascii="FangSong" w:eastAsia="FangSong" w:hAnsi="FangSong" w:cs="Times New Roman"/>
                <w:szCs w:val="21"/>
              </w:rPr>
            </w:pPr>
          </w:p>
        </w:tc>
        <w:tc>
          <w:tcPr>
            <w:tcW w:w="698" w:type="dxa"/>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B类</w:t>
            </w:r>
          </w:p>
        </w:tc>
        <w:tc>
          <w:tcPr>
            <w:tcW w:w="6937" w:type="dxa"/>
            <w:vAlign w:val="center"/>
          </w:tcPr>
          <w:p w:rsidR="009A68F2" w:rsidRDefault="009A68F2" w:rsidP="00DA17A6">
            <w:pPr>
              <w:rPr>
                <w:rFonts w:ascii="FangSong" w:eastAsia="FangSong" w:hAnsi="FangSong" w:cs="Times New Roman"/>
                <w:szCs w:val="21"/>
              </w:rPr>
            </w:pPr>
            <w:r w:rsidRPr="000900F7">
              <w:rPr>
                <w:rFonts w:ascii="FangSong" w:eastAsia="FangSong" w:hAnsi="FangSong" w:cs="Times New Roman" w:hint="eastAsia"/>
                <w:szCs w:val="21"/>
              </w:rPr>
              <w:t>被EI检索的期刊论文；CSSCI各学科排名前4-8的期刊论文；《经济日报》和《解放军报》理论版；被中共中央办公厅《专报》和《观点摘编》、国家社科基金《成果要报》等收录的决策咨询成果</w:t>
            </w:r>
          </w:p>
          <w:p w:rsidR="009A68F2" w:rsidRPr="000900F7" w:rsidRDefault="009A68F2" w:rsidP="00DA17A6">
            <w:pPr>
              <w:rPr>
                <w:rFonts w:ascii="FangSong" w:eastAsia="FangSong" w:hAnsi="FangSong" w:cs="Times New Roman"/>
                <w:szCs w:val="21"/>
              </w:rPr>
            </w:pPr>
            <w:r w:rsidRPr="000900F7">
              <w:rPr>
                <w:rFonts w:ascii="FangSong" w:eastAsia="FangSong" w:hAnsi="FangSong" w:hint="eastAsia"/>
                <w:szCs w:val="21"/>
              </w:rPr>
              <w:t>中国物流学术年会一等奖论文；中国航海学会学术年会二等奖论文</w:t>
            </w:r>
            <w:r>
              <w:rPr>
                <w:rFonts w:ascii="FangSong" w:eastAsia="FangSong" w:hAnsi="FangSong" w:hint="eastAsia"/>
                <w:szCs w:val="21"/>
              </w:rPr>
              <w:t>；中国公共安全大会优秀论文；</w:t>
            </w:r>
            <w:r w:rsidRPr="00AF1449">
              <w:rPr>
                <w:rFonts w:ascii="FangSong" w:eastAsia="FangSong" w:hAnsi="FangSong" w:hint="eastAsia"/>
                <w:szCs w:val="21"/>
              </w:rPr>
              <w:t>中国法学会学术年会</w:t>
            </w:r>
            <w:r>
              <w:rPr>
                <w:rFonts w:ascii="FangSong" w:eastAsia="FangSong" w:hAnsi="FangSong" w:hint="eastAsia"/>
                <w:szCs w:val="21"/>
              </w:rPr>
              <w:t>二等奖论文；</w:t>
            </w:r>
            <w:r w:rsidRPr="00AF1449">
              <w:rPr>
                <w:rFonts w:ascii="FangSong" w:eastAsia="FangSong" w:hAnsi="FangSong" w:hint="eastAsia"/>
                <w:szCs w:val="21"/>
              </w:rPr>
              <w:t>中国法学会各直属研究会</w:t>
            </w:r>
            <w:r>
              <w:rPr>
                <w:rFonts w:ascii="FangSong" w:eastAsia="FangSong" w:hAnsi="FangSong" w:hint="eastAsia"/>
                <w:szCs w:val="21"/>
              </w:rPr>
              <w:t>一等奖论文；</w:t>
            </w:r>
            <w:r w:rsidRPr="00AF1449">
              <w:rPr>
                <w:rFonts w:ascii="FangSong" w:eastAsia="FangSong" w:hAnsi="FangSong" w:hint="eastAsia"/>
                <w:szCs w:val="21"/>
              </w:rPr>
              <w:t>中国国际法学会</w:t>
            </w:r>
            <w:r>
              <w:rPr>
                <w:rFonts w:ascii="FangSong" w:eastAsia="FangSong" w:hAnsi="FangSong" w:hint="eastAsia"/>
                <w:szCs w:val="21"/>
              </w:rPr>
              <w:t>一等奖论文；</w:t>
            </w:r>
            <w:r w:rsidRPr="00AF1449">
              <w:rPr>
                <w:rFonts w:ascii="FangSong" w:eastAsia="FangSong" w:hAnsi="FangSong" w:hint="eastAsia"/>
                <w:szCs w:val="21"/>
              </w:rPr>
              <w:t>中国国际经济法学会学术年会</w:t>
            </w:r>
            <w:r>
              <w:rPr>
                <w:rFonts w:ascii="FangSong" w:eastAsia="FangSong" w:hAnsi="FangSong" w:hint="eastAsia"/>
                <w:szCs w:val="21"/>
              </w:rPr>
              <w:t>一等奖论文</w:t>
            </w:r>
          </w:p>
        </w:tc>
        <w:tc>
          <w:tcPr>
            <w:tcW w:w="1065" w:type="dxa"/>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hint="eastAsia"/>
                <w:szCs w:val="21"/>
              </w:rPr>
              <w:t>4</w:t>
            </w:r>
          </w:p>
        </w:tc>
      </w:tr>
      <w:tr w:rsidR="009A68F2" w:rsidRPr="000900F7" w:rsidTr="001556B9">
        <w:trPr>
          <w:trHeight w:val="1872"/>
        </w:trPr>
        <w:tc>
          <w:tcPr>
            <w:tcW w:w="1111" w:type="dxa"/>
            <w:vMerge/>
          </w:tcPr>
          <w:p w:rsidR="009A68F2" w:rsidRPr="000900F7" w:rsidRDefault="009A68F2">
            <w:pPr>
              <w:rPr>
                <w:rFonts w:ascii="FangSong" w:eastAsia="FangSong" w:hAnsi="FangSong" w:cs="Times New Roman"/>
                <w:szCs w:val="21"/>
              </w:rPr>
            </w:pPr>
          </w:p>
        </w:tc>
        <w:tc>
          <w:tcPr>
            <w:tcW w:w="698" w:type="dxa"/>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C类</w:t>
            </w:r>
          </w:p>
        </w:tc>
        <w:tc>
          <w:tcPr>
            <w:tcW w:w="6937" w:type="dxa"/>
          </w:tcPr>
          <w:p w:rsidR="009A68F2" w:rsidRPr="000900F7" w:rsidRDefault="009A68F2" w:rsidP="00D22E0C">
            <w:pPr>
              <w:rPr>
                <w:rFonts w:ascii="FangSong" w:eastAsia="FangSong" w:hAnsi="FangSong" w:cs="Times New Roman"/>
                <w:szCs w:val="21"/>
              </w:rPr>
            </w:pPr>
            <w:r w:rsidRPr="000900F7">
              <w:rPr>
                <w:rFonts w:ascii="FangSong" w:eastAsia="FangSong" w:hAnsi="FangSong" w:cs="Times New Roman" w:hint="eastAsia"/>
                <w:szCs w:val="21"/>
              </w:rPr>
              <w:t>除A、B二类期刊外，中文权威期刊上发表的论文；《人大复印资料》全文转载的学术论文；《高等学校文科学术文摘》全文转载的学术论文；</w:t>
            </w:r>
          </w:p>
          <w:p w:rsidR="009A68F2" w:rsidRDefault="009A68F2" w:rsidP="00D22E0C">
            <w:pPr>
              <w:rPr>
                <w:rFonts w:ascii="FangSong" w:eastAsia="FangSong" w:hAnsi="FangSong" w:cs="Times New Roman"/>
                <w:szCs w:val="21"/>
              </w:rPr>
            </w:pPr>
            <w:r w:rsidRPr="000900F7">
              <w:rPr>
                <w:rFonts w:ascii="FangSong" w:eastAsia="FangSong" w:hAnsi="FangSong" w:cs="Times New Roman" w:hint="eastAsia"/>
                <w:szCs w:val="21"/>
              </w:rPr>
              <w:t>《文汇报》、《解放日报》以及各省（直辖市）委机关报理论版上发表的理论文章；被各部委主办的要报、决策参考、市政府发展研究中心《专家反映》和《决策参考信息》、上海社科规划办《成果要报》等收录的决策咨询成果</w:t>
            </w:r>
          </w:p>
          <w:p w:rsidR="009A68F2" w:rsidRPr="000900F7" w:rsidRDefault="009A68F2" w:rsidP="00D22E0C">
            <w:pPr>
              <w:rPr>
                <w:rFonts w:ascii="FangSong" w:eastAsia="FangSong" w:hAnsi="FangSong" w:cs="Times New Roman"/>
                <w:szCs w:val="21"/>
              </w:rPr>
            </w:pPr>
            <w:r w:rsidRPr="000900F7">
              <w:rPr>
                <w:rFonts w:ascii="FangSong" w:eastAsia="FangSong" w:hAnsi="FangSong" w:hint="eastAsia"/>
                <w:szCs w:val="21"/>
              </w:rPr>
              <w:t>中国物流学术年会二等奖论文；中国航海学会学术年会三等奖论文</w:t>
            </w:r>
            <w:r>
              <w:rPr>
                <w:rFonts w:ascii="FangSong" w:eastAsia="FangSong" w:hAnsi="FangSong" w:hint="eastAsia"/>
                <w:szCs w:val="21"/>
              </w:rPr>
              <w:t>；</w:t>
            </w:r>
            <w:r w:rsidRPr="00AF1449">
              <w:rPr>
                <w:rFonts w:ascii="FangSong" w:eastAsia="FangSong" w:hAnsi="FangSong" w:hint="eastAsia"/>
                <w:szCs w:val="21"/>
              </w:rPr>
              <w:t>中国法学会学术年会</w:t>
            </w:r>
            <w:r>
              <w:rPr>
                <w:rFonts w:ascii="FangSong" w:eastAsia="FangSong" w:hAnsi="FangSong" w:hint="eastAsia"/>
                <w:szCs w:val="21"/>
              </w:rPr>
              <w:t>三等奖论文；</w:t>
            </w:r>
            <w:r w:rsidRPr="00AF1449">
              <w:rPr>
                <w:rFonts w:ascii="FangSong" w:eastAsia="FangSong" w:hAnsi="FangSong" w:hint="eastAsia"/>
                <w:szCs w:val="21"/>
              </w:rPr>
              <w:t>中国法学会各直属研究会</w:t>
            </w:r>
            <w:r>
              <w:rPr>
                <w:rFonts w:ascii="FangSong" w:eastAsia="FangSong" w:hAnsi="FangSong" w:hint="eastAsia"/>
                <w:szCs w:val="21"/>
              </w:rPr>
              <w:t>二等奖论文；</w:t>
            </w:r>
            <w:r w:rsidRPr="00AF1449">
              <w:rPr>
                <w:rFonts w:ascii="FangSong" w:eastAsia="FangSong" w:hAnsi="FangSong" w:hint="eastAsia"/>
                <w:szCs w:val="21"/>
              </w:rPr>
              <w:t>中国国际法学会</w:t>
            </w:r>
            <w:r>
              <w:rPr>
                <w:rFonts w:ascii="FangSong" w:eastAsia="FangSong" w:hAnsi="FangSong" w:hint="eastAsia"/>
                <w:szCs w:val="21"/>
              </w:rPr>
              <w:t>二等奖论文；</w:t>
            </w:r>
            <w:r w:rsidRPr="00AF1449">
              <w:rPr>
                <w:rFonts w:ascii="FangSong" w:eastAsia="FangSong" w:hAnsi="FangSong" w:hint="eastAsia"/>
                <w:szCs w:val="21"/>
              </w:rPr>
              <w:t>中国国际经济法学会学术年会</w:t>
            </w:r>
            <w:r>
              <w:rPr>
                <w:rFonts w:ascii="FangSong" w:eastAsia="FangSong" w:hAnsi="FangSong" w:hint="eastAsia"/>
                <w:szCs w:val="21"/>
              </w:rPr>
              <w:t>二等奖论文</w:t>
            </w:r>
          </w:p>
        </w:tc>
        <w:tc>
          <w:tcPr>
            <w:tcW w:w="1065" w:type="dxa"/>
            <w:vAlign w:val="center"/>
          </w:tcPr>
          <w:p w:rsidR="009A68F2" w:rsidRPr="000900F7" w:rsidRDefault="009A68F2" w:rsidP="001556B9">
            <w:pPr>
              <w:jc w:val="center"/>
              <w:rPr>
                <w:rFonts w:ascii="FangSong" w:eastAsia="FangSong" w:hAnsi="FangSong" w:cs="Times New Roman"/>
                <w:szCs w:val="21"/>
              </w:rPr>
            </w:pPr>
            <w:r w:rsidRPr="000900F7">
              <w:rPr>
                <w:rFonts w:ascii="FangSong" w:eastAsia="FangSong" w:hAnsi="FangSong" w:cs="Times New Roman"/>
                <w:szCs w:val="21"/>
              </w:rPr>
              <w:t>3</w:t>
            </w:r>
          </w:p>
        </w:tc>
      </w:tr>
      <w:tr w:rsidR="009A68F2" w:rsidRPr="000900F7" w:rsidTr="00824CF8">
        <w:trPr>
          <w:trHeight w:val="558"/>
        </w:trPr>
        <w:tc>
          <w:tcPr>
            <w:tcW w:w="1111" w:type="dxa"/>
            <w:vMerge/>
          </w:tcPr>
          <w:p w:rsidR="009A68F2" w:rsidRPr="000900F7" w:rsidRDefault="009A68F2" w:rsidP="00824CF8">
            <w:pPr>
              <w:rPr>
                <w:rFonts w:ascii="FangSong" w:eastAsia="FangSong" w:hAnsi="FangSong" w:cs="Times New Roman"/>
                <w:szCs w:val="21"/>
              </w:rPr>
            </w:pPr>
          </w:p>
        </w:tc>
        <w:tc>
          <w:tcPr>
            <w:tcW w:w="698" w:type="dxa"/>
            <w:vAlign w:val="center"/>
          </w:tcPr>
          <w:p w:rsidR="009A68F2" w:rsidRPr="000900F7" w:rsidRDefault="009A68F2" w:rsidP="00824CF8">
            <w:pPr>
              <w:jc w:val="center"/>
              <w:rPr>
                <w:rFonts w:ascii="FangSong" w:eastAsia="FangSong" w:hAnsi="FangSong" w:cs="Times New Roman"/>
                <w:szCs w:val="21"/>
              </w:rPr>
            </w:pPr>
            <w:r w:rsidRPr="000900F7">
              <w:rPr>
                <w:rFonts w:ascii="FangSong" w:eastAsia="FangSong" w:hAnsi="FangSong" w:cs="Times New Roman"/>
                <w:szCs w:val="21"/>
              </w:rPr>
              <w:t>D类</w:t>
            </w:r>
          </w:p>
        </w:tc>
        <w:tc>
          <w:tcPr>
            <w:tcW w:w="6937" w:type="dxa"/>
          </w:tcPr>
          <w:p w:rsidR="009A68F2" w:rsidRDefault="009A68F2" w:rsidP="00824CF8">
            <w:pPr>
              <w:rPr>
                <w:rFonts w:ascii="FangSong" w:eastAsia="FangSong" w:hAnsi="FangSong" w:cs="Times New Roman"/>
                <w:szCs w:val="21"/>
              </w:rPr>
            </w:pPr>
            <w:r w:rsidRPr="000900F7">
              <w:rPr>
                <w:rFonts w:ascii="FangSong" w:eastAsia="FangSong" w:hAnsi="FangSong" w:cs="Times New Roman" w:hint="eastAsia"/>
                <w:szCs w:val="21"/>
              </w:rPr>
              <w:t>被SCI、SCIE检索的会议论文；《上海海事大学学报》上发表的论文；《中国社会科学引文索引》（CSSCI）扩展版来源期刊、集刊；《中国科学引文数据库》（CSCD）的扩展库目录期刊</w:t>
            </w:r>
          </w:p>
          <w:p w:rsidR="009A68F2" w:rsidRPr="000900F7" w:rsidRDefault="009A68F2" w:rsidP="00824CF8">
            <w:pPr>
              <w:rPr>
                <w:rFonts w:ascii="FangSong" w:eastAsia="FangSong" w:hAnsi="FangSong" w:cs="Times New Roman"/>
                <w:szCs w:val="21"/>
              </w:rPr>
            </w:pPr>
            <w:r w:rsidRPr="000900F7">
              <w:rPr>
                <w:rFonts w:ascii="FangSong" w:eastAsia="FangSong" w:hAnsi="FangSong" w:hint="eastAsia"/>
                <w:szCs w:val="21"/>
              </w:rPr>
              <w:t>中国物流学术年会三等奖论文；中国航海学会学术年会优秀奖论文</w:t>
            </w:r>
            <w:r>
              <w:rPr>
                <w:rFonts w:ascii="FangSong" w:eastAsia="FangSong" w:hAnsi="FangSong" w:hint="eastAsia"/>
                <w:szCs w:val="21"/>
              </w:rPr>
              <w:t>；</w:t>
            </w:r>
            <w:r w:rsidRPr="00AF1449">
              <w:rPr>
                <w:rFonts w:ascii="FangSong" w:eastAsia="FangSong" w:hAnsi="FangSong" w:hint="eastAsia"/>
                <w:szCs w:val="21"/>
              </w:rPr>
              <w:t>中国法学会学术年会</w:t>
            </w:r>
            <w:r>
              <w:rPr>
                <w:rFonts w:ascii="FangSong" w:eastAsia="FangSong" w:hAnsi="FangSong" w:hint="eastAsia"/>
                <w:szCs w:val="21"/>
              </w:rPr>
              <w:t>优秀奖论文；</w:t>
            </w:r>
            <w:r w:rsidRPr="00AF1449">
              <w:rPr>
                <w:rFonts w:ascii="FangSong" w:eastAsia="FangSong" w:hAnsi="FangSong" w:hint="eastAsia"/>
                <w:szCs w:val="21"/>
              </w:rPr>
              <w:t>中国法学会各直属研究会</w:t>
            </w:r>
            <w:r>
              <w:rPr>
                <w:rFonts w:ascii="FangSong" w:eastAsia="FangSong" w:hAnsi="FangSong" w:hint="eastAsia"/>
                <w:szCs w:val="21"/>
              </w:rPr>
              <w:t>三等奖论文；</w:t>
            </w:r>
            <w:r w:rsidRPr="00AF1449">
              <w:rPr>
                <w:rFonts w:ascii="FangSong" w:eastAsia="FangSong" w:hAnsi="FangSong" w:hint="eastAsia"/>
                <w:szCs w:val="21"/>
              </w:rPr>
              <w:t>中国</w:t>
            </w:r>
            <w:r w:rsidRPr="00AF1449">
              <w:rPr>
                <w:rFonts w:ascii="FangSong" w:eastAsia="FangSong" w:hAnsi="FangSong" w:hint="eastAsia"/>
                <w:szCs w:val="21"/>
              </w:rPr>
              <w:lastRenderedPageBreak/>
              <w:t>国际法学会</w:t>
            </w:r>
            <w:r>
              <w:rPr>
                <w:rFonts w:ascii="FangSong" w:eastAsia="FangSong" w:hAnsi="FangSong" w:hint="eastAsia"/>
                <w:szCs w:val="21"/>
              </w:rPr>
              <w:t>三等奖论文；</w:t>
            </w:r>
            <w:r w:rsidRPr="00AF1449">
              <w:rPr>
                <w:rFonts w:ascii="FangSong" w:eastAsia="FangSong" w:hAnsi="FangSong" w:hint="eastAsia"/>
                <w:szCs w:val="21"/>
              </w:rPr>
              <w:t>中国国际经济法学会学术年会</w:t>
            </w:r>
            <w:r>
              <w:rPr>
                <w:rFonts w:ascii="FangSong" w:eastAsia="FangSong" w:hAnsi="FangSong" w:hint="eastAsia"/>
                <w:szCs w:val="21"/>
              </w:rPr>
              <w:t>三等奖论文</w:t>
            </w:r>
          </w:p>
        </w:tc>
        <w:tc>
          <w:tcPr>
            <w:tcW w:w="1065" w:type="dxa"/>
            <w:vAlign w:val="center"/>
          </w:tcPr>
          <w:p w:rsidR="009A68F2" w:rsidRPr="000900F7" w:rsidRDefault="009A68F2" w:rsidP="00824CF8">
            <w:pPr>
              <w:jc w:val="center"/>
              <w:rPr>
                <w:rFonts w:ascii="FangSong" w:eastAsia="FangSong" w:hAnsi="FangSong" w:cs="Times New Roman"/>
                <w:szCs w:val="21"/>
              </w:rPr>
            </w:pPr>
            <w:r w:rsidRPr="000900F7">
              <w:rPr>
                <w:rFonts w:ascii="FangSong" w:eastAsia="FangSong" w:hAnsi="FangSong" w:cs="Times New Roman"/>
                <w:szCs w:val="21"/>
              </w:rPr>
              <w:lastRenderedPageBreak/>
              <w:t>2</w:t>
            </w:r>
          </w:p>
        </w:tc>
      </w:tr>
      <w:tr w:rsidR="009A68F2" w:rsidRPr="000900F7" w:rsidTr="001C2275">
        <w:trPr>
          <w:trHeight w:val="479"/>
        </w:trPr>
        <w:tc>
          <w:tcPr>
            <w:tcW w:w="1111" w:type="dxa"/>
            <w:vMerge/>
          </w:tcPr>
          <w:p w:rsidR="009A68F2" w:rsidRPr="000900F7" w:rsidRDefault="009A68F2">
            <w:pPr>
              <w:rPr>
                <w:rFonts w:ascii="FangSong" w:eastAsia="FangSong" w:hAnsi="FangSong" w:cs="Times New Roman"/>
                <w:szCs w:val="21"/>
              </w:rPr>
            </w:pPr>
          </w:p>
        </w:tc>
        <w:tc>
          <w:tcPr>
            <w:tcW w:w="698" w:type="dxa"/>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E类</w:t>
            </w:r>
          </w:p>
        </w:tc>
        <w:tc>
          <w:tcPr>
            <w:tcW w:w="6937" w:type="dxa"/>
            <w:vAlign w:val="center"/>
          </w:tcPr>
          <w:p w:rsidR="00650BF9" w:rsidRDefault="009A68F2" w:rsidP="004129C3">
            <w:pPr>
              <w:rPr>
                <w:rFonts w:ascii="FangSong" w:eastAsia="FangSong" w:hAnsi="FangSong" w:cs="Times New Roman"/>
                <w:szCs w:val="21"/>
                <w:shd w:val="clear" w:color="auto" w:fill="FFFFFF"/>
              </w:rPr>
            </w:pPr>
            <w:r w:rsidRPr="000900F7">
              <w:rPr>
                <w:rFonts w:ascii="FangSong" w:eastAsia="FangSong" w:hAnsi="FangSong" w:cs="Times New Roman" w:hint="eastAsia"/>
                <w:szCs w:val="21"/>
                <w:shd w:val="clear" w:color="auto" w:fill="FFFFFF"/>
              </w:rPr>
              <w:t>《中文核心期刊要目总览》期刊；被EI、CPCI-S(原ISTP)、CPCI-SSH（原ISSHP）检索的会议论文</w:t>
            </w:r>
          </w:p>
          <w:p w:rsidR="009A68F2" w:rsidRPr="000900F7" w:rsidRDefault="009A68F2" w:rsidP="004129C3">
            <w:pPr>
              <w:rPr>
                <w:rFonts w:ascii="FangSong" w:eastAsia="FangSong" w:hAnsi="FangSong" w:cs="Times New Roman"/>
                <w:szCs w:val="21"/>
                <w:shd w:val="clear" w:color="auto" w:fill="FFFFFF"/>
              </w:rPr>
            </w:pPr>
            <w:r w:rsidRPr="00AF1449">
              <w:rPr>
                <w:rFonts w:ascii="FangSong" w:eastAsia="FangSong" w:hAnsi="FangSong" w:hint="eastAsia"/>
                <w:szCs w:val="21"/>
              </w:rPr>
              <w:t>中国法学会各直属研究会</w:t>
            </w:r>
            <w:r>
              <w:rPr>
                <w:rFonts w:ascii="FangSong" w:eastAsia="FangSong" w:hAnsi="FangSong" w:hint="eastAsia"/>
                <w:szCs w:val="21"/>
              </w:rPr>
              <w:t>优秀奖论文；</w:t>
            </w:r>
            <w:r w:rsidRPr="00AF1449">
              <w:rPr>
                <w:rFonts w:ascii="FangSong" w:eastAsia="FangSong" w:hAnsi="FangSong" w:hint="eastAsia"/>
                <w:szCs w:val="21"/>
              </w:rPr>
              <w:t>中国国际法学会</w:t>
            </w:r>
            <w:r>
              <w:rPr>
                <w:rFonts w:ascii="FangSong" w:eastAsia="FangSong" w:hAnsi="FangSong" w:hint="eastAsia"/>
                <w:szCs w:val="21"/>
              </w:rPr>
              <w:t>优秀奖论文；</w:t>
            </w:r>
            <w:r w:rsidRPr="00AF1449">
              <w:rPr>
                <w:rFonts w:ascii="FangSong" w:eastAsia="FangSong" w:hAnsi="FangSong" w:hint="eastAsia"/>
                <w:szCs w:val="21"/>
              </w:rPr>
              <w:t>中国国际经济法学会学术年会</w:t>
            </w:r>
            <w:r>
              <w:rPr>
                <w:rFonts w:ascii="FangSong" w:eastAsia="FangSong" w:hAnsi="FangSong" w:hint="eastAsia"/>
                <w:szCs w:val="21"/>
              </w:rPr>
              <w:t>优秀奖论文</w:t>
            </w:r>
          </w:p>
        </w:tc>
        <w:tc>
          <w:tcPr>
            <w:tcW w:w="1065" w:type="dxa"/>
            <w:vAlign w:val="center"/>
          </w:tcPr>
          <w:p w:rsidR="009A68F2" w:rsidRPr="000900F7" w:rsidRDefault="009A68F2">
            <w:pPr>
              <w:jc w:val="center"/>
              <w:rPr>
                <w:rFonts w:ascii="FangSong" w:eastAsia="FangSong" w:hAnsi="FangSong" w:cs="Times New Roman"/>
                <w:szCs w:val="21"/>
              </w:rPr>
            </w:pPr>
            <w:r w:rsidRPr="000900F7">
              <w:rPr>
                <w:rFonts w:ascii="FangSong" w:eastAsia="FangSong" w:hAnsi="FangSong" w:cs="Times New Roman"/>
                <w:szCs w:val="21"/>
              </w:rPr>
              <w:t>1</w:t>
            </w:r>
          </w:p>
        </w:tc>
      </w:tr>
      <w:tr w:rsidR="009A68F2" w:rsidRPr="000900F7" w:rsidTr="001C2275">
        <w:trPr>
          <w:trHeight w:val="479"/>
        </w:trPr>
        <w:tc>
          <w:tcPr>
            <w:tcW w:w="1111" w:type="dxa"/>
            <w:vMerge/>
          </w:tcPr>
          <w:p w:rsidR="009A68F2" w:rsidRPr="000900F7" w:rsidRDefault="009A68F2">
            <w:pPr>
              <w:rPr>
                <w:rFonts w:ascii="FangSong" w:eastAsia="FangSong" w:hAnsi="FangSong" w:cs="Times New Roman"/>
                <w:szCs w:val="21"/>
              </w:rPr>
            </w:pPr>
          </w:p>
        </w:tc>
        <w:tc>
          <w:tcPr>
            <w:tcW w:w="698" w:type="dxa"/>
            <w:vAlign w:val="center"/>
          </w:tcPr>
          <w:p w:rsidR="009A68F2" w:rsidRPr="000900F7" w:rsidRDefault="009A68F2">
            <w:pPr>
              <w:jc w:val="center"/>
              <w:rPr>
                <w:rFonts w:ascii="FangSong" w:eastAsia="FangSong" w:hAnsi="FangSong" w:cs="Times New Roman"/>
                <w:szCs w:val="21"/>
              </w:rPr>
            </w:pPr>
            <w:r>
              <w:rPr>
                <w:rFonts w:ascii="FangSong" w:eastAsia="FangSong" w:hAnsi="FangSong" w:cs="Times New Roman" w:hint="eastAsia"/>
                <w:szCs w:val="21"/>
              </w:rPr>
              <w:t>F类</w:t>
            </w:r>
          </w:p>
        </w:tc>
        <w:tc>
          <w:tcPr>
            <w:tcW w:w="6937" w:type="dxa"/>
            <w:vAlign w:val="center"/>
          </w:tcPr>
          <w:p w:rsidR="009A68F2" w:rsidRPr="000900F7" w:rsidRDefault="009A68F2" w:rsidP="004129C3">
            <w:pPr>
              <w:rPr>
                <w:rFonts w:ascii="FangSong" w:eastAsia="FangSong" w:hAnsi="FangSong" w:cs="Times New Roman"/>
                <w:szCs w:val="21"/>
                <w:shd w:val="clear" w:color="auto" w:fill="FFFFFF"/>
              </w:rPr>
            </w:pPr>
            <w:r>
              <w:rPr>
                <w:rFonts w:ascii="FangSong" w:eastAsia="FangSong" w:hAnsi="FangSong" w:cs="Times New Roman" w:hint="eastAsia"/>
                <w:szCs w:val="21"/>
                <w:shd w:val="clear" w:color="auto" w:fill="FFFFFF"/>
              </w:rPr>
              <w:t>见附件一正面清单，仅适用于法学硕士</w:t>
            </w:r>
          </w:p>
        </w:tc>
        <w:tc>
          <w:tcPr>
            <w:tcW w:w="1065" w:type="dxa"/>
            <w:vAlign w:val="center"/>
          </w:tcPr>
          <w:p w:rsidR="009A68F2" w:rsidRPr="000900F7" w:rsidRDefault="009A68F2">
            <w:pPr>
              <w:jc w:val="center"/>
              <w:rPr>
                <w:rFonts w:ascii="FangSong" w:eastAsia="FangSong" w:hAnsi="FangSong" w:cs="Times New Roman"/>
                <w:szCs w:val="21"/>
              </w:rPr>
            </w:pPr>
            <w:r>
              <w:rPr>
                <w:rFonts w:ascii="FangSong" w:eastAsia="FangSong" w:hAnsi="FangSong" w:cs="Times New Roman" w:hint="eastAsia"/>
                <w:szCs w:val="21"/>
              </w:rPr>
              <w:t>1</w:t>
            </w:r>
          </w:p>
        </w:tc>
      </w:tr>
      <w:tr w:rsidR="009A68F2" w:rsidRPr="000900F7" w:rsidTr="001C2275">
        <w:trPr>
          <w:trHeight w:val="479"/>
        </w:trPr>
        <w:tc>
          <w:tcPr>
            <w:tcW w:w="1111" w:type="dxa"/>
            <w:vMerge/>
          </w:tcPr>
          <w:p w:rsidR="009A68F2" w:rsidRPr="000900F7" w:rsidRDefault="009A68F2">
            <w:pPr>
              <w:rPr>
                <w:rFonts w:ascii="FangSong" w:eastAsia="FangSong" w:hAnsi="FangSong" w:cs="Times New Roman"/>
                <w:szCs w:val="21"/>
              </w:rPr>
            </w:pPr>
          </w:p>
        </w:tc>
        <w:tc>
          <w:tcPr>
            <w:tcW w:w="698" w:type="dxa"/>
            <w:vAlign w:val="center"/>
          </w:tcPr>
          <w:p w:rsidR="009A68F2" w:rsidRPr="00650BF9" w:rsidRDefault="009A68F2">
            <w:pPr>
              <w:jc w:val="center"/>
              <w:rPr>
                <w:rFonts w:ascii="FangSong" w:eastAsia="FangSong" w:hAnsi="FangSong" w:cs="Times New Roman"/>
                <w:szCs w:val="21"/>
              </w:rPr>
            </w:pPr>
            <w:r w:rsidRPr="00650BF9">
              <w:rPr>
                <w:rFonts w:ascii="FangSong" w:eastAsia="FangSong" w:hAnsi="FangSong" w:cs="Times New Roman" w:hint="eastAsia"/>
                <w:szCs w:val="21"/>
              </w:rPr>
              <w:t>G类</w:t>
            </w:r>
          </w:p>
        </w:tc>
        <w:tc>
          <w:tcPr>
            <w:tcW w:w="6937" w:type="dxa"/>
            <w:vAlign w:val="center"/>
          </w:tcPr>
          <w:p w:rsidR="009A68F2" w:rsidRPr="00650BF9" w:rsidRDefault="00650BF9" w:rsidP="004129C3">
            <w:pPr>
              <w:rPr>
                <w:rFonts w:ascii="FangSong" w:eastAsia="FangSong" w:hAnsi="FangSong" w:cs="Times New Roman"/>
                <w:szCs w:val="21"/>
                <w:shd w:val="clear" w:color="auto" w:fill="FFFFFF"/>
              </w:rPr>
            </w:pPr>
            <w:r>
              <w:rPr>
                <w:rFonts w:ascii="FangSong" w:eastAsia="FangSong" w:hAnsi="FangSong" w:cs="Times New Roman" w:hint="eastAsia"/>
                <w:szCs w:val="21"/>
                <w:shd w:val="clear" w:color="auto" w:fill="FFFFFF"/>
              </w:rPr>
              <w:t>见外国语学院发布的期刊正面清单</w:t>
            </w:r>
            <w:r w:rsidR="009A68F2" w:rsidRPr="00650BF9">
              <w:rPr>
                <w:rFonts w:ascii="FangSong" w:eastAsia="FangSong" w:hAnsi="FangSong" w:cs="Times New Roman" w:hint="eastAsia"/>
                <w:szCs w:val="21"/>
                <w:shd w:val="clear" w:color="auto" w:fill="FFFFFF"/>
              </w:rPr>
              <w:t>，仅适用于文学硕士</w:t>
            </w:r>
          </w:p>
        </w:tc>
        <w:tc>
          <w:tcPr>
            <w:tcW w:w="1065" w:type="dxa"/>
            <w:vAlign w:val="center"/>
          </w:tcPr>
          <w:p w:rsidR="009A68F2" w:rsidRPr="00650BF9" w:rsidRDefault="009A68F2">
            <w:pPr>
              <w:jc w:val="center"/>
              <w:rPr>
                <w:rFonts w:ascii="FangSong" w:eastAsia="FangSong" w:hAnsi="FangSong" w:cs="Times New Roman"/>
                <w:szCs w:val="21"/>
              </w:rPr>
            </w:pPr>
            <w:r w:rsidRPr="00650BF9">
              <w:rPr>
                <w:rFonts w:ascii="FangSong" w:eastAsia="FangSong" w:hAnsi="FangSong" w:cs="Times New Roman" w:hint="eastAsia"/>
                <w:szCs w:val="21"/>
              </w:rPr>
              <w:t>1</w:t>
            </w:r>
          </w:p>
        </w:tc>
      </w:tr>
    </w:tbl>
    <w:p w:rsidR="00DF425D" w:rsidRPr="000900F7" w:rsidRDefault="00847872">
      <w:pPr>
        <w:spacing w:line="440" w:lineRule="exact"/>
        <w:rPr>
          <w:rFonts w:ascii="FangSong" w:eastAsia="FangSong" w:hAnsi="FangSong" w:cs="Times New Roman"/>
          <w:sz w:val="24"/>
        </w:rPr>
      </w:pPr>
      <w:r w:rsidRPr="000900F7">
        <w:rPr>
          <w:rFonts w:ascii="FangSong" w:eastAsia="FangSong" w:hAnsi="FangSong" w:cs="Times New Roman"/>
          <w:sz w:val="24"/>
        </w:rPr>
        <w:t>说明：</w:t>
      </w:r>
    </w:p>
    <w:p w:rsidR="00DF425D" w:rsidRPr="000900F7" w:rsidRDefault="00420994" w:rsidP="001C2275">
      <w:pPr>
        <w:numPr>
          <w:ilvl w:val="0"/>
          <w:numId w:val="2"/>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hint="eastAsia"/>
          <w:sz w:val="24"/>
        </w:rPr>
        <w:t>论文类成果</w:t>
      </w:r>
      <w:r w:rsidR="00847872" w:rsidRPr="000900F7">
        <w:rPr>
          <w:rFonts w:ascii="FangSong" w:eastAsia="FangSong" w:hAnsi="FangSong" w:cs="Times New Roman"/>
          <w:sz w:val="24"/>
        </w:rPr>
        <w:t>的</w:t>
      </w:r>
      <w:r w:rsidRPr="000900F7">
        <w:rPr>
          <w:rFonts w:ascii="FangSong" w:eastAsia="FangSong" w:hAnsi="FangSong" w:cs="Times New Roman" w:hint="eastAsia"/>
          <w:sz w:val="24"/>
        </w:rPr>
        <w:t>具体</w:t>
      </w:r>
      <w:r w:rsidRPr="000900F7">
        <w:rPr>
          <w:rFonts w:ascii="FangSong" w:eastAsia="FangSong" w:hAnsi="FangSong" w:cs="Times New Roman"/>
          <w:sz w:val="24"/>
        </w:rPr>
        <w:t>认定标准</w:t>
      </w:r>
      <w:r w:rsidRPr="000900F7">
        <w:rPr>
          <w:rFonts w:ascii="FangSong" w:eastAsia="FangSong" w:hAnsi="FangSong" w:cs="Times New Roman" w:hint="eastAsia"/>
          <w:sz w:val="24"/>
        </w:rPr>
        <w:t>参见</w:t>
      </w:r>
      <w:r w:rsidR="00D217F0" w:rsidRPr="000900F7">
        <w:rPr>
          <w:rFonts w:ascii="FangSong" w:eastAsia="FangSong" w:hAnsi="FangSong" w:cs="Times New Roman" w:hint="eastAsia"/>
          <w:sz w:val="24"/>
        </w:rPr>
        <w:t>《上海海事大学科技工作量计算办法》（科字〔2020〕3号）</w:t>
      </w:r>
      <w:r w:rsidR="00847872" w:rsidRPr="000900F7">
        <w:rPr>
          <w:rFonts w:ascii="FangSong" w:eastAsia="FangSong" w:hAnsi="FangSong" w:cs="Times New Roman"/>
          <w:sz w:val="24"/>
        </w:rPr>
        <w:t>；成果类级认定如有异议，由各学位评定分委员会裁定。</w:t>
      </w:r>
    </w:p>
    <w:p w:rsidR="00DF425D" w:rsidRPr="000900F7" w:rsidRDefault="00847872" w:rsidP="001C2275">
      <w:pPr>
        <w:numPr>
          <w:ilvl w:val="0"/>
          <w:numId w:val="2"/>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列入统计范围的学术论文必须是研究生在学期间已发表（或录用）的，已发表的需提供论文复印件，已录用的需提供录用通知书复印件、发表费发票复印件及论文全文。</w:t>
      </w:r>
    </w:p>
    <w:p w:rsidR="00DF425D" w:rsidRDefault="00847872" w:rsidP="000900F7">
      <w:pPr>
        <w:numPr>
          <w:ilvl w:val="0"/>
          <w:numId w:val="2"/>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所有计分的论文成果应是正刊，增刊降两档计分，</w:t>
      </w:r>
      <w:r w:rsidR="00824CF8" w:rsidRPr="000900F7">
        <w:rPr>
          <w:rFonts w:ascii="FangSong" w:eastAsia="FangSong" w:hAnsi="FangSong" w:cs="Times New Roman" w:hint="eastAsia"/>
          <w:sz w:val="24"/>
        </w:rPr>
        <w:t>D类、</w:t>
      </w:r>
      <w:r w:rsidR="00C11AAC" w:rsidRPr="000900F7">
        <w:rPr>
          <w:rFonts w:ascii="FangSong" w:eastAsia="FangSong" w:hAnsi="FangSong" w:cs="Times New Roman"/>
          <w:sz w:val="24"/>
        </w:rPr>
        <w:t>E</w:t>
      </w:r>
      <w:r w:rsidRPr="000900F7">
        <w:rPr>
          <w:rFonts w:ascii="FangSong" w:eastAsia="FangSong" w:hAnsi="FangSong" w:cs="Times New Roman"/>
          <w:sz w:val="24"/>
        </w:rPr>
        <w:t>类</w:t>
      </w:r>
      <w:r w:rsidR="00C422DE">
        <w:rPr>
          <w:rFonts w:ascii="FangSong" w:eastAsia="FangSong" w:hAnsi="FangSong" w:cs="Times New Roman" w:hint="eastAsia"/>
          <w:sz w:val="24"/>
        </w:rPr>
        <w:t>、F类</w:t>
      </w:r>
      <w:r w:rsidRPr="000900F7">
        <w:rPr>
          <w:rFonts w:ascii="FangSong" w:eastAsia="FangSong" w:hAnsi="FangSong" w:cs="Times New Roman"/>
          <w:sz w:val="24"/>
        </w:rPr>
        <w:t>增刊不计分。</w:t>
      </w:r>
    </w:p>
    <w:p w:rsidR="00DD3934" w:rsidRPr="000900F7" w:rsidRDefault="00DD3934" w:rsidP="00DD3934">
      <w:pPr>
        <w:spacing w:line="440" w:lineRule="exact"/>
        <w:rPr>
          <w:rFonts w:ascii="FangSong" w:eastAsia="FangSong" w:hAnsi="FangSong" w:cs="Times New Roman"/>
          <w:sz w:val="24"/>
        </w:rPr>
      </w:pPr>
    </w:p>
    <w:p w:rsidR="00DF425D" w:rsidRDefault="00847872">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b/>
          <w:sz w:val="24"/>
        </w:rPr>
        <w:t>知识产权计分标准（单位：分/项）</w:t>
      </w:r>
    </w:p>
    <w:p w:rsidR="00B91878" w:rsidRPr="000900F7" w:rsidRDefault="00B91878" w:rsidP="00B91878">
      <w:pPr>
        <w:spacing w:line="440" w:lineRule="exact"/>
        <w:rPr>
          <w:rFonts w:ascii="FangSong" w:eastAsia="FangSong" w:hAnsi="FangSong" w:cs="Times New Roman"/>
          <w:b/>
          <w:sz w:val="24"/>
        </w:rPr>
      </w:pPr>
    </w:p>
    <w:tbl>
      <w:tblPr>
        <w:tblStyle w:val="a7"/>
        <w:tblW w:w="7273" w:type="dxa"/>
        <w:jc w:val="center"/>
        <w:tblLayout w:type="fixed"/>
        <w:tblLook w:val="04A0"/>
      </w:tblPr>
      <w:tblGrid>
        <w:gridCol w:w="1677"/>
        <w:gridCol w:w="3039"/>
        <w:gridCol w:w="1322"/>
        <w:gridCol w:w="1235"/>
      </w:tblGrid>
      <w:tr w:rsidR="00824CF8" w:rsidRPr="00F859AB">
        <w:trPr>
          <w:trHeight w:val="324"/>
          <w:jc w:val="center"/>
        </w:trPr>
        <w:tc>
          <w:tcPr>
            <w:tcW w:w="1677" w:type="dxa"/>
            <w:vAlign w:val="center"/>
          </w:tcPr>
          <w:p w:rsidR="00DF425D" w:rsidRPr="00F859AB" w:rsidRDefault="00847872">
            <w:pPr>
              <w:jc w:val="center"/>
              <w:rPr>
                <w:rFonts w:ascii="FangSong" w:eastAsia="FangSong" w:hAnsi="FangSong" w:cs="Times New Roman"/>
                <w:color w:val="FF0000"/>
                <w:szCs w:val="21"/>
              </w:rPr>
            </w:pPr>
            <w:r w:rsidRPr="00F859AB">
              <w:rPr>
                <w:rFonts w:ascii="FangSong" w:eastAsia="FangSong" w:hAnsi="FangSong" w:cs="Times New Roman"/>
                <w:color w:val="FF0000"/>
                <w:szCs w:val="21"/>
              </w:rPr>
              <w:t>成果种类</w:t>
            </w:r>
          </w:p>
        </w:tc>
        <w:tc>
          <w:tcPr>
            <w:tcW w:w="3039" w:type="dxa"/>
            <w:vAlign w:val="center"/>
          </w:tcPr>
          <w:p w:rsidR="00DF425D" w:rsidRPr="00F859AB" w:rsidRDefault="00847872">
            <w:pPr>
              <w:jc w:val="center"/>
              <w:rPr>
                <w:rFonts w:ascii="FangSong" w:eastAsia="FangSong" w:hAnsi="FangSong" w:cs="Times New Roman"/>
                <w:color w:val="FF0000"/>
                <w:szCs w:val="21"/>
              </w:rPr>
            </w:pPr>
            <w:r w:rsidRPr="00F859AB">
              <w:rPr>
                <w:rFonts w:ascii="FangSong" w:eastAsia="FangSong" w:hAnsi="FangSong" w:cs="Times New Roman"/>
                <w:color w:val="FF0000"/>
                <w:szCs w:val="21"/>
              </w:rPr>
              <w:t>成果范畴</w:t>
            </w:r>
          </w:p>
        </w:tc>
        <w:tc>
          <w:tcPr>
            <w:tcW w:w="1322" w:type="dxa"/>
            <w:vAlign w:val="center"/>
          </w:tcPr>
          <w:p w:rsidR="00DF425D" w:rsidRPr="00F859AB" w:rsidRDefault="00847872">
            <w:pPr>
              <w:jc w:val="center"/>
              <w:rPr>
                <w:rFonts w:ascii="FangSong" w:eastAsia="FangSong" w:hAnsi="FangSong" w:cs="Times New Roman"/>
                <w:color w:val="FF0000"/>
                <w:szCs w:val="21"/>
              </w:rPr>
            </w:pPr>
            <w:r w:rsidRPr="00F859AB">
              <w:rPr>
                <w:rFonts w:ascii="FangSong" w:eastAsia="FangSong" w:hAnsi="FangSong" w:cs="Times New Roman"/>
                <w:color w:val="FF0000"/>
                <w:szCs w:val="21"/>
              </w:rPr>
              <w:t>排名1</w:t>
            </w:r>
          </w:p>
        </w:tc>
        <w:tc>
          <w:tcPr>
            <w:tcW w:w="1235" w:type="dxa"/>
            <w:vAlign w:val="center"/>
          </w:tcPr>
          <w:p w:rsidR="00DF425D" w:rsidRPr="00F859AB" w:rsidRDefault="00847872">
            <w:pPr>
              <w:jc w:val="center"/>
              <w:rPr>
                <w:rFonts w:ascii="FangSong" w:eastAsia="FangSong" w:hAnsi="FangSong" w:cs="Times New Roman"/>
                <w:color w:val="FF0000"/>
                <w:szCs w:val="21"/>
              </w:rPr>
            </w:pPr>
            <w:r w:rsidRPr="00F859AB">
              <w:rPr>
                <w:rFonts w:ascii="FangSong" w:eastAsia="FangSong" w:hAnsi="FangSong" w:cs="Times New Roman"/>
                <w:color w:val="FF0000"/>
                <w:szCs w:val="21"/>
              </w:rPr>
              <w:t>排名2</w:t>
            </w:r>
          </w:p>
        </w:tc>
      </w:tr>
      <w:tr w:rsidR="00824CF8" w:rsidRPr="00F859AB">
        <w:trPr>
          <w:trHeight w:val="316"/>
          <w:jc w:val="center"/>
        </w:trPr>
        <w:tc>
          <w:tcPr>
            <w:tcW w:w="1677" w:type="dxa"/>
            <w:vMerge w:val="restart"/>
            <w:vAlign w:val="center"/>
          </w:tcPr>
          <w:p w:rsidR="00DF425D" w:rsidRPr="00F859AB" w:rsidRDefault="00847872">
            <w:pPr>
              <w:jc w:val="center"/>
              <w:rPr>
                <w:rFonts w:ascii="FangSong" w:eastAsia="FangSong" w:hAnsi="FangSong" w:cs="Times New Roman"/>
                <w:color w:val="FF0000"/>
                <w:szCs w:val="21"/>
              </w:rPr>
            </w:pPr>
            <w:r w:rsidRPr="00F859AB">
              <w:rPr>
                <w:rFonts w:ascii="FangSong" w:eastAsia="FangSong" w:hAnsi="FangSong" w:cs="Times New Roman"/>
                <w:color w:val="FF0000"/>
                <w:szCs w:val="21"/>
              </w:rPr>
              <w:t>知识产权</w:t>
            </w:r>
          </w:p>
        </w:tc>
        <w:tc>
          <w:tcPr>
            <w:tcW w:w="3039" w:type="dxa"/>
            <w:vAlign w:val="center"/>
          </w:tcPr>
          <w:p w:rsidR="00DF425D" w:rsidRPr="00F859AB" w:rsidRDefault="00653C3D">
            <w:pPr>
              <w:rPr>
                <w:rFonts w:ascii="FangSong" w:eastAsia="FangSong" w:hAnsi="FangSong" w:cs="Times New Roman"/>
                <w:color w:val="FF0000"/>
                <w:szCs w:val="21"/>
              </w:rPr>
            </w:pPr>
            <w:r w:rsidRPr="00F859AB">
              <w:rPr>
                <w:rFonts w:ascii="FangSong" w:eastAsia="FangSong" w:hAnsi="FangSong" w:cs="Times New Roman" w:hint="eastAsia"/>
                <w:color w:val="FF0000"/>
                <w:szCs w:val="21"/>
              </w:rPr>
              <w:t>国际</w:t>
            </w:r>
            <w:r w:rsidR="00847872" w:rsidRPr="00F859AB">
              <w:rPr>
                <w:rFonts w:ascii="FangSong" w:eastAsia="FangSong" w:hAnsi="FangSong" w:cs="Times New Roman"/>
                <w:color w:val="FF0000"/>
                <w:szCs w:val="21"/>
              </w:rPr>
              <w:t>发明专利（授权）</w:t>
            </w:r>
          </w:p>
        </w:tc>
        <w:tc>
          <w:tcPr>
            <w:tcW w:w="1322" w:type="dxa"/>
            <w:vAlign w:val="center"/>
          </w:tcPr>
          <w:p w:rsidR="00DF425D" w:rsidRPr="00F859AB" w:rsidRDefault="00653C3D">
            <w:pPr>
              <w:jc w:val="center"/>
              <w:rPr>
                <w:rFonts w:ascii="FangSong" w:eastAsia="FangSong" w:hAnsi="FangSong" w:cs="Times New Roman"/>
                <w:color w:val="FF0000"/>
                <w:szCs w:val="21"/>
              </w:rPr>
            </w:pPr>
            <w:r w:rsidRPr="00F859AB">
              <w:rPr>
                <w:rFonts w:ascii="FangSong" w:eastAsia="FangSong" w:hAnsi="FangSong" w:cs="Times New Roman" w:hint="eastAsia"/>
                <w:color w:val="FF0000"/>
                <w:szCs w:val="21"/>
              </w:rPr>
              <w:t>18</w:t>
            </w:r>
          </w:p>
        </w:tc>
        <w:tc>
          <w:tcPr>
            <w:tcW w:w="1235" w:type="dxa"/>
            <w:vAlign w:val="center"/>
          </w:tcPr>
          <w:p w:rsidR="00DF425D" w:rsidRPr="00F859AB" w:rsidRDefault="00653C3D">
            <w:pPr>
              <w:jc w:val="center"/>
              <w:rPr>
                <w:rFonts w:ascii="FangSong" w:eastAsia="FangSong" w:hAnsi="FangSong" w:cs="Times New Roman"/>
                <w:color w:val="FF0000"/>
                <w:szCs w:val="21"/>
              </w:rPr>
            </w:pPr>
            <w:r w:rsidRPr="00F859AB">
              <w:rPr>
                <w:rFonts w:ascii="FangSong" w:eastAsia="FangSong" w:hAnsi="FangSong" w:cs="Times New Roman" w:hint="eastAsia"/>
                <w:color w:val="FF0000"/>
                <w:szCs w:val="21"/>
              </w:rPr>
              <w:t>9</w:t>
            </w:r>
          </w:p>
        </w:tc>
      </w:tr>
      <w:tr w:rsidR="00824CF8" w:rsidRPr="00F859AB">
        <w:trPr>
          <w:trHeight w:val="286"/>
          <w:jc w:val="center"/>
        </w:trPr>
        <w:tc>
          <w:tcPr>
            <w:tcW w:w="1677" w:type="dxa"/>
            <w:vMerge/>
          </w:tcPr>
          <w:p w:rsidR="00DF425D" w:rsidRPr="00F859AB" w:rsidRDefault="00DF425D">
            <w:pPr>
              <w:rPr>
                <w:rFonts w:ascii="FangSong" w:eastAsia="FangSong" w:hAnsi="FangSong" w:cs="Times New Roman"/>
                <w:color w:val="FF0000"/>
                <w:szCs w:val="21"/>
              </w:rPr>
            </w:pPr>
          </w:p>
        </w:tc>
        <w:tc>
          <w:tcPr>
            <w:tcW w:w="3039" w:type="dxa"/>
            <w:vAlign w:val="center"/>
          </w:tcPr>
          <w:p w:rsidR="00DF425D" w:rsidRPr="00F859AB" w:rsidRDefault="00653C3D">
            <w:pPr>
              <w:rPr>
                <w:rFonts w:ascii="FangSong" w:eastAsia="FangSong" w:hAnsi="FangSong" w:cs="Times New Roman"/>
                <w:color w:val="FF0000"/>
                <w:szCs w:val="21"/>
              </w:rPr>
            </w:pPr>
            <w:r w:rsidRPr="00F859AB">
              <w:rPr>
                <w:rFonts w:ascii="FangSong" w:eastAsia="FangSong" w:hAnsi="FangSong" w:cs="Times New Roman" w:hint="eastAsia"/>
                <w:color w:val="FF0000"/>
                <w:szCs w:val="21"/>
              </w:rPr>
              <w:t>国际</w:t>
            </w:r>
            <w:r w:rsidRPr="00F859AB">
              <w:rPr>
                <w:rFonts w:ascii="FangSong" w:eastAsia="FangSong" w:hAnsi="FangSong" w:cs="Times New Roman"/>
                <w:color w:val="FF0000"/>
                <w:szCs w:val="21"/>
              </w:rPr>
              <w:t>发明专利（</w:t>
            </w:r>
            <w:r w:rsidRPr="00F859AB">
              <w:rPr>
                <w:rFonts w:ascii="FangSong" w:eastAsia="FangSong" w:hAnsi="FangSong" w:cs="Times New Roman" w:hint="eastAsia"/>
                <w:color w:val="FF0000"/>
                <w:szCs w:val="21"/>
              </w:rPr>
              <w:t>申请</w:t>
            </w:r>
            <w:r w:rsidRPr="00F859AB">
              <w:rPr>
                <w:rFonts w:ascii="FangSong" w:eastAsia="FangSong" w:hAnsi="FangSong" w:cs="Times New Roman"/>
                <w:color w:val="FF0000"/>
                <w:szCs w:val="21"/>
              </w:rPr>
              <w:t>）</w:t>
            </w:r>
          </w:p>
        </w:tc>
        <w:tc>
          <w:tcPr>
            <w:tcW w:w="1322" w:type="dxa"/>
            <w:vAlign w:val="center"/>
          </w:tcPr>
          <w:p w:rsidR="00DF425D" w:rsidRPr="00F859AB" w:rsidRDefault="00763477">
            <w:pPr>
              <w:jc w:val="center"/>
              <w:rPr>
                <w:rFonts w:ascii="FangSong" w:eastAsia="FangSong" w:hAnsi="FangSong" w:cs="Times New Roman"/>
                <w:color w:val="FF0000"/>
                <w:szCs w:val="21"/>
              </w:rPr>
            </w:pPr>
            <w:r w:rsidRPr="00F859AB">
              <w:rPr>
                <w:rFonts w:ascii="FangSong" w:eastAsia="FangSong" w:hAnsi="FangSong" w:cs="Times New Roman"/>
                <w:color w:val="FF0000"/>
                <w:szCs w:val="21"/>
              </w:rPr>
              <w:t>6</w:t>
            </w:r>
          </w:p>
        </w:tc>
        <w:tc>
          <w:tcPr>
            <w:tcW w:w="1235" w:type="dxa"/>
            <w:vAlign w:val="center"/>
          </w:tcPr>
          <w:p w:rsidR="00DF425D" w:rsidRPr="00F859AB" w:rsidRDefault="00763477">
            <w:pPr>
              <w:jc w:val="center"/>
              <w:rPr>
                <w:rFonts w:ascii="FangSong" w:eastAsia="FangSong" w:hAnsi="FangSong" w:cs="Times New Roman"/>
                <w:color w:val="FF0000"/>
                <w:szCs w:val="21"/>
              </w:rPr>
            </w:pPr>
            <w:r w:rsidRPr="00F859AB">
              <w:rPr>
                <w:rFonts w:ascii="FangSong" w:eastAsia="FangSong" w:hAnsi="FangSong" w:cs="Times New Roman"/>
                <w:color w:val="FF0000"/>
                <w:szCs w:val="21"/>
              </w:rPr>
              <w:t>3</w:t>
            </w:r>
          </w:p>
        </w:tc>
      </w:tr>
      <w:tr w:rsidR="00824CF8" w:rsidRPr="00F859AB">
        <w:trPr>
          <w:trHeight w:val="306"/>
          <w:jc w:val="center"/>
        </w:trPr>
        <w:tc>
          <w:tcPr>
            <w:tcW w:w="1677" w:type="dxa"/>
            <w:vMerge/>
          </w:tcPr>
          <w:p w:rsidR="00DF425D" w:rsidRPr="00F859AB" w:rsidRDefault="00DF425D">
            <w:pPr>
              <w:rPr>
                <w:rFonts w:ascii="FangSong" w:eastAsia="FangSong" w:hAnsi="FangSong" w:cs="Times New Roman"/>
                <w:color w:val="FF0000"/>
                <w:szCs w:val="21"/>
              </w:rPr>
            </w:pPr>
          </w:p>
        </w:tc>
        <w:tc>
          <w:tcPr>
            <w:tcW w:w="3039" w:type="dxa"/>
            <w:vAlign w:val="center"/>
          </w:tcPr>
          <w:p w:rsidR="00DF425D" w:rsidRPr="00F859AB" w:rsidRDefault="00653C3D">
            <w:pPr>
              <w:rPr>
                <w:rFonts w:ascii="FangSong" w:eastAsia="FangSong" w:hAnsi="FangSong" w:cs="Times New Roman"/>
                <w:color w:val="FF0000"/>
                <w:szCs w:val="21"/>
              </w:rPr>
            </w:pPr>
            <w:r w:rsidRPr="00F859AB">
              <w:rPr>
                <w:rFonts w:ascii="FangSong" w:eastAsia="FangSong" w:hAnsi="FangSong" w:cs="Times New Roman" w:hint="eastAsia"/>
                <w:color w:val="FF0000"/>
                <w:szCs w:val="21"/>
              </w:rPr>
              <w:t>国内</w:t>
            </w:r>
            <w:r w:rsidR="00847872" w:rsidRPr="00F859AB">
              <w:rPr>
                <w:rFonts w:ascii="FangSong" w:eastAsia="FangSong" w:hAnsi="FangSong" w:cs="Times New Roman"/>
                <w:color w:val="FF0000"/>
                <w:szCs w:val="21"/>
              </w:rPr>
              <w:t>发明专利（</w:t>
            </w:r>
            <w:r w:rsidRPr="00F859AB">
              <w:rPr>
                <w:rFonts w:ascii="FangSong" w:eastAsia="FangSong" w:hAnsi="FangSong" w:cs="Times New Roman" w:hint="eastAsia"/>
                <w:color w:val="FF0000"/>
                <w:szCs w:val="21"/>
              </w:rPr>
              <w:t>授权</w:t>
            </w:r>
            <w:r w:rsidR="00847872" w:rsidRPr="00F859AB">
              <w:rPr>
                <w:rFonts w:ascii="FangSong" w:eastAsia="FangSong" w:hAnsi="FangSong" w:cs="Times New Roman"/>
                <w:color w:val="FF0000"/>
                <w:szCs w:val="21"/>
              </w:rPr>
              <w:t>）</w:t>
            </w:r>
          </w:p>
        </w:tc>
        <w:tc>
          <w:tcPr>
            <w:tcW w:w="1322" w:type="dxa"/>
            <w:vAlign w:val="center"/>
          </w:tcPr>
          <w:p w:rsidR="00DF425D" w:rsidRPr="00F859AB" w:rsidRDefault="00653C3D">
            <w:pPr>
              <w:jc w:val="center"/>
              <w:rPr>
                <w:rFonts w:ascii="FangSong" w:eastAsia="FangSong" w:hAnsi="FangSong" w:cs="Times New Roman"/>
                <w:color w:val="FF0000"/>
                <w:szCs w:val="21"/>
              </w:rPr>
            </w:pPr>
            <w:r w:rsidRPr="00F859AB">
              <w:rPr>
                <w:rFonts w:ascii="FangSong" w:eastAsia="FangSong" w:hAnsi="FangSong" w:cs="Times New Roman" w:hint="eastAsia"/>
                <w:color w:val="FF0000"/>
                <w:szCs w:val="21"/>
              </w:rPr>
              <w:t>12</w:t>
            </w:r>
          </w:p>
        </w:tc>
        <w:tc>
          <w:tcPr>
            <w:tcW w:w="1235" w:type="dxa"/>
            <w:vAlign w:val="center"/>
          </w:tcPr>
          <w:p w:rsidR="00DF425D" w:rsidRPr="00F859AB" w:rsidRDefault="00653C3D">
            <w:pPr>
              <w:jc w:val="center"/>
              <w:rPr>
                <w:rFonts w:ascii="FangSong" w:eastAsia="FangSong" w:hAnsi="FangSong" w:cs="Times New Roman"/>
                <w:color w:val="FF0000"/>
                <w:szCs w:val="21"/>
              </w:rPr>
            </w:pPr>
            <w:r w:rsidRPr="00F859AB">
              <w:rPr>
                <w:rFonts w:ascii="FangSong" w:eastAsia="FangSong" w:hAnsi="FangSong" w:cs="Times New Roman" w:hint="eastAsia"/>
                <w:color w:val="FF0000"/>
                <w:szCs w:val="21"/>
              </w:rPr>
              <w:t>6</w:t>
            </w:r>
          </w:p>
        </w:tc>
      </w:tr>
      <w:tr w:rsidR="00824CF8" w:rsidRPr="00F859AB">
        <w:trPr>
          <w:trHeight w:val="306"/>
          <w:jc w:val="center"/>
        </w:trPr>
        <w:tc>
          <w:tcPr>
            <w:tcW w:w="1677" w:type="dxa"/>
            <w:vMerge/>
          </w:tcPr>
          <w:p w:rsidR="00DF425D" w:rsidRPr="00F859AB" w:rsidRDefault="00DF425D">
            <w:pPr>
              <w:rPr>
                <w:rFonts w:ascii="FangSong" w:eastAsia="FangSong" w:hAnsi="FangSong" w:cs="Times New Roman"/>
                <w:color w:val="FF0000"/>
                <w:szCs w:val="21"/>
              </w:rPr>
            </w:pPr>
          </w:p>
        </w:tc>
        <w:tc>
          <w:tcPr>
            <w:tcW w:w="3039" w:type="dxa"/>
            <w:vAlign w:val="center"/>
          </w:tcPr>
          <w:p w:rsidR="00DF425D" w:rsidRPr="00F859AB" w:rsidRDefault="00847872">
            <w:pPr>
              <w:rPr>
                <w:rFonts w:ascii="FangSong" w:eastAsia="FangSong" w:hAnsi="FangSong" w:cs="Times New Roman"/>
                <w:color w:val="FF0000"/>
                <w:szCs w:val="21"/>
              </w:rPr>
            </w:pPr>
            <w:r w:rsidRPr="00F859AB">
              <w:rPr>
                <w:rFonts w:ascii="FangSong" w:eastAsia="FangSong" w:hAnsi="FangSong" w:cs="Times New Roman"/>
                <w:color w:val="FF0000"/>
                <w:szCs w:val="21"/>
              </w:rPr>
              <w:t>实用新型</w:t>
            </w:r>
            <w:r w:rsidR="00423CCB" w:rsidRPr="00F859AB">
              <w:rPr>
                <w:rFonts w:ascii="FangSong" w:eastAsia="FangSong" w:hAnsi="FangSong" w:cs="Times New Roman"/>
                <w:color w:val="FF0000"/>
                <w:szCs w:val="21"/>
              </w:rPr>
              <w:t>专利</w:t>
            </w:r>
            <w:r w:rsidR="00653C3D" w:rsidRPr="00F859AB">
              <w:rPr>
                <w:rFonts w:ascii="FangSong" w:eastAsia="FangSong" w:hAnsi="FangSong" w:cs="Times New Roman" w:hint="eastAsia"/>
                <w:color w:val="FF0000"/>
                <w:szCs w:val="21"/>
              </w:rPr>
              <w:t>（</w:t>
            </w:r>
            <w:r w:rsidR="00653C3D" w:rsidRPr="00F859AB">
              <w:rPr>
                <w:rFonts w:ascii="FangSong" w:eastAsia="FangSong" w:hAnsi="FangSong" w:cs="Times New Roman"/>
                <w:color w:val="FF0000"/>
                <w:szCs w:val="21"/>
              </w:rPr>
              <w:t>授权</w:t>
            </w:r>
            <w:r w:rsidR="00653C3D" w:rsidRPr="00F859AB">
              <w:rPr>
                <w:rFonts w:ascii="FangSong" w:eastAsia="FangSong" w:hAnsi="FangSong" w:cs="Times New Roman" w:hint="eastAsia"/>
                <w:color w:val="FF0000"/>
                <w:szCs w:val="21"/>
              </w:rPr>
              <w:t>）</w:t>
            </w:r>
          </w:p>
        </w:tc>
        <w:tc>
          <w:tcPr>
            <w:tcW w:w="1322" w:type="dxa"/>
            <w:vAlign w:val="center"/>
          </w:tcPr>
          <w:p w:rsidR="00DF425D" w:rsidRPr="00F859AB" w:rsidRDefault="00F372E7">
            <w:pPr>
              <w:jc w:val="center"/>
              <w:rPr>
                <w:rFonts w:ascii="FangSong" w:eastAsia="FangSong" w:hAnsi="FangSong" w:cs="Times New Roman"/>
                <w:color w:val="FF0000"/>
                <w:szCs w:val="21"/>
              </w:rPr>
            </w:pPr>
            <w:r w:rsidRPr="00F859AB">
              <w:rPr>
                <w:rFonts w:ascii="FangSong" w:eastAsia="FangSong" w:hAnsi="FangSong" w:cs="Times New Roman"/>
                <w:color w:val="FF0000"/>
                <w:szCs w:val="21"/>
              </w:rPr>
              <w:t>1</w:t>
            </w:r>
          </w:p>
        </w:tc>
        <w:tc>
          <w:tcPr>
            <w:tcW w:w="1235" w:type="dxa"/>
            <w:vAlign w:val="center"/>
          </w:tcPr>
          <w:p w:rsidR="00DF425D" w:rsidRPr="00F859AB" w:rsidRDefault="00F372E7">
            <w:pPr>
              <w:jc w:val="center"/>
              <w:rPr>
                <w:rFonts w:ascii="FangSong" w:eastAsia="FangSong" w:hAnsi="FangSong" w:cs="Times New Roman"/>
                <w:color w:val="FF0000"/>
                <w:szCs w:val="21"/>
              </w:rPr>
            </w:pPr>
            <w:r w:rsidRPr="00F859AB">
              <w:rPr>
                <w:rFonts w:ascii="FangSong" w:eastAsia="FangSong" w:hAnsi="FangSong" w:cs="Times New Roman"/>
                <w:color w:val="FF0000"/>
                <w:szCs w:val="21"/>
              </w:rPr>
              <w:t>0</w:t>
            </w:r>
            <w:r w:rsidR="00847872" w:rsidRPr="00F859AB">
              <w:rPr>
                <w:rFonts w:ascii="FangSong" w:eastAsia="FangSong" w:hAnsi="FangSong" w:cs="Times New Roman"/>
                <w:color w:val="FF0000"/>
                <w:szCs w:val="21"/>
              </w:rPr>
              <w:t>.5</w:t>
            </w:r>
          </w:p>
        </w:tc>
      </w:tr>
    </w:tbl>
    <w:p w:rsidR="00DF425D" w:rsidRPr="000900F7" w:rsidRDefault="00847872">
      <w:pPr>
        <w:spacing w:line="440" w:lineRule="exact"/>
        <w:rPr>
          <w:rFonts w:ascii="FangSong" w:eastAsia="FangSong" w:hAnsi="FangSong" w:cs="Times New Roman"/>
          <w:sz w:val="24"/>
        </w:rPr>
      </w:pPr>
      <w:r w:rsidRPr="000900F7">
        <w:rPr>
          <w:rFonts w:ascii="FangSong" w:eastAsia="FangSong" w:hAnsi="FangSong" w:cs="Times New Roman"/>
          <w:sz w:val="24"/>
        </w:rPr>
        <w:t>说明：</w:t>
      </w:r>
    </w:p>
    <w:p w:rsidR="009C246B" w:rsidRPr="000900F7" w:rsidRDefault="009C246B" w:rsidP="009C246B">
      <w:pPr>
        <w:numPr>
          <w:ilvl w:val="0"/>
          <w:numId w:val="4"/>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均系以“上海海事大学”为第一专利权人的专利，以其他单位或以个人为专利权人的不计分。</w:t>
      </w:r>
    </w:p>
    <w:p w:rsidR="00DF425D" w:rsidRPr="000900F7" w:rsidRDefault="00847872" w:rsidP="001C2275">
      <w:pPr>
        <w:numPr>
          <w:ilvl w:val="0"/>
          <w:numId w:val="4"/>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知识产权只计排名前两位的分值。若为个人项目，则享受该成果排名第一的分值；若为合作项目，研究生为第二作者，但其导师（含第二导师）为第一作者，则享受该成果第</w:t>
      </w:r>
      <w:r w:rsidRPr="000900F7">
        <w:rPr>
          <w:rFonts w:ascii="FangSong" w:eastAsia="FangSong" w:hAnsi="FangSong" w:cs="Times New Roman"/>
          <w:sz w:val="24"/>
        </w:rPr>
        <w:lastRenderedPageBreak/>
        <w:t>一作者得分，如与其他人合作，该研究生获得其相应排名得分。</w:t>
      </w:r>
    </w:p>
    <w:p w:rsidR="000F01A6" w:rsidRDefault="00847872" w:rsidP="000900F7">
      <w:pPr>
        <w:numPr>
          <w:ilvl w:val="0"/>
          <w:numId w:val="4"/>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列入统计范围的知识产权必须由研究生提供相应的证书原件及复印件。</w:t>
      </w:r>
    </w:p>
    <w:p w:rsidR="00DD3934" w:rsidRPr="000900F7" w:rsidRDefault="00DD3934" w:rsidP="00DD3934">
      <w:pPr>
        <w:spacing w:line="440" w:lineRule="exact"/>
        <w:rPr>
          <w:rFonts w:ascii="FangSong" w:eastAsia="FangSong" w:hAnsi="FangSong" w:cs="Times New Roman"/>
          <w:sz w:val="24"/>
        </w:rPr>
      </w:pPr>
    </w:p>
    <w:p w:rsidR="00DF425D" w:rsidRDefault="000F761C">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hint="eastAsia"/>
          <w:b/>
          <w:sz w:val="24"/>
        </w:rPr>
        <w:t>著作</w:t>
      </w:r>
      <w:r w:rsidR="00847872" w:rsidRPr="000900F7">
        <w:rPr>
          <w:rFonts w:ascii="FangSong" w:eastAsia="FangSong" w:hAnsi="FangSong" w:cs="Times New Roman"/>
          <w:b/>
          <w:sz w:val="24"/>
        </w:rPr>
        <w:t>计分标准（单位：分/</w:t>
      </w:r>
      <w:r w:rsidR="00B66632" w:rsidRPr="000900F7">
        <w:rPr>
          <w:rFonts w:ascii="FangSong" w:eastAsia="FangSong" w:hAnsi="FangSong" w:cs="Times New Roman" w:hint="eastAsia"/>
          <w:b/>
          <w:sz w:val="24"/>
        </w:rPr>
        <w:t>10</w:t>
      </w:r>
      <w:r w:rsidR="00847872" w:rsidRPr="000900F7">
        <w:rPr>
          <w:rFonts w:ascii="FangSong" w:eastAsia="FangSong" w:hAnsi="FangSong" w:cs="Times New Roman"/>
          <w:b/>
          <w:sz w:val="24"/>
        </w:rPr>
        <w:t>万字）</w:t>
      </w:r>
    </w:p>
    <w:p w:rsidR="00B91878" w:rsidRPr="000900F7" w:rsidRDefault="00B91878" w:rsidP="00B91878">
      <w:pPr>
        <w:spacing w:line="440" w:lineRule="exact"/>
        <w:rPr>
          <w:rFonts w:ascii="FangSong" w:eastAsia="FangSong" w:hAnsi="FangSong" w:cs="Times New Roman"/>
          <w:b/>
          <w:sz w:val="24"/>
        </w:rPr>
      </w:pPr>
    </w:p>
    <w:tbl>
      <w:tblPr>
        <w:tblStyle w:val="a7"/>
        <w:tblW w:w="6114" w:type="dxa"/>
        <w:jc w:val="center"/>
        <w:tblLayout w:type="fixed"/>
        <w:tblLook w:val="04A0"/>
      </w:tblPr>
      <w:tblGrid>
        <w:gridCol w:w="1436"/>
        <w:gridCol w:w="3544"/>
        <w:gridCol w:w="1134"/>
      </w:tblGrid>
      <w:tr w:rsidR="00824CF8" w:rsidRPr="000900F7" w:rsidTr="00B66632">
        <w:trPr>
          <w:trHeight w:val="289"/>
          <w:jc w:val="center"/>
        </w:trPr>
        <w:tc>
          <w:tcPr>
            <w:tcW w:w="1436" w:type="dxa"/>
          </w:tcPr>
          <w:p w:rsidR="00B66632" w:rsidRPr="000900F7" w:rsidRDefault="00B66632">
            <w:pPr>
              <w:jc w:val="center"/>
              <w:rPr>
                <w:rFonts w:ascii="FangSong" w:eastAsia="FangSong" w:hAnsi="FangSong" w:cs="Times New Roman"/>
                <w:szCs w:val="21"/>
              </w:rPr>
            </w:pPr>
            <w:r w:rsidRPr="000900F7">
              <w:rPr>
                <w:rFonts w:ascii="FangSong" w:eastAsia="FangSong" w:hAnsi="FangSong" w:cs="Times New Roman"/>
                <w:szCs w:val="21"/>
              </w:rPr>
              <w:t>成果种类</w:t>
            </w:r>
          </w:p>
        </w:tc>
        <w:tc>
          <w:tcPr>
            <w:tcW w:w="3544" w:type="dxa"/>
          </w:tcPr>
          <w:p w:rsidR="00B66632" w:rsidRPr="000900F7" w:rsidRDefault="00B66632">
            <w:pPr>
              <w:jc w:val="center"/>
              <w:rPr>
                <w:rFonts w:ascii="FangSong" w:eastAsia="FangSong" w:hAnsi="FangSong" w:cs="Times New Roman"/>
                <w:szCs w:val="21"/>
              </w:rPr>
            </w:pPr>
            <w:r w:rsidRPr="000900F7">
              <w:rPr>
                <w:rFonts w:ascii="FangSong" w:eastAsia="FangSong" w:hAnsi="FangSong" w:cs="Times New Roman"/>
                <w:szCs w:val="21"/>
              </w:rPr>
              <w:t>成果范畴</w:t>
            </w:r>
          </w:p>
        </w:tc>
        <w:tc>
          <w:tcPr>
            <w:tcW w:w="1134" w:type="dxa"/>
          </w:tcPr>
          <w:p w:rsidR="00B66632" w:rsidRPr="000900F7" w:rsidRDefault="00B66632" w:rsidP="00B66632">
            <w:pPr>
              <w:jc w:val="center"/>
              <w:rPr>
                <w:rFonts w:ascii="FangSong" w:eastAsia="FangSong" w:hAnsi="FangSong" w:cs="Times New Roman"/>
                <w:szCs w:val="21"/>
              </w:rPr>
            </w:pPr>
            <w:r w:rsidRPr="000900F7">
              <w:rPr>
                <w:rFonts w:ascii="FangSong" w:eastAsia="FangSong" w:hAnsi="FangSong" w:cs="Times New Roman"/>
                <w:szCs w:val="21"/>
              </w:rPr>
              <w:t>标准分</w:t>
            </w:r>
          </w:p>
        </w:tc>
      </w:tr>
      <w:tr w:rsidR="00824CF8" w:rsidRPr="000900F7" w:rsidTr="00B66632">
        <w:trPr>
          <w:jc w:val="center"/>
        </w:trPr>
        <w:tc>
          <w:tcPr>
            <w:tcW w:w="1436" w:type="dxa"/>
            <w:vMerge w:val="restart"/>
            <w:vAlign w:val="center"/>
          </w:tcPr>
          <w:p w:rsidR="00B66632" w:rsidRPr="000900F7" w:rsidRDefault="000F761C">
            <w:pPr>
              <w:jc w:val="center"/>
              <w:rPr>
                <w:rFonts w:ascii="FangSong" w:eastAsia="FangSong" w:hAnsi="FangSong" w:cs="Times New Roman"/>
                <w:szCs w:val="21"/>
              </w:rPr>
            </w:pPr>
            <w:r w:rsidRPr="000900F7">
              <w:rPr>
                <w:rFonts w:ascii="FangSong" w:eastAsia="FangSong" w:hAnsi="FangSong" w:cs="Times New Roman" w:hint="eastAsia"/>
                <w:szCs w:val="21"/>
              </w:rPr>
              <w:t>著作</w:t>
            </w:r>
          </w:p>
        </w:tc>
        <w:tc>
          <w:tcPr>
            <w:tcW w:w="3544" w:type="dxa"/>
          </w:tcPr>
          <w:p w:rsidR="00B66632" w:rsidRPr="000900F7" w:rsidRDefault="00B66632">
            <w:pPr>
              <w:rPr>
                <w:rFonts w:ascii="FangSong" w:eastAsia="FangSong" w:hAnsi="FangSong" w:cs="Times New Roman"/>
                <w:szCs w:val="21"/>
              </w:rPr>
            </w:pPr>
            <w:r w:rsidRPr="000900F7">
              <w:rPr>
                <w:rFonts w:ascii="FangSong" w:eastAsia="FangSong" w:hAnsi="FangSong" w:cs="Times New Roman" w:hint="eastAsia"/>
                <w:szCs w:val="21"/>
              </w:rPr>
              <w:t>学术著作（专著）</w:t>
            </w:r>
          </w:p>
        </w:tc>
        <w:tc>
          <w:tcPr>
            <w:tcW w:w="1134" w:type="dxa"/>
          </w:tcPr>
          <w:p w:rsidR="00B66632" w:rsidRPr="000900F7" w:rsidRDefault="00B66632" w:rsidP="00B66632">
            <w:pPr>
              <w:jc w:val="center"/>
              <w:rPr>
                <w:rFonts w:ascii="FangSong" w:eastAsia="FangSong" w:hAnsi="FangSong" w:cs="Times New Roman"/>
                <w:szCs w:val="21"/>
              </w:rPr>
            </w:pPr>
            <w:r w:rsidRPr="000900F7">
              <w:rPr>
                <w:rFonts w:ascii="FangSong" w:eastAsia="FangSong" w:hAnsi="FangSong" w:cs="Times New Roman" w:hint="eastAsia"/>
                <w:szCs w:val="21"/>
              </w:rPr>
              <w:t>4</w:t>
            </w:r>
          </w:p>
        </w:tc>
      </w:tr>
      <w:tr w:rsidR="00824CF8" w:rsidRPr="000900F7" w:rsidTr="00B66632">
        <w:trPr>
          <w:jc w:val="center"/>
        </w:trPr>
        <w:tc>
          <w:tcPr>
            <w:tcW w:w="1436" w:type="dxa"/>
            <w:vMerge/>
          </w:tcPr>
          <w:p w:rsidR="00B66632" w:rsidRPr="000900F7" w:rsidRDefault="00B66632">
            <w:pPr>
              <w:rPr>
                <w:rFonts w:ascii="FangSong" w:eastAsia="FangSong" w:hAnsi="FangSong" w:cs="Times New Roman"/>
                <w:szCs w:val="21"/>
              </w:rPr>
            </w:pPr>
          </w:p>
        </w:tc>
        <w:tc>
          <w:tcPr>
            <w:tcW w:w="3544" w:type="dxa"/>
          </w:tcPr>
          <w:p w:rsidR="00B66632" w:rsidRPr="000900F7" w:rsidRDefault="00B66632">
            <w:pPr>
              <w:rPr>
                <w:rFonts w:ascii="FangSong" w:eastAsia="FangSong" w:hAnsi="FangSong" w:cs="Times New Roman"/>
                <w:szCs w:val="21"/>
              </w:rPr>
            </w:pPr>
            <w:r w:rsidRPr="000900F7">
              <w:rPr>
                <w:rFonts w:ascii="FangSong" w:eastAsia="FangSong" w:hAnsi="FangSong" w:cs="Times New Roman" w:hint="eastAsia"/>
                <w:szCs w:val="21"/>
              </w:rPr>
              <w:t>学术著作（编著、译著）</w:t>
            </w:r>
          </w:p>
        </w:tc>
        <w:tc>
          <w:tcPr>
            <w:tcW w:w="1134" w:type="dxa"/>
          </w:tcPr>
          <w:p w:rsidR="00B66632" w:rsidRPr="000900F7" w:rsidRDefault="00B66632" w:rsidP="00B66632">
            <w:pPr>
              <w:jc w:val="center"/>
              <w:rPr>
                <w:rFonts w:ascii="FangSong" w:eastAsia="FangSong" w:hAnsi="FangSong" w:cs="Times New Roman"/>
                <w:szCs w:val="21"/>
              </w:rPr>
            </w:pPr>
            <w:r w:rsidRPr="000900F7">
              <w:rPr>
                <w:rFonts w:ascii="FangSong" w:eastAsia="FangSong" w:hAnsi="FangSong" w:cs="Times New Roman" w:hint="eastAsia"/>
                <w:szCs w:val="21"/>
              </w:rPr>
              <w:t>3</w:t>
            </w:r>
          </w:p>
        </w:tc>
      </w:tr>
      <w:tr w:rsidR="00824CF8" w:rsidRPr="000900F7" w:rsidTr="00B66632">
        <w:trPr>
          <w:trHeight w:val="357"/>
          <w:jc w:val="center"/>
        </w:trPr>
        <w:tc>
          <w:tcPr>
            <w:tcW w:w="1436" w:type="dxa"/>
            <w:vMerge/>
          </w:tcPr>
          <w:p w:rsidR="00B66632" w:rsidRPr="000900F7" w:rsidRDefault="00B66632">
            <w:pPr>
              <w:rPr>
                <w:rFonts w:ascii="FangSong" w:eastAsia="FangSong" w:hAnsi="FangSong" w:cs="Times New Roman"/>
                <w:szCs w:val="21"/>
              </w:rPr>
            </w:pPr>
          </w:p>
        </w:tc>
        <w:tc>
          <w:tcPr>
            <w:tcW w:w="3544" w:type="dxa"/>
          </w:tcPr>
          <w:p w:rsidR="00B66632" w:rsidRPr="000900F7" w:rsidRDefault="00B66632">
            <w:pPr>
              <w:rPr>
                <w:rFonts w:ascii="FangSong" w:eastAsia="FangSong" w:hAnsi="FangSong" w:cs="Times New Roman"/>
                <w:szCs w:val="21"/>
              </w:rPr>
            </w:pPr>
            <w:r w:rsidRPr="000900F7">
              <w:rPr>
                <w:rFonts w:ascii="FangSong" w:eastAsia="FangSong" w:hAnsi="FangSong" w:cs="Times New Roman" w:hint="eastAsia"/>
                <w:szCs w:val="21"/>
              </w:rPr>
              <w:t>非教材其他出版物（主编、编译、编写等）</w:t>
            </w:r>
          </w:p>
        </w:tc>
        <w:tc>
          <w:tcPr>
            <w:tcW w:w="1134" w:type="dxa"/>
          </w:tcPr>
          <w:p w:rsidR="00B66632" w:rsidRPr="000900F7" w:rsidRDefault="00B66632" w:rsidP="00B66632">
            <w:pPr>
              <w:jc w:val="center"/>
              <w:rPr>
                <w:rFonts w:ascii="FangSong" w:eastAsia="FangSong" w:hAnsi="FangSong" w:cs="Times New Roman"/>
                <w:szCs w:val="21"/>
              </w:rPr>
            </w:pPr>
            <w:r w:rsidRPr="000900F7">
              <w:rPr>
                <w:rFonts w:ascii="FangSong" w:eastAsia="FangSong" w:hAnsi="FangSong" w:cs="Times New Roman" w:hint="eastAsia"/>
                <w:szCs w:val="21"/>
              </w:rPr>
              <w:t>2</w:t>
            </w:r>
          </w:p>
        </w:tc>
      </w:tr>
    </w:tbl>
    <w:p w:rsidR="00DF425D" w:rsidRPr="000900F7" w:rsidRDefault="00847872">
      <w:pPr>
        <w:spacing w:line="440" w:lineRule="exact"/>
        <w:rPr>
          <w:rFonts w:ascii="FangSong" w:eastAsia="FangSong" w:hAnsi="FangSong" w:cs="Times New Roman"/>
          <w:sz w:val="24"/>
        </w:rPr>
      </w:pPr>
      <w:r w:rsidRPr="000900F7">
        <w:rPr>
          <w:rFonts w:ascii="FangSong" w:eastAsia="FangSong" w:hAnsi="FangSong" w:cs="Times New Roman"/>
          <w:sz w:val="24"/>
        </w:rPr>
        <w:t>说明：</w:t>
      </w:r>
    </w:p>
    <w:p w:rsidR="00864474" w:rsidRPr="000900F7" w:rsidRDefault="00864474" w:rsidP="00864474">
      <w:pPr>
        <w:numPr>
          <w:ilvl w:val="0"/>
          <w:numId w:val="18"/>
        </w:numPr>
        <w:spacing w:line="440" w:lineRule="exact"/>
        <w:ind w:firstLine="566"/>
        <w:rPr>
          <w:rFonts w:ascii="FangSong" w:eastAsia="FangSong" w:hAnsi="FangSong" w:cs="Times New Roman"/>
          <w:sz w:val="24"/>
        </w:rPr>
      </w:pPr>
      <w:r w:rsidRPr="000900F7">
        <w:rPr>
          <w:rFonts w:ascii="FangSong" w:eastAsia="FangSong" w:hAnsi="FangSong" w:cs="Times New Roman" w:hint="eastAsia"/>
          <w:sz w:val="24"/>
        </w:rPr>
        <w:t>著作类成果</w:t>
      </w:r>
      <w:r w:rsidRPr="000900F7">
        <w:rPr>
          <w:rFonts w:ascii="FangSong" w:eastAsia="FangSong" w:hAnsi="FangSong" w:cs="Times New Roman"/>
          <w:sz w:val="24"/>
        </w:rPr>
        <w:t>的</w:t>
      </w:r>
      <w:r w:rsidRPr="000900F7">
        <w:rPr>
          <w:rFonts w:ascii="FangSong" w:eastAsia="FangSong" w:hAnsi="FangSong" w:cs="Times New Roman" w:hint="eastAsia"/>
          <w:sz w:val="24"/>
        </w:rPr>
        <w:t>具体</w:t>
      </w:r>
      <w:r w:rsidRPr="000900F7">
        <w:rPr>
          <w:rFonts w:ascii="FangSong" w:eastAsia="FangSong" w:hAnsi="FangSong" w:cs="Times New Roman"/>
          <w:sz w:val="24"/>
        </w:rPr>
        <w:t>认定标准</w:t>
      </w:r>
      <w:r w:rsidRPr="000900F7">
        <w:rPr>
          <w:rFonts w:ascii="FangSong" w:eastAsia="FangSong" w:hAnsi="FangSong" w:cs="Times New Roman" w:hint="eastAsia"/>
          <w:sz w:val="24"/>
        </w:rPr>
        <w:t>参见《上海海事大学科技工作量计算办法》（科字〔2020〕3号）</w:t>
      </w:r>
      <w:r w:rsidRPr="000900F7">
        <w:rPr>
          <w:rFonts w:ascii="FangSong" w:eastAsia="FangSong" w:hAnsi="FangSong" w:cs="Times New Roman"/>
          <w:sz w:val="24"/>
        </w:rPr>
        <w:t>；</w:t>
      </w:r>
      <w:r w:rsidRPr="000900F7">
        <w:rPr>
          <w:rFonts w:ascii="FangSong" w:eastAsia="FangSong" w:hAnsi="FangSong" w:cs="Times New Roman" w:hint="eastAsia"/>
          <w:sz w:val="24"/>
        </w:rPr>
        <w:t>研究生个人完成字数不足10万字，或有其它</w:t>
      </w:r>
      <w:r w:rsidRPr="000900F7">
        <w:rPr>
          <w:rFonts w:ascii="FangSong" w:eastAsia="FangSong" w:hAnsi="FangSong" w:cs="Times New Roman"/>
          <w:sz w:val="24"/>
        </w:rPr>
        <w:t>异议，由各学位评定分委员会裁定。</w:t>
      </w:r>
    </w:p>
    <w:p w:rsidR="00DD3934" w:rsidRDefault="00847872" w:rsidP="00DD3934">
      <w:pPr>
        <w:numPr>
          <w:ilvl w:val="0"/>
          <w:numId w:val="18"/>
        </w:numPr>
        <w:spacing w:line="440" w:lineRule="exact"/>
        <w:ind w:firstLine="566"/>
        <w:rPr>
          <w:rFonts w:ascii="FangSong" w:eastAsia="FangSong" w:hAnsi="FangSong" w:cs="Times New Roman"/>
          <w:sz w:val="24"/>
        </w:rPr>
      </w:pPr>
      <w:r w:rsidRPr="000900F7">
        <w:rPr>
          <w:rFonts w:ascii="FangSong" w:eastAsia="FangSong" w:hAnsi="FangSong" w:cs="Times New Roman"/>
          <w:sz w:val="24"/>
        </w:rPr>
        <w:t>须提供出版物封面、目录复印件等相关证明材料。</w:t>
      </w:r>
    </w:p>
    <w:p w:rsidR="00416576" w:rsidRPr="00416576" w:rsidRDefault="00416576" w:rsidP="00416576">
      <w:pPr>
        <w:spacing w:line="440" w:lineRule="exact"/>
        <w:rPr>
          <w:rFonts w:ascii="FangSong" w:eastAsia="FangSong" w:hAnsi="FangSong" w:cs="Times New Roman"/>
          <w:sz w:val="24"/>
        </w:rPr>
      </w:pPr>
    </w:p>
    <w:p w:rsidR="00B91878" w:rsidRPr="00516E69" w:rsidRDefault="00847872" w:rsidP="00B91878">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b/>
          <w:sz w:val="24"/>
        </w:rPr>
        <w:t>竞赛</w:t>
      </w:r>
      <w:r w:rsidR="00FB517A" w:rsidRPr="000900F7">
        <w:rPr>
          <w:rFonts w:ascii="FangSong" w:eastAsia="FangSong" w:hAnsi="FangSong" w:cs="Times New Roman"/>
          <w:b/>
          <w:sz w:val="24"/>
        </w:rPr>
        <w:t>获奖</w:t>
      </w:r>
      <w:r w:rsidRPr="000900F7">
        <w:rPr>
          <w:rFonts w:ascii="FangSong" w:eastAsia="FangSong" w:hAnsi="FangSong" w:cs="Times New Roman"/>
          <w:b/>
          <w:sz w:val="24"/>
        </w:rPr>
        <w:t>计分标准（单位：分/项）</w:t>
      </w:r>
    </w:p>
    <w:tbl>
      <w:tblPr>
        <w:tblStyle w:val="a7"/>
        <w:tblW w:w="8374" w:type="dxa"/>
        <w:jc w:val="center"/>
        <w:tblLayout w:type="fixed"/>
        <w:tblLook w:val="04A0"/>
      </w:tblPr>
      <w:tblGrid>
        <w:gridCol w:w="3479"/>
        <w:gridCol w:w="1222"/>
        <w:gridCol w:w="1139"/>
        <w:gridCol w:w="808"/>
        <w:gridCol w:w="907"/>
        <w:gridCol w:w="819"/>
      </w:tblGrid>
      <w:tr w:rsidR="00824CF8" w:rsidRPr="000900F7">
        <w:trPr>
          <w:trHeight w:val="289"/>
          <w:jc w:val="center"/>
        </w:trPr>
        <w:tc>
          <w:tcPr>
            <w:tcW w:w="4701" w:type="dxa"/>
            <w:gridSpan w:val="2"/>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竞赛种类</w:t>
            </w:r>
          </w:p>
        </w:tc>
        <w:tc>
          <w:tcPr>
            <w:tcW w:w="113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成果等级</w:t>
            </w:r>
          </w:p>
        </w:tc>
        <w:tc>
          <w:tcPr>
            <w:tcW w:w="808"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排名1</w:t>
            </w:r>
          </w:p>
        </w:tc>
        <w:tc>
          <w:tcPr>
            <w:tcW w:w="907"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排名2</w:t>
            </w:r>
          </w:p>
        </w:tc>
        <w:tc>
          <w:tcPr>
            <w:tcW w:w="81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排名3</w:t>
            </w:r>
          </w:p>
        </w:tc>
      </w:tr>
      <w:tr w:rsidR="00824CF8" w:rsidRPr="000900F7" w:rsidTr="00EF7D5E">
        <w:trPr>
          <w:jc w:val="center"/>
        </w:trPr>
        <w:tc>
          <w:tcPr>
            <w:tcW w:w="3479"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教育部学位与研究生教育发展中心认定的竞赛、上海市认定的参与毕业生进沪就业打分的竞赛</w:t>
            </w:r>
          </w:p>
        </w:tc>
        <w:tc>
          <w:tcPr>
            <w:tcW w:w="1222"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国家赛</w:t>
            </w:r>
          </w:p>
        </w:tc>
        <w:tc>
          <w:tcPr>
            <w:tcW w:w="113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一等奖</w:t>
            </w:r>
          </w:p>
        </w:tc>
        <w:tc>
          <w:tcPr>
            <w:tcW w:w="808" w:type="dxa"/>
          </w:tcPr>
          <w:p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6</w:t>
            </w:r>
          </w:p>
        </w:tc>
        <w:tc>
          <w:tcPr>
            <w:tcW w:w="907" w:type="dxa"/>
            <w:vAlign w:val="center"/>
          </w:tcPr>
          <w:p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4.2</w:t>
            </w:r>
          </w:p>
        </w:tc>
        <w:tc>
          <w:tcPr>
            <w:tcW w:w="819" w:type="dxa"/>
            <w:vAlign w:val="center"/>
          </w:tcPr>
          <w:p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3</w:t>
            </w:r>
          </w:p>
        </w:tc>
      </w:tr>
      <w:tr w:rsidR="00824CF8" w:rsidRPr="000900F7" w:rsidTr="00EF7D5E">
        <w:trPr>
          <w:jc w:val="center"/>
        </w:trPr>
        <w:tc>
          <w:tcPr>
            <w:tcW w:w="3479" w:type="dxa"/>
            <w:vMerge/>
          </w:tcPr>
          <w:p w:rsidR="00DF425D" w:rsidRPr="000900F7" w:rsidRDefault="00DF425D">
            <w:pPr>
              <w:rPr>
                <w:rFonts w:ascii="FangSong" w:eastAsia="FangSong" w:hAnsi="FangSong" w:cs="Times New Roman"/>
                <w:szCs w:val="21"/>
              </w:rPr>
            </w:pPr>
          </w:p>
        </w:tc>
        <w:tc>
          <w:tcPr>
            <w:tcW w:w="1222" w:type="dxa"/>
            <w:vMerge/>
          </w:tcPr>
          <w:p w:rsidR="00DF425D" w:rsidRPr="000900F7" w:rsidRDefault="00DF425D">
            <w:pPr>
              <w:rPr>
                <w:rFonts w:ascii="FangSong" w:eastAsia="FangSong" w:hAnsi="FangSong" w:cs="Times New Roman"/>
                <w:szCs w:val="21"/>
              </w:rPr>
            </w:pPr>
          </w:p>
        </w:tc>
        <w:tc>
          <w:tcPr>
            <w:tcW w:w="113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二等奖</w:t>
            </w:r>
          </w:p>
        </w:tc>
        <w:tc>
          <w:tcPr>
            <w:tcW w:w="808" w:type="dxa"/>
          </w:tcPr>
          <w:p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4</w:t>
            </w:r>
          </w:p>
        </w:tc>
        <w:tc>
          <w:tcPr>
            <w:tcW w:w="907" w:type="dxa"/>
          </w:tcPr>
          <w:p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2.8</w:t>
            </w:r>
          </w:p>
        </w:tc>
        <w:tc>
          <w:tcPr>
            <w:tcW w:w="819" w:type="dxa"/>
          </w:tcPr>
          <w:p w:rsidR="00DF425D" w:rsidRPr="000900F7" w:rsidRDefault="008C252A" w:rsidP="00C4791C">
            <w:pPr>
              <w:jc w:val="center"/>
              <w:rPr>
                <w:rFonts w:ascii="FangSong" w:eastAsia="FangSong" w:hAnsi="FangSong" w:cs="Times New Roman"/>
                <w:szCs w:val="21"/>
              </w:rPr>
            </w:pPr>
            <w:r w:rsidRPr="000900F7">
              <w:rPr>
                <w:rFonts w:ascii="FangSong" w:eastAsia="FangSong" w:hAnsi="FangSong" w:cs="Times New Roman" w:hint="eastAsia"/>
                <w:szCs w:val="21"/>
              </w:rPr>
              <w:t>2</w:t>
            </w:r>
          </w:p>
        </w:tc>
      </w:tr>
      <w:tr w:rsidR="00824CF8" w:rsidRPr="000900F7" w:rsidTr="00EF7D5E">
        <w:trPr>
          <w:jc w:val="center"/>
        </w:trPr>
        <w:tc>
          <w:tcPr>
            <w:tcW w:w="3479" w:type="dxa"/>
            <w:vMerge/>
          </w:tcPr>
          <w:p w:rsidR="00DF425D" w:rsidRPr="000900F7" w:rsidRDefault="00DF425D">
            <w:pPr>
              <w:rPr>
                <w:rFonts w:ascii="FangSong" w:eastAsia="FangSong" w:hAnsi="FangSong" w:cs="Times New Roman"/>
                <w:szCs w:val="21"/>
              </w:rPr>
            </w:pPr>
          </w:p>
        </w:tc>
        <w:tc>
          <w:tcPr>
            <w:tcW w:w="1222" w:type="dxa"/>
            <w:vMerge/>
          </w:tcPr>
          <w:p w:rsidR="00DF425D" w:rsidRPr="000900F7" w:rsidRDefault="00DF425D">
            <w:pPr>
              <w:rPr>
                <w:rFonts w:ascii="FangSong" w:eastAsia="FangSong" w:hAnsi="FangSong" w:cs="Times New Roman"/>
                <w:szCs w:val="21"/>
              </w:rPr>
            </w:pPr>
          </w:p>
        </w:tc>
        <w:tc>
          <w:tcPr>
            <w:tcW w:w="113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三等奖</w:t>
            </w:r>
          </w:p>
        </w:tc>
        <w:tc>
          <w:tcPr>
            <w:tcW w:w="808"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2</w:t>
            </w:r>
          </w:p>
        </w:tc>
        <w:tc>
          <w:tcPr>
            <w:tcW w:w="907"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1.4</w:t>
            </w:r>
          </w:p>
        </w:tc>
        <w:tc>
          <w:tcPr>
            <w:tcW w:w="81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w:t>
            </w:r>
          </w:p>
        </w:tc>
      </w:tr>
      <w:tr w:rsidR="00824CF8" w:rsidRPr="000900F7" w:rsidTr="00EF7D5E">
        <w:trPr>
          <w:jc w:val="center"/>
        </w:trPr>
        <w:tc>
          <w:tcPr>
            <w:tcW w:w="3479" w:type="dxa"/>
            <w:vMerge/>
            <w:vAlign w:val="center"/>
          </w:tcPr>
          <w:p w:rsidR="00DF425D" w:rsidRPr="000900F7" w:rsidRDefault="00DF425D">
            <w:pPr>
              <w:jc w:val="center"/>
              <w:rPr>
                <w:rFonts w:ascii="FangSong" w:eastAsia="FangSong" w:hAnsi="FangSong" w:cs="Times New Roman"/>
                <w:szCs w:val="21"/>
              </w:rPr>
            </w:pPr>
          </w:p>
        </w:tc>
        <w:tc>
          <w:tcPr>
            <w:tcW w:w="1222"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地区赛</w:t>
            </w:r>
          </w:p>
        </w:tc>
        <w:tc>
          <w:tcPr>
            <w:tcW w:w="113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一等奖</w:t>
            </w:r>
          </w:p>
        </w:tc>
        <w:tc>
          <w:tcPr>
            <w:tcW w:w="808"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3</w:t>
            </w:r>
          </w:p>
        </w:tc>
        <w:tc>
          <w:tcPr>
            <w:tcW w:w="907"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2.1</w:t>
            </w:r>
          </w:p>
        </w:tc>
        <w:tc>
          <w:tcPr>
            <w:tcW w:w="81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1.5</w:t>
            </w:r>
          </w:p>
        </w:tc>
      </w:tr>
      <w:tr w:rsidR="00824CF8" w:rsidRPr="000900F7" w:rsidTr="00EF7D5E">
        <w:trPr>
          <w:jc w:val="center"/>
        </w:trPr>
        <w:tc>
          <w:tcPr>
            <w:tcW w:w="3479" w:type="dxa"/>
            <w:vMerge/>
          </w:tcPr>
          <w:p w:rsidR="00DF425D" w:rsidRPr="000900F7" w:rsidRDefault="00DF425D">
            <w:pPr>
              <w:jc w:val="center"/>
              <w:rPr>
                <w:rFonts w:ascii="FangSong" w:eastAsia="FangSong" w:hAnsi="FangSong" w:cs="Times New Roman"/>
                <w:szCs w:val="21"/>
              </w:rPr>
            </w:pPr>
          </w:p>
        </w:tc>
        <w:tc>
          <w:tcPr>
            <w:tcW w:w="1222" w:type="dxa"/>
            <w:vMerge/>
          </w:tcPr>
          <w:p w:rsidR="00DF425D" w:rsidRPr="000900F7" w:rsidRDefault="00DF425D">
            <w:pPr>
              <w:jc w:val="center"/>
              <w:rPr>
                <w:rFonts w:ascii="FangSong" w:eastAsia="FangSong" w:hAnsi="FangSong" w:cs="Times New Roman"/>
                <w:szCs w:val="21"/>
              </w:rPr>
            </w:pPr>
          </w:p>
        </w:tc>
        <w:tc>
          <w:tcPr>
            <w:tcW w:w="113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二等奖</w:t>
            </w:r>
          </w:p>
        </w:tc>
        <w:tc>
          <w:tcPr>
            <w:tcW w:w="808"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2</w:t>
            </w:r>
          </w:p>
        </w:tc>
        <w:tc>
          <w:tcPr>
            <w:tcW w:w="907"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1.4</w:t>
            </w:r>
          </w:p>
        </w:tc>
        <w:tc>
          <w:tcPr>
            <w:tcW w:w="81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w:t>
            </w:r>
          </w:p>
        </w:tc>
      </w:tr>
      <w:tr w:rsidR="00824CF8" w:rsidRPr="000900F7" w:rsidTr="00EF7D5E">
        <w:trPr>
          <w:jc w:val="center"/>
        </w:trPr>
        <w:tc>
          <w:tcPr>
            <w:tcW w:w="3479" w:type="dxa"/>
            <w:vMerge/>
          </w:tcPr>
          <w:p w:rsidR="00DF425D" w:rsidRPr="000900F7" w:rsidRDefault="00DF425D">
            <w:pPr>
              <w:jc w:val="center"/>
              <w:rPr>
                <w:rFonts w:ascii="FangSong" w:eastAsia="FangSong" w:hAnsi="FangSong" w:cs="Times New Roman"/>
                <w:szCs w:val="21"/>
              </w:rPr>
            </w:pPr>
          </w:p>
        </w:tc>
        <w:tc>
          <w:tcPr>
            <w:tcW w:w="1222" w:type="dxa"/>
            <w:vMerge/>
          </w:tcPr>
          <w:p w:rsidR="00DF425D" w:rsidRPr="000900F7" w:rsidRDefault="00DF425D">
            <w:pPr>
              <w:jc w:val="center"/>
              <w:rPr>
                <w:rFonts w:ascii="FangSong" w:eastAsia="FangSong" w:hAnsi="FangSong" w:cs="Times New Roman"/>
                <w:szCs w:val="21"/>
              </w:rPr>
            </w:pPr>
          </w:p>
        </w:tc>
        <w:tc>
          <w:tcPr>
            <w:tcW w:w="113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三等奖</w:t>
            </w:r>
          </w:p>
        </w:tc>
        <w:tc>
          <w:tcPr>
            <w:tcW w:w="808"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w:t>
            </w:r>
          </w:p>
        </w:tc>
        <w:tc>
          <w:tcPr>
            <w:tcW w:w="907"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0.7</w:t>
            </w:r>
          </w:p>
        </w:tc>
        <w:tc>
          <w:tcPr>
            <w:tcW w:w="81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0.5</w:t>
            </w:r>
          </w:p>
        </w:tc>
      </w:tr>
      <w:tr w:rsidR="00824CF8" w:rsidRPr="000900F7" w:rsidTr="00C4791C">
        <w:trPr>
          <w:trHeight w:val="278"/>
          <w:jc w:val="center"/>
        </w:trPr>
        <w:tc>
          <w:tcPr>
            <w:tcW w:w="3479" w:type="dxa"/>
            <w:vMerge/>
          </w:tcPr>
          <w:p w:rsidR="00C4791C" w:rsidRPr="000900F7" w:rsidRDefault="00C4791C">
            <w:pPr>
              <w:jc w:val="center"/>
              <w:rPr>
                <w:rFonts w:ascii="FangSong" w:eastAsia="FangSong" w:hAnsi="FangSong" w:cs="Times New Roman"/>
                <w:szCs w:val="21"/>
              </w:rPr>
            </w:pPr>
          </w:p>
        </w:tc>
        <w:tc>
          <w:tcPr>
            <w:tcW w:w="1222" w:type="dxa"/>
            <w:vAlign w:val="center"/>
          </w:tcPr>
          <w:p w:rsidR="00C4791C" w:rsidRPr="000900F7" w:rsidRDefault="00C4791C">
            <w:pPr>
              <w:jc w:val="center"/>
              <w:rPr>
                <w:rFonts w:ascii="FangSong" w:eastAsia="FangSong" w:hAnsi="FangSong" w:cs="Times New Roman"/>
                <w:szCs w:val="21"/>
              </w:rPr>
            </w:pPr>
            <w:r w:rsidRPr="000900F7">
              <w:rPr>
                <w:rFonts w:ascii="FangSong" w:eastAsia="FangSong" w:hAnsi="FangSong" w:cs="Times New Roman"/>
                <w:szCs w:val="21"/>
              </w:rPr>
              <w:t>校园赛</w:t>
            </w:r>
          </w:p>
        </w:tc>
        <w:tc>
          <w:tcPr>
            <w:tcW w:w="1139" w:type="dxa"/>
          </w:tcPr>
          <w:p w:rsidR="00C4791C" w:rsidRPr="000900F7" w:rsidRDefault="00C4791C" w:rsidP="00C4791C">
            <w:pPr>
              <w:jc w:val="center"/>
              <w:rPr>
                <w:rFonts w:ascii="FangSong" w:eastAsia="FangSong" w:hAnsi="FangSong" w:cs="Times New Roman"/>
                <w:szCs w:val="21"/>
              </w:rPr>
            </w:pPr>
            <w:r w:rsidRPr="000900F7">
              <w:rPr>
                <w:rFonts w:ascii="FangSong" w:eastAsia="FangSong" w:hAnsi="FangSong" w:cs="Times New Roman"/>
                <w:szCs w:val="21"/>
              </w:rPr>
              <w:t>一等奖</w:t>
            </w:r>
          </w:p>
        </w:tc>
        <w:tc>
          <w:tcPr>
            <w:tcW w:w="808" w:type="dxa"/>
          </w:tcPr>
          <w:p w:rsidR="00C4791C" w:rsidRPr="000900F7" w:rsidRDefault="00C4791C" w:rsidP="00C4791C">
            <w:pPr>
              <w:jc w:val="center"/>
              <w:rPr>
                <w:rFonts w:ascii="FangSong" w:eastAsia="FangSong" w:hAnsi="FangSong" w:cs="Times New Roman"/>
                <w:szCs w:val="21"/>
              </w:rPr>
            </w:pPr>
            <w:r w:rsidRPr="000900F7">
              <w:rPr>
                <w:rFonts w:ascii="FangSong" w:eastAsia="FangSong" w:hAnsi="FangSong" w:cs="Times New Roman"/>
                <w:szCs w:val="21"/>
              </w:rPr>
              <w:t>1</w:t>
            </w:r>
          </w:p>
        </w:tc>
        <w:tc>
          <w:tcPr>
            <w:tcW w:w="907" w:type="dxa"/>
            <w:vAlign w:val="center"/>
          </w:tcPr>
          <w:p w:rsidR="00C4791C" w:rsidRPr="000900F7" w:rsidRDefault="00C4791C" w:rsidP="00C4791C">
            <w:pPr>
              <w:jc w:val="center"/>
              <w:rPr>
                <w:rFonts w:ascii="FangSong" w:eastAsia="FangSong" w:hAnsi="FangSong" w:cs="Times New Roman"/>
                <w:szCs w:val="21"/>
              </w:rPr>
            </w:pPr>
            <w:r w:rsidRPr="000900F7">
              <w:rPr>
                <w:rFonts w:ascii="FangSong" w:eastAsia="FangSong" w:hAnsi="FangSong" w:cs="Times New Roman"/>
                <w:szCs w:val="21"/>
              </w:rPr>
              <w:t>0.7</w:t>
            </w:r>
          </w:p>
        </w:tc>
        <w:tc>
          <w:tcPr>
            <w:tcW w:w="819" w:type="dxa"/>
            <w:vAlign w:val="center"/>
          </w:tcPr>
          <w:p w:rsidR="00C4791C" w:rsidRPr="000900F7" w:rsidRDefault="00C4791C" w:rsidP="00C4791C">
            <w:pPr>
              <w:jc w:val="center"/>
              <w:rPr>
                <w:rFonts w:ascii="FangSong" w:eastAsia="FangSong" w:hAnsi="FangSong" w:cs="Times New Roman"/>
                <w:szCs w:val="21"/>
              </w:rPr>
            </w:pPr>
            <w:r w:rsidRPr="000900F7">
              <w:rPr>
                <w:rFonts w:ascii="FangSong" w:eastAsia="FangSong" w:hAnsi="FangSong" w:cs="Times New Roman"/>
                <w:szCs w:val="21"/>
              </w:rPr>
              <w:t>0.5</w:t>
            </w:r>
          </w:p>
        </w:tc>
      </w:tr>
      <w:tr w:rsidR="00824CF8" w:rsidRPr="000900F7">
        <w:trPr>
          <w:jc w:val="center"/>
        </w:trPr>
        <w:tc>
          <w:tcPr>
            <w:tcW w:w="4701" w:type="dxa"/>
            <w:gridSpan w:val="2"/>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我校认定的其他全国性专业竞赛</w:t>
            </w:r>
          </w:p>
        </w:tc>
        <w:tc>
          <w:tcPr>
            <w:tcW w:w="113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一等奖</w:t>
            </w:r>
          </w:p>
        </w:tc>
        <w:tc>
          <w:tcPr>
            <w:tcW w:w="808"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3</w:t>
            </w:r>
          </w:p>
        </w:tc>
        <w:tc>
          <w:tcPr>
            <w:tcW w:w="907"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2.1</w:t>
            </w:r>
          </w:p>
        </w:tc>
        <w:tc>
          <w:tcPr>
            <w:tcW w:w="81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1.5</w:t>
            </w:r>
          </w:p>
        </w:tc>
      </w:tr>
      <w:tr w:rsidR="00824CF8" w:rsidRPr="000900F7">
        <w:trPr>
          <w:jc w:val="center"/>
        </w:trPr>
        <w:tc>
          <w:tcPr>
            <w:tcW w:w="4701" w:type="dxa"/>
            <w:gridSpan w:val="2"/>
            <w:vMerge/>
          </w:tcPr>
          <w:p w:rsidR="00DF425D" w:rsidRPr="000900F7" w:rsidRDefault="00DF425D">
            <w:pPr>
              <w:jc w:val="center"/>
              <w:rPr>
                <w:rFonts w:ascii="FangSong" w:eastAsia="FangSong" w:hAnsi="FangSong" w:cs="Times New Roman"/>
                <w:szCs w:val="21"/>
              </w:rPr>
            </w:pPr>
          </w:p>
        </w:tc>
        <w:tc>
          <w:tcPr>
            <w:tcW w:w="113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二等奖</w:t>
            </w:r>
          </w:p>
        </w:tc>
        <w:tc>
          <w:tcPr>
            <w:tcW w:w="808"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2</w:t>
            </w:r>
          </w:p>
        </w:tc>
        <w:tc>
          <w:tcPr>
            <w:tcW w:w="907"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1.4</w:t>
            </w:r>
          </w:p>
        </w:tc>
        <w:tc>
          <w:tcPr>
            <w:tcW w:w="81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w:t>
            </w:r>
          </w:p>
        </w:tc>
      </w:tr>
      <w:tr w:rsidR="00824CF8" w:rsidRPr="000900F7">
        <w:trPr>
          <w:jc w:val="center"/>
        </w:trPr>
        <w:tc>
          <w:tcPr>
            <w:tcW w:w="4701" w:type="dxa"/>
            <w:gridSpan w:val="2"/>
            <w:vMerge/>
          </w:tcPr>
          <w:p w:rsidR="00DF425D" w:rsidRPr="000900F7" w:rsidRDefault="00DF425D">
            <w:pPr>
              <w:jc w:val="center"/>
              <w:rPr>
                <w:rFonts w:ascii="FangSong" w:eastAsia="FangSong" w:hAnsi="FangSong" w:cs="Times New Roman"/>
                <w:szCs w:val="21"/>
              </w:rPr>
            </w:pPr>
          </w:p>
        </w:tc>
        <w:tc>
          <w:tcPr>
            <w:tcW w:w="113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三等奖</w:t>
            </w:r>
          </w:p>
        </w:tc>
        <w:tc>
          <w:tcPr>
            <w:tcW w:w="808"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1</w:t>
            </w:r>
          </w:p>
        </w:tc>
        <w:tc>
          <w:tcPr>
            <w:tcW w:w="907"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0.7</w:t>
            </w:r>
          </w:p>
        </w:tc>
        <w:tc>
          <w:tcPr>
            <w:tcW w:w="819" w:type="dxa"/>
          </w:tcPr>
          <w:p w:rsidR="00DF425D" w:rsidRPr="000900F7" w:rsidRDefault="00847872" w:rsidP="00C4791C">
            <w:pPr>
              <w:jc w:val="center"/>
              <w:rPr>
                <w:rFonts w:ascii="FangSong" w:eastAsia="FangSong" w:hAnsi="FangSong" w:cs="Times New Roman"/>
                <w:szCs w:val="21"/>
              </w:rPr>
            </w:pPr>
            <w:r w:rsidRPr="000900F7">
              <w:rPr>
                <w:rFonts w:ascii="FangSong" w:eastAsia="FangSong" w:hAnsi="FangSong" w:cs="Times New Roman"/>
                <w:szCs w:val="21"/>
              </w:rPr>
              <w:t>0.5</w:t>
            </w:r>
          </w:p>
        </w:tc>
      </w:tr>
    </w:tbl>
    <w:p w:rsidR="00DF425D" w:rsidRPr="000900F7" w:rsidRDefault="00847872">
      <w:pPr>
        <w:spacing w:line="440" w:lineRule="exact"/>
        <w:rPr>
          <w:rFonts w:ascii="FangSong" w:eastAsia="FangSong" w:hAnsi="FangSong" w:cs="Times New Roman"/>
          <w:sz w:val="24"/>
        </w:rPr>
      </w:pPr>
      <w:r w:rsidRPr="000900F7">
        <w:rPr>
          <w:rFonts w:ascii="FangSong" w:eastAsia="FangSong" w:hAnsi="FangSong" w:cs="Times New Roman"/>
          <w:sz w:val="24"/>
        </w:rPr>
        <w:t>说明：</w:t>
      </w:r>
    </w:p>
    <w:p w:rsidR="00493C60" w:rsidRPr="000900F7" w:rsidRDefault="00847872" w:rsidP="00FB517A">
      <w:pPr>
        <w:numPr>
          <w:ilvl w:val="0"/>
          <w:numId w:val="6"/>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若为个人奖项，则按排名1得分</w:t>
      </w:r>
      <w:r w:rsidR="009E5DC3" w:rsidRPr="000900F7">
        <w:rPr>
          <w:rFonts w:ascii="FangSong" w:eastAsia="FangSong" w:hAnsi="FangSong" w:cs="Times New Roman" w:hint="eastAsia"/>
          <w:sz w:val="24"/>
        </w:rPr>
        <w:t>。</w:t>
      </w:r>
      <w:r w:rsidRPr="000900F7">
        <w:rPr>
          <w:rFonts w:ascii="FangSong" w:eastAsia="FangSong" w:hAnsi="FangSong" w:cs="Times New Roman"/>
          <w:sz w:val="24"/>
        </w:rPr>
        <w:t>若为团体获奖，</w:t>
      </w:r>
      <w:r w:rsidR="00057B8A" w:rsidRPr="000900F7">
        <w:rPr>
          <w:rFonts w:ascii="FangSong" w:eastAsia="FangSong" w:hAnsi="FangSong" w:cs="Times New Roman" w:hint="eastAsia"/>
          <w:sz w:val="24"/>
        </w:rPr>
        <w:t>①</w:t>
      </w:r>
      <w:r w:rsidR="00410AA6" w:rsidRPr="000900F7">
        <w:rPr>
          <w:rFonts w:ascii="FangSong" w:eastAsia="FangSong" w:hAnsi="FangSong" w:cs="Times New Roman" w:hint="eastAsia"/>
          <w:sz w:val="24"/>
        </w:rPr>
        <w:t>可以按照上表参考分值分配</w:t>
      </w:r>
      <w:r w:rsidR="009E5DC3" w:rsidRPr="000900F7">
        <w:rPr>
          <w:rFonts w:ascii="FangSong" w:eastAsia="FangSong" w:hAnsi="FangSong" w:cs="Times New Roman" w:hint="eastAsia"/>
          <w:sz w:val="24"/>
        </w:rPr>
        <w:t>；</w:t>
      </w:r>
      <w:r w:rsidR="00057B8A" w:rsidRPr="000900F7">
        <w:rPr>
          <w:rFonts w:ascii="FangSong" w:eastAsia="FangSong" w:hAnsi="FangSong" w:cs="Times New Roman" w:hint="eastAsia"/>
          <w:sz w:val="24"/>
        </w:rPr>
        <w:t>②</w:t>
      </w:r>
      <w:r w:rsidR="00410AA6" w:rsidRPr="000900F7">
        <w:rPr>
          <w:rFonts w:ascii="FangSong" w:eastAsia="FangSong" w:hAnsi="FangSong" w:cs="Times New Roman" w:hint="eastAsia"/>
          <w:sz w:val="24"/>
        </w:rPr>
        <w:t>也可以</w:t>
      </w:r>
      <w:r w:rsidR="00410AA6" w:rsidRPr="000900F7">
        <w:rPr>
          <w:rFonts w:ascii="FangSong" w:eastAsia="FangSong" w:hAnsi="FangSong" w:cs="Times New Roman"/>
          <w:sz w:val="24"/>
        </w:rPr>
        <w:t>按照</w:t>
      </w:r>
      <w:r w:rsidR="00164AD9" w:rsidRPr="000900F7">
        <w:rPr>
          <w:rFonts w:ascii="FangSong" w:eastAsia="FangSong" w:hAnsi="FangSong" w:cs="Times New Roman"/>
          <w:sz w:val="24"/>
        </w:rPr>
        <w:t>排名1-3的计分</w:t>
      </w:r>
      <w:r w:rsidR="00410AA6" w:rsidRPr="000900F7">
        <w:rPr>
          <w:rFonts w:ascii="FangSong" w:eastAsia="FangSong" w:hAnsi="FangSong" w:cs="Times New Roman" w:hint="eastAsia"/>
          <w:sz w:val="24"/>
        </w:rPr>
        <w:t>之和</w:t>
      </w:r>
      <w:r w:rsidR="00164AD9" w:rsidRPr="000900F7">
        <w:rPr>
          <w:rFonts w:ascii="FangSong" w:eastAsia="FangSong" w:hAnsi="FangSong" w:cs="Times New Roman"/>
          <w:sz w:val="24"/>
        </w:rPr>
        <w:t>按团队人数</w:t>
      </w:r>
      <w:r w:rsidR="002003FB" w:rsidRPr="000900F7">
        <w:rPr>
          <w:rFonts w:ascii="FangSong" w:eastAsia="FangSong" w:hAnsi="FangSong" w:cs="Times New Roman"/>
          <w:sz w:val="24"/>
        </w:rPr>
        <w:t>平均计分</w:t>
      </w:r>
      <w:r w:rsidR="009E5DC3" w:rsidRPr="000900F7">
        <w:rPr>
          <w:rFonts w:ascii="FangSong" w:eastAsia="FangSong" w:hAnsi="FangSong" w:cs="Times New Roman" w:hint="eastAsia"/>
          <w:sz w:val="24"/>
        </w:rPr>
        <w:t>；</w:t>
      </w:r>
      <w:r w:rsidR="00057B8A" w:rsidRPr="000900F7">
        <w:rPr>
          <w:rFonts w:ascii="FangSong" w:eastAsia="FangSong" w:hAnsi="FangSong" w:cs="Times New Roman" w:hint="eastAsia"/>
          <w:sz w:val="24"/>
        </w:rPr>
        <w:t>③</w:t>
      </w:r>
      <w:r w:rsidR="00410AA6" w:rsidRPr="000900F7">
        <w:rPr>
          <w:rFonts w:ascii="FangSong" w:eastAsia="FangSong" w:hAnsi="FangSong" w:cs="Times New Roman" w:hint="eastAsia"/>
          <w:sz w:val="24"/>
        </w:rPr>
        <w:t>还可以</w:t>
      </w:r>
      <w:r w:rsidR="00410AA6" w:rsidRPr="000900F7">
        <w:rPr>
          <w:rFonts w:ascii="FangSong" w:eastAsia="FangSong" w:hAnsi="FangSong" w:cs="Times New Roman"/>
          <w:sz w:val="24"/>
        </w:rPr>
        <w:t>在全体成员</w:t>
      </w:r>
      <w:r w:rsidR="00410AA6" w:rsidRPr="000900F7">
        <w:rPr>
          <w:rFonts w:ascii="FangSong" w:eastAsia="FangSong" w:hAnsi="FangSong" w:cs="Times New Roman" w:hint="eastAsia"/>
          <w:sz w:val="24"/>
        </w:rPr>
        <w:t>同意</w:t>
      </w:r>
      <w:r w:rsidR="00164AD9" w:rsidRPr="000900F7">
        <w:rPr>
          <w:rFonts w:ascii="FangSong" w:eastAsia="FangSong" w:hAnsi="FangSong" w:cs="Times New Roman"/>
          <w:sz w:val="24"/>
        </w:rPr>
        <w:t>的情况下，根据</w:t>
      </w:r>
      <w:r w:rsidR="00410AA6" w:rsidRPr="000900F7">
        <w:rPr>
          <w:rFonts w:ascii="FangSong" w:eastAsia="FangSong" w:hAnsi="FangSong" w:cs="Times New Roman" w:hint="eastAsia"/>
          <w:sz w:val="24"/>
        </w:rPr>
        <w:t>个人贡献度自行分配</w:t>
      </w:r>
      <w:r w:rsidR="00164AD9" w:rsidRPr="000900F7">
        <w:rPr>
          <w:rFonts w:ascii="FangSong" w:eastAsia="FangSong" w:hAnsi="FangSong" w:cs="Times New Roman"/>
          <w:sz w:val="24"/>
        </w:rPr>
        <w:t>。</w:t>
      </w:r>
    </w:p>
    <w:p w:rsidR="0018548B" w:rsidRDefault="00847872" w:rsidP="0018548B">
      <w:pPr>
        <w:numPr>
          <w:ilvl w:val="0"/>
          <w:numId w:val="6"/>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列入统计范围的竞赛须提供获奖证书复印件等证明材料。</w:t>
      </w:r>
    </w:p>
    <w:p w:rsidR="00DD3934" w:rsidRPr="00416576" w:rsidRDefault="00416576" w:rsidP="00DD3934">
      <w:pPr>
        <w:numPr>
          <w:ilvl w:val="0"/>
          <w:numId w:val="6"/>
        </w:numPr>
        <w:spacing w:line="440" w:lineRule="exact"/>
        <w:ind w:firstLineChars="236" w:firstLine="566"/>
        <w:rPr>
          <w:rFonts w:ascii="FangSong" w:eastAsia="FangSong" w:hAnsi="FangSong" w:cs="Times New Roman"/>
          <w:sz w:val="24"/>
        </w:rPr>
      </w:pPr>
      <w:r>
        <w:rPr>
          <w:rFonts w:ascii="FangSong" w:eastAsia="FangSong" w:hAnsi="FangSong" w:cs="Times New Roman" w:hint="eastAsia"/>
          <w:sz w:val="24"/>
        </w:rPr>
        <w:t>各级竞赛细目详见附件二。</w:t>
      </w:r>
    </w:p>
    <w:p w:rsidR="00DF425D" w:rsidRPr="000900F7" w:rsidRDefault="00847872">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b/>
          <w:sz w:val="24"/>
        </w:rPr>
        <w:t>境外研学计分标准（单位：分/项）</w:t>
      </w:r>
    </w:p>
    <w:tbl>
      <w:tblPr>
        <w:tblStyle w:val="a7"/>
        <w:tblW w:w="6558" w:type="dxa"/>
        <w:jc w:val="center"/>
        <w:tblLayout w:type="fixed"/>
        <w:tblLook w:val="04A0"/>
      </w:tblPr>
      <w:tblGrid>
        <w:gridCol w:w="2730"/>
        <w:gridCol w:w="2730"/>
        <w:gridCol w:w="1098"/>
      </w:tblGrid>
      <w:tr w:rsidR="00824CF8" w:rsidRPr="000900F7" w:rsidTr="00DE3530">
        <w:trPr>
          <w:trHeight w:val="289"/>
          <w:jc w:val="center"/>
        </w:trPr>
        <w:tc>
          <w:tcPr>
            <w:tcW w:w="2730" w:type="dxa"/>
          </w:tcPr>
          <w:p w:rsidR="00DF425D" w:rsidRPr="000900F7" w:rsidRDefault="00847872" w:rsidP="00DE3530">
            <w:pPr>
              <w:jc w:val="center"/>
              <w:rPr>
                <w:rFonts w:ascii="FangSong" w:eastAsia="FangSong" w:hAnsi="FangSong" w:cs="Times New Roman"/>
                <w:szCs w:val="21"/>
              </w:rPr>
            </w:pPr>
            <w:r w:rsidRPr="000900F7">
              <w:rPr>
                <w:rFonts w:ascii="FangSong" w:eastAsia="FangSong" w:hAnsi="FangSong" w:cs="Times New Roman"/>
                <w:szCs w:val="21"/>
              </w:rPr>
              <w:t>成果种类</w:t>
            </w:r>
          </w:p>
        </w:tc>
        <w:tc>
          <w:tcPr>
            <w:tcW w:w="2730" w:type="dxa"/>
          </w:tcPr>
          <w:p w:rsidR="00DF425D" w:rsidRPr="000900F7" w:rsidRDefault="00847872" w:rsidP="00DE3530">
            <w:pPr>
              <w:jc w:val="center"/>
              <w:rPr>
                <w:rFonts w:ascii="FangSong" w:eastAsia="FangSong" w:hAnsi="FangSong" w:cs="Times New Roman"/>
                <w:szCs w:val="21"/>
              </w:rPr>
            </w:pPr>
            <w:r w:rsidRPr="000900F7">
              <w:rPr>
                <w:rFonts w:ascii="FangSong" w:eastAsia="FangSong" w:hAnsi="FangSong" w:cs="Times New Roman"/>
                <w:szCs w:val="21"/>
              </w:rPr>
              <w:t>成果范畴</w:t>
            </w:r>
          </w:p>
        </w:tc>
        <w:tc>
          <w:tcPr>
            <w:tcW w:w="1098" w:type="dxa"/>
          </w:tcPr>
          <w:p w:rsidR="00DF425D" w:rsidRPr="000900F7" w:rsidRDefault="00847872" w:rsidP="00A62E89">
            <w:pPr>
              <w:jc w:val="center"/>
              <w:rPr>
                <w:rFonts w:ascii="FangSong" w:eastAsia="FangSong" w:hAnsi="FangSong" w:cs="Times New Roman"/>
                <w:szCs w:val="21"/>
              </w:rPr>
            </w:pPr>
            <w:r w:rsidRPr="000900F7">
              <w:rPr>
                <w:rFonts w:ascii="FangSong" w:eastAsia="FangSong" w:hAnsi="FangSong" w:cs="Times New Roman"/>
                <w:szCs w:val="21"/>
              </w:rPr>
              <w:t>标准分</w:t>
            </w:r>
          </w:p>
        </w:tc>
      </w:tr>
      <w:tr w:rsidR="00824CF8" w:rsidRPr="000900F7" w:rsidTr="00DE3530">
        <w:trPr>
          <w:jc w:val="center"/>
        </w:trPr>
        <w:tc>
          <w:tcPr>
            <w:tcW w:w="2730" w:type="dxa"/>
            <w:vAlign w:val="center"/>
          </w:tcPr>
          <w:p w:rsidR="000F01A6" w:rsidRPr="000900F7" w:rsidRDefault="000F01A6" w:rsidP="00DE3530">
            <w:pPr>
              <w:jc w:val="center"/>
              <w:rPr>
                <w:rFonts w:ascii="FangSong" w:eastAsia="FangSong" w:hAnsi="FangSong" w:cs="Times New Roman"/>
                <w:szCs w:val="21"/>
              </w:rPr>
            </w:pPr>
            <w:r w:rsidRPr="000900F7">
              <w:rPr>
                <w:rFonts w:ascii="FangSong" w:eastAsia="FangSong" w:hAnsi="FangSong" w:cs="Times New Roman"/>
                <w:szCs w:val="21"/>
              </w:rPr>
              <w:t>国家公派出国留学</w:t>
            </w:r>
          </w:p>
        </w:tc>
        <w:tc>
          <w:tcPr>
            <w:tcW w:w="2730" w:type="dxa"/>
          </w:tcPr>
          <w:p w:rsidR="000F01A6" w:rsidRPr="000900F7" w:rsidRDefault="00575EFD" w:rsidP="00DE3530">
            <w:pPr>
              <w:rPr>
                <w:rFonts w:ascii="FangSong" w:eastAsia="FangSong" w:hAnsi="FangSong" w:cs="Times New Roman"/>
                <w:szCs w:val="21"/>
              </w:rPr>
            </w:pPr>
            <w:r w:rsidRPr="000900F7">
              <w:rPr>
                <w:rFonts w:ascii="FangSong" w:eastAsia="FangSong" w:hAnsi="FangSong" w:cs="Times New Roman" w:hint="eastAsia"/>
                <w:szCs w:val="21"/>
              </w:rPr>
              <w:t>获得</w:t>
            </w:r>
            <w:r w:rsidRPr="000900F7">
              <w:rPr>
                <w:rFonts w:ascii="FangSong" w:eastAsia="FangSong" w:hAnsi="FangSong" w:cs="Times New Roman"/>
                <w:szCs w:val="21"/>
              </w:rPr>
              <w:t>国家公派出国留学</w:t>
            </w:r>
            <w:r w:rsidRPr="000900F7">
              <w:rPr>
                <w:rFonts w:ascii="FangSong" w:eastAsia="FangSong" w:hAnsi="FangSong" w:cs="Times New Roman" w:hint="eastAsia"/>
                <w:szCs w:val="21"/>
              </w:rPr>
              <w:t>资助并完成</w:t>
            </w:r>
          </w:p>
        </w:tc>
        <w:tc>
          <w:tcPr>
            <w:tcW w:w="1098" w:type="dxa"/>
          </w:tcPr>
          <w:p w:rsidR="000F01A6" w:rsidRPr="000900F7" w:rsidRDefault="00ED5F72" w:rsidP="00A62E89">
            <w:pPr>
              <w:jc w:val="center"/>
              <w:rPr>
                <w:rFonts w:ascii="FangSong" w:eastAsia="FangSong" w:hAnsi="FangSong" w:cs="Times New Roman"/>
                <w:szCs w:val="21"/>
              </w:rPr>
            </w:pPr>
            <w:r w:rsidRPr="000900F7">
              <w:rPr>
                <w:rFonts w:ascii="FangSong" w:eastAsia="FangSong" w:hAnsi="FangSong" w:cs="Times New Roman"/>
                <w:szCs w:val="21"/>
              </w:rPr>
              <w:t>6</w:t>
            </w:r>
          </w:p>
        </w:tc>
      </w:tr>
      <w:tr w:rsidR="00824CF8" w:rsidRPr="000900F7" w:rsidTr="00DE3530">
        <w:trPr>
          <w:jc w:val="center"/>
        </w:trPr>
        <w:tc>
          <w:tcPr>
            <w:tcW w:w="2730" w:type="dxa"/>
            <w:vAlign w:val="center"/>
          </w:tcPr>
          <w:p w:rsidR="00DF425D" w:rsidRPr="000900F7" w:rsidRDefault="00847872" w:rsidP="00DE3530">
            <w:pPr>
              <w:jc w:val="center"/>
              <w:rPr>
                <w:rFonts w:ascii="FangSong" w:eastAsia="FangSong" w:hAnsi="FangSong" w:cs="Times New Roman"/>
                <w:szCs w:val="21"/>
              </w:rPr>
            </w:pPr>
            <w:r w:rsidRPr="000900F7">
              <w:rPr>
                <w:rFonts w:ascii="FangSong" w:eastAsia="FangSong" w:hAnsi="FangSong" w:cs="Times New Roman"/>
                <w:szCs w:val="21"/>
              </w:rPr>
              <w:t>长期研学、实习项目</w:t>
            </w:r>
          </w:p>
        </w:tc>
        <w:tc>
          <w:tcPr>
            <w:tcW w:w="2730" w:type="dxa"/>
          </w:tcPr>
          <w:p w:rsidR="00DF425D" w:rsidRPr="000900F7" w:rsidRDefault="00847872" w:rsidP="00DE3530">
            <w:pPr>
              <w:rPr>
                <w:rFonts w:ascii="FangSong" w:eastAsia="FangSong" w:hAnsi="FangSong" w:cs="Times New Roman"/>
                <w:szCs w:val="21"/>
              </w:rPr>
            </w:pPr>
            <w:r w:rsidRPr="000900F7">
              <w:rPr>
                <w:rFonts w:ascii="FangSong" w:eastAsia="FangSong" w:hAnsi="FangSong" w:cs="Times New Roman"/>
                <w:szCs w:val="21"/>
              </w:rPr>
              <w:t>10个月以上</w:t>
            </w:r>
          </w:p>
        </w:tc>
        <w:tc>
          <w:tcPr>
            <w:tcW w:w="1098" w:type="dxa"/>
          </w:tcPr>
          <w:p w:rsidR="00DF425D" w:rsidRPr="000900F7" w:rsidRDefault="00ED5F72" w:rsidP="00A62E89">
            <w:pPr>
              <w:jc w:val="center"/>
              <w:rPr>
                <w:rFonts w:ascii="FangSong" w:eastAsia="FangSong" w:hAnsi="FangSong" w:cs="Times New Roman"/>
                <w:szCs w:val="21"/>
              </w:rPr>
            </w:pPr>
            <w:r w:rsidRPr="000900F7">
              <w:rPr>
                <w:rFonts w:ascii="FangSong" w:eastAsia="FangSong" w:hAnsi="FangSong" w:cs="Times New Roman"/>
                <w:szCs w:val="21"/>
              </w:rPr>
              <w:t>4</w:t>
            </w:r>
          </w:p>
        </w:tc>
      </w:tr>
      <w:tr w:rsidR="00824CF8" w:rsidRPr="000900F7" w:rsidTr="00DE3530">
        <w:trPr>
          <w:jc w:val="center"/>
        </w:trPr>
        <w:tc>
          <w:tcPr>
            <w:tcW w:w="2730" w:type="dxa"/>
          </w:tcPr>
          <w:p w:rsidR="00DF425D" w:rsidRPr="000900F7" w:rsidRDefault="00847872" w:rsidP="00DE3530">
            <w:pPr>
              <w:jc w:val="center"/>
              <w:rPr>
                <w:rFonts w:ascii="FangSong" w:eastAsia="FangSong" w:hAnsi="FangSong" w:cs="Times New Roman"/>
                <w:szCs w:val="21"/>
              </w:rPr>
            </w:pPr>
            <w:r w:rsidRPr="000900F7">
              <w:rPr>
                <w:rFonts w:ascii="FangSong" w:eastAsia="FangSong" w:hAnsi="FangSong" w:cs="Times New Roman"/>
                <w:szCs w:val="21"/>
              </w:rPr>
              <w:t>中期研学、实习项目</w:t>
            </w:r>
          </w:p>
        </w:tc>
        <w:tc>
          <w:tcPr>
            <w:tcW w:w="2730" w:type="dxa"/>
          </w:tcPr>
          <w:p w:rsidR="00DF425D" w:rsidRPr="000900F7" w:rsidRDefault="00847872" w:rsidP="00DE3530">
            <w:pPr>
              <w:rPr>
                <w:rFonts w:ascii="FangSong" w:eastAsia="FangSong" w:hAnsi="FangSong" w:cs="Times New Roman"/>
                <w:szCs w:val="21"/>
              </w:rPr>
            </w:pPr>
            <w:r w:rsidRPr="000900F7">
              <w:rPr>
                <w:rFonts w:ascii="FangSong" w:eastAsia="FangSong" w:hAnsi="FangSong" w:cs="Times New Roman"/>
                <w:szCs w:val="21"/>
              </w:rPr>
              <w:t>4-9个月</w:t>
            </w:r>
          </w:p>
        </w:tc>
        <w:tc>
          <w:tcPr>
            <w:tcW w:w="1098" w:type="dxa"/>
          </w:tcPr>
          <w:p w:rsidR="00DF425D" w:rsidRPr="000900F7" w:rsidRDefault="00ED5F72" w:rsidP="00A62E89">
            <w:pPr>
              <w:jc w:val="center"/>
              <w:rPr>
                <w:rFonts w:ascii="FangSong" w:eastAsia="FangSong" w:hAnsi="FangSong" w:cs="Times New Roman"/>
                <w:szCs w:val="21"/>
              </w:rPr>
            </w:pPr>
            <w:r w:rsidRPr="000900F7">
              <w:rPr>
                <w:rFonts w:ascii="FangSong" w:eastAsia="FangSong" w:hAnsi="FangSong" w:cs="Times New Roman"/>
                <w:szCs w:val="21"/>
              </w:rPr>
              <w:t>1</w:t>
            </w:r>
          </w:p>
        </w:tc>
      </w:tr>
      <w:tr w:rsidR="00824CF8" w:rsidRPr="000900F7" w:rsidTr="00DE3530">
        <w:trPr>
          <w:jc w:val="center"/>
        </w:trPr>
        <w:tc>
          <w:tcPr>
            <w:tcW w:w="2730" w:type="dxa"/>
          </w:tcPr>
          <w:p w:rsidR="00DF425D" w:rsidRPr="000900F7" w:rsidRDefault="00847872" w:rsidP="00DE3530">
            <w:pPr>
              <w:jc w:val="center"/>
              <w:rPr>
                <w:rFonts w:ascii="FangSong" w:eastAsia="FangSong" w:hAnsi="FangSong" w:cs="Times New Roman"/>
                <w:szCs w:val="21"/>
              </w:rPr>
            </w:pPr>
            <w:r w:rsidRPr="000900F7">
              <w:rPr>
                <w:rFonts w:ascii="FangSong" w:eastAsia="FangSong" w:hAnsi="FangSong" w:cs="Times New Roman"/>
                <w:szCs w:val="21"/>
              </w:rPr>
              <w:t>短期研学、实习项目</w:t>
            </w:r>
          </w:p>
        </w:tc>
        <w:tc>
          <w:tcPr>
            <w:tcW w:w="2730" w:type="dxa"/>
          </w:tcPr>
          <w:p w:rsidR="00DF425D" w:rsidRPr="000900F7" w:rsidRDefault="00847872" w:rsidP="00DE3530">
            <w:pPr>
              <w:rPr>
                <w:rFonts w:ascii="FangSong" w:eastAsia="FangSong" w:hAnsi="FangSong" w:cs="Times New Roman"/>
                <w:szCs w:val="21"/>
              </w:rPr>
            </w:pPr>
            <w:r w:rsidRPr="000900F7">
              <w:rPr>
                <w:rFonts w:ascii="FangSong" w:eastAsia="FangSong" w:hAnsi="FangSong" w:cs="Times New Roman"/>
                <w:szCs w:val="21"/>
              </w:rPr>
              <w:t>10天以上，3个月以下</w:t>
            </w:r>
          </w:p>
        </w:tc>
        <w:tc>
          <w:tcPr>
            <w:tcW w:w="1098" w:type="dxa"/>
          </w:tcPr>
          <w:p w:rsidR="00DF425D" w:rsidRPr="000900F7" w:rsidRDefault="00ED5F72" w:rsidP="00A62E89">
            <w:pPr>
              <w:jc w:val="center"/>
              <w:rPr>
                <w:rFonts w:ascii="FangSong" w:eastAsia="FangSong" w:hAnsi="FangSong" w:cs="Times New Roman"/>
                <w:szCs w:val="21"/>
              </w:rPr>
            </w:pPr>
            <w:r w:rsidRPr="000900F7">
              <w:rPr>
                <w:rFonts w:ascii="FangSong" w:eastAsia="FangSong" w:hAnsi="FangSong" w:cs="Times New Roman"/>
                <w:szCs w:val="21"/>
              </w:rPr>
              <w:t>0.5</w:t>
            </w:r>
          </w:p>
        </w:tc>
      </w:tr>
    </w:tbl>
    <w:p w:rsidR="006414CE" w:rsidRPr="000900F7" w:rsidRDefault="006414CE" w:rsidP="006414CE">
      <w:pPr>
        <w:spacing w:line="440" w:lineRule="exact"/>
        <w:rPr>
          <w:rFonts w:ascii="FangSong" w:eastAsia="FangSong" w:hAnsi="FangSong" w:cs="Times New Roman"/>
          <w:sz w:val="24"/>
        </w:rPr>
      </w:pPr>
      <w:r w:rsidRPr="000900F7">
        <w:rPr>
          <w:rFonts w:ascii="FangSong" w:eastAsia="FangSong" w:hAnsi="FangSong" w:cs="Times New Roman"/>
          <w:sz w:val="24"/>
        </w:rPr>
        <w:t>说明：</w:t>
      </w:r>
    </w:p>
    <w:p w:rsidR="00DD3934" w:rsidRPr="000900F7" w:rsidRDefault="006414CE" w:rsidP="00516E69">
      <w:p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项目包括“国家公派出国留学研究生项目”和由我校或各学院、研究生导师负责进行推选、派出和管理的各种研究生境外研学、实习项目。相关规定参见《上海海事大学研究生境外研学项目管理办法》。</w:t>
      </w:r>
    </w:p>
    <w:p w:rsidR="00DD3934" w:rsidRPr="00B91878" w:rsidRDefault="00417F15" w:rsidP="00DD3934">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b/>
          <w:sz w:val="24"/>
        </w:rPr>
        <w:t>学术会议</w:t>
      </w:r>
      <w:r w:rsidR="008D740D" w:rsidRPr="000900F7">
        <w:rPr>
          <w:rFonts w:ascii="FangSong" w:eastAsia="FangSong" w:hAnsi="FangSong" w:cs="Times New Roman" w:hint="eastAsia"/>
          <w:b/>
          <w:sz w:val="24"/>
        </w:rPr>
        <w:t>报告</w:t>
      </w:r>
      <w:r w:rsidRPr="000900F7">
        <w:rPr>
          <w:rFonts w:ascii="FangSong" w:eastAsia="FangSong" w:hAnsi="FangSong" w:cs="Times New Roman"/>
          <w:b/>
          <w:sz w:val="24"/>
        </w:rPr>
        <w:t>计分标准（单位：分/项）</w:t>
      </w:r>
    </w:p>
    <w:tbl>
      <w:tblPr>
        <w:tblStyle w:val="a7"/>
        <w:tblW w:w="5598" w:type="dxa"/>
        <w:jc w:val="center"/>
        <w:tblLayout w:type="fixed"/>
        <w:tblLook w:val="04A0"/>
      </w:tblPr>
      <w:tblGrid>
        <w:gridCol w:w="3126"/>
        <w:gridCol w:w="1446"/>
        <w:gridCol w:w="1026"/>
      </w:tblGrid>
      <w:tr w:rsidR="00824CF8" w:rsidRPr="000900F7" w:rsidTr="00BD001C">
        <w:trPr>
          <w:trHeight w:val="289"/>
          <w:jc w:val="center"/>
        </w:trPr>
        <w:tc>
          <w:tcPr>
            <w:tcW w:w="3126" w:type="dxa"/>
          </w:tcPr>
          <w:p w:rsidR="001F323A" w:rsidRPr="000900F7" w:rsidRDefault="001F323A" w:rsidP="00DE3530">
            <w:pPr>
              <w:jc w:val="center"/>
              <w:rPr>
                <w:rFonts w:ascii="FangSong" w:eastAsia="FangSong" w:hAnsi="FangSong" w:cs="Times New Roman"/>
                <w:szCs w:val="21"/>
              </w:rPr>
            </w:pPr>
            <w:r w:rsidRPr="000900F7">
              <w:rPr>
                <w:rFonts w:ascii="FangSong" w:eastAsia="FangSong" w:hAnsi="FangSong" w:cs="Times New Roman"/>
                <w:szCs w:val="21"/>
              </w:rPr>
              <w:t>成果种类</w:t>
            </w:r>
          </w:p>
        </w:tc>
        <w:tc>
          <w:tcPr>
            <w:tcW w:w="1446" w:type="dxa"/>
          </w:tcPr>
          <w:p w:rsidR="001F323A" w:rsidRPr="000900F7" w:rsidRDefault="001F323A" w:rsidP="00DE3530">
            <w:pPr>
              <w:jc w:val="center"/>
              <w:rPr>
                <w:rFonts w:ascii="FangSong" w:eastAsia="FangSong" w:hAnsi="FangSong" w:cs="Times New Roman"/>
                <w:szCs w:val="21"/>
              </w:rPr>
            </w:pPr>
            <w:r w:rsidRPr="000900F7">
              <w:rPr>
                <w:rFonts w:ascii="FangSong" w:eastAsia="FangSong" w:hAnsi="FangSong" w:cs="Times New Roman"/>
                <w:szCs w:val="21"/>
              </w:rPr>
              <w:t>成果范畴</w:t>
            </w:r>
          </w:p>
        </w:tc>
        <w:tc>
          <w:tcPr>
            <w:tcW w:w="1026" w:type="dxa"/>
          </w:tcPr>
          <w:p w:rsidR="001F323A" w:rsidRPr="000900F7" w:rsidRDefault="001F323A" w:rsidP="00AE53B9">
            <w:pPr>
              <w:jc w:val="center"/>
              <w:rPr>
                <w:rFonts w:ascii="FangSong" w:eastAsia="FangSong" w:hAnsi="FangSong" w:cs="Times New Roman"/>
                <w:szCs w:val="21"/>
              </w:rPr>
            </w:pPr>
            <w:r w:rsidRPr="000900F7">
              <w:rPr>
                <w:rFonts w:ascii="FangSong" w:eastAsia="FangSong" w:hAnsi="FangSong" w:cs="Times New Roman"/>
                <w:szCs w:val="21"/>
              </w:rPr>
              <w:t>标准分</w:t>
            </w:r>
          </w:p>
        </w:tc>
      </w:tr>
      <w:tr w:rsidR="00824CF8" w:rsidRPr="000900F7" w:rsidTr="00BD001C">
        <w:trPr>
          <w:jc w:val="center"/>
        </w:trPr>
        <w:tc>
          <w:tcPr>
            <w:tcW w:w="3126" w:type="dxa"/>
            <w:vMerge w:val="restart"/>
            <w:vAlign w:val="center"/>
          </w:tcPr>
          <w:p w:rsidR="001F323A" w:rsidRPr="000900F7" w:rsidRDefault="00DF4B02" w:rsidP="00DE3530">
            <w:pPr>
              <w:jc w:val="center"/>
              <w:rPr>
                <w:rFonts w:ascii="FangSong" w:eastAsia="FangSong" w:hAnsi="FangSong" w:cs="Times New Roman"/>
                <w:szCs w:val="21"/>
              </w:rPr>
            </w:pPr>
            <w:r w:rsidRPr="000900F7">
              <w:rPr>
                <w:rFonts w:ascii="FangSong" w:eastAsia="FangSong" w:hAnsi="FangSong" w:cs="Times New Roman" w:hint="eastAsia"/>
                <w:szCs w:val="21"/>
                <w:shd w:val="clear" w:color="auto" w:fill="FFFFFF"/>
              </w:rPr>
              <w:t>国内外</w:t>
            </w:r>
            <w:r w:rsidR="001F323A" w:rsidRPr="000900F7">
              <w:rPr>
                <w:rFonts w:ascii="FangSong" w:eastAsia="FangSong" w:hAnsi="FangSong" w:cs="Times New Roman"/>
                <w:szCs w:val="21"/>
                <w:shd w:val="clear" w:color="auto" w:fill="FFFFFF"/>
              </w:rPr>
              <w:t>顶级学术会议</w:t>
            </w:r>
          </w:p>
        </w:tc>
        <w:tc>
          <w:tcPr>
            <w:tcW w:w="1446" w:type="dxa"/>
          </w:tcPr>
          <w:p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大会报告</w:t>
            </w:r>
          </w:p>
        </w:tc>
        <w:tc>
          <w:tcPr>
            <w:tcW w:w="1026" w:type="dxa"/>
          </w:tcPr>
          <w:p w:rsidR="001F323A" w:rsidRPr="000900F7" w:rsidRDefault="0026347D" w:rsidP="00AE53B9">
            <w:pPr>
              <w:jc w:val="center"/>
              <w:rPr>
                <w:rFonts w:ascii="FangSong" w:eastAsia="FangSong" w:hAnsi="FangSong" w:cs="Times New Roman"/>
                <w:szCs w:val="21"/>
              </w:rPr>
            </w:pPr>
            <w:r w:rsidRPr="000900F7">
              <w:rPr>
                <w:rFonts w:ascii="FangSong" w:eastAsia="FangSong" w:hAnsi="FangSong" w:cs="Times New Roman" w:hint="eastAsia"/>
                <w:szCs w:val="21"/>
              </w:rPr>
              <w:t>8</w:t>
            </w:r>
          </w:p>
        </w:tc>
      </w:tr>
      <w:tr w:rsidR="00824CF8" w:rsidRPr="000900F7" w:rsidTr="00BD001C">
        <w:trPr>
          <w:jc w:val="center"/>
        </w:trPr>
        <w:tc>
          <w:tcPr>
            <w:tcW w:w="3126" w:type="dxa"/>
            <w:vMerge/>
            <w:vAlign w:val="center"/>
          </w:tcPr>
          <w:p w:rsidR="001F323A" w:rsidRPr="000900F7" w:rsidRDefault="001F323A" w:rsidP="00DE3530">
            <w:pPr>
              <w:jc w:val="center"/>
              <w:rPr>
                <w:rFonts w:ascii="FangSong" w:eastAsia="FangSong" w:hAnsi="FangSong" w:cs="Times New Roman"/>
                <w:szCs w:val="21"/>
              </w:rPr>
            </w:pPr>
          </w:p>
        </w:tc>
        <w:tc>
          <w:tcPr>
            <w:tcW w:w="1446" w:type="dxa"/>
          </w:tcPr>
          <w:p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分会场报告</w:t>
            </w:r>
          </w:p>
        </w:tc>
        <w:tc>
          <w:tcPr>
            <w:tcW w:w="1026" w:type="dxa"/>
          </w:tcPr>
          <w:p w:rsidR="001F323A" w:rsidRPr="000900F7" w:rsidRDefault="00A62E89" w:rsidP="00AE53B9">
            <w:pPr>
              <w:jc w:val="center"/>
              <w:rPr>
                <w:rFonts w:ascii="FangSong" w:eastAsia="FangSong" w:hAnsi="FangSong" w:cs="Times New Roman"/>
                <w:szCs w:val="21"/>
              </w:rPr>
            </w:pPr>
            <w:r w:rsidRPr="000900F7">
              <w:rPr>
                <w:rFonts w:ascii="FangSong" w:eastAsia="FangSong" w:hAnsi="FangSong" w:cs="Times New Roman" w:hint="eastAsia"/>
                <w:szCs w:val="21"/>
              </w:rPr>
              <w:t>4</w:t>
            </w:r>
          </w:p>
        </w:tc>
      </w:tr>
      <w:tr w:rsidR="00824CF8" w:rsidRPr="000900F7" w:rsidTr="00BD001C">
        <w:trPr>
          <w:jc w:val="center"/>
        </w:trPr>
        <w:tc>
          <w:tcPr>
            <w:tcW w:w="3126" w:type="dxa"/>
            <w:vMerge/>
          </w:tcPr>
          <w:p w:rsidR="001F323A" w:rsidRPr="000900F7" w:rsidRDefault="001F323A" w:rsidP="00DE3530">
            <w:pPr>
              <w:jc w:val="center"/>
              <w:rPr>
                <w:rFonts w:ascii="FangSong" w:eastAsia="FangSong" w:hAnsi="FangSong" w:cs="Times New Roman"/>
                <w:szCs w:val="21"/>
              </w:rPr>
            </w:pPr>
          </w:p>
        </w:tc>
        <w:tc>
          <w:tcPr>
            <w:tcW w:w="1446" w:type="dxa"/>
          </w:tcPr>
          <w:p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论文交流</w:t>
            </w:r>
          </w:p>
        </w:tc>
        <w:tc>
          <w:tcPr>
            <w:tcW w:w="1026" w:type="dxa"/>
          </w:tcPr>
          <w:p w:rsidR="001F323A" w:rsidRPr="000900F7" w:rsidRDefault="00A62E89" w:rsidP="00AE53B9">
            <w:pPr>
              <w:jc w:val="center"/>
              <w:rPr>
                <w:rFonts w:ascii="FangSong" w:eastAsia="FangSong" w:hAnsi="FangSong" w:cs="Times New Roman"/>
                <w:szCs w:val="21"/>
              </w:rPr>
            </w:pPr>
            <w:r w:rsidRPr="000900F7">
              <w:rPr>
                <w:rFonts w:ascii="FangSong" w:eastAsia="FangSong" w:hAnsi="FangSong" w:cs="Times New Roman" w:hint="eastAsia"/>
                <w:szCs w:val="21"/>
              </w:rPr>
              <w:t>2</w:t>
            </w:r>
          </w:p>
        </w:tc>
      </w:tr>
      <w:tr w:rsidR="00824CF8" w:rsidRPr="000900F7" w:rsidTr="00BD001C">
        <w:trPr>
          <w:jc w:val="center"/>
        </w:trPr>
        <w:tc>
          <w:tcPr>
            <w:tcW w:w="3126" w:type="dxa"/>
            <w:vMerge w:val="restart"/>
            <w:vAlign w:val="center"/>
          </w:tcPr>
          <w:p w:rsidR="001F323A" w:rsidRPr="000900F7" w:rsidRDefault="003D0DF3" w:rsidP="0080611B">
            <w:pPr>
              <w:jc w:val="center"/>
              <w:rPr>
                <w:rFonts w:ascii="FangSong" w:eastAsia="FangSong" w:hAnsi="FangSong" w:cs="Times New Roman"/>
                <w:szCs w:val="21"/>
                <w:shd w:val="clear" w:color="auto" w:fill="FFFFFF"/>
              </w:rPr>
            </w:pPr>
            <w:r w:rsidRPr="000900F7">
              <w:rPr>
                <w:rFonts w:ascii="FangSong" w:eastAsia="FangSong" w:hAnsi="FangSong" w:cs="Times New Roman" w:hint="eastAsia"/>
                <w:szCs w:val="21"/>
                <w:shd w:val="clear" w:color="auto" w:fill="FFFFFF"/>
              </w:rPr>
              <w:t>其它</w:t>
            </w:r>
            <w:r w:rsidR="0080611B" w:rsidRPr="000900F7">
              <w:rPr>
                <w:rFonts w:ascii="FangSong" w:eastAsia="FangSong" w:hAnsi="FangSong" w:cs="Times New Roman" w:hint="eastAsia"/>
                <w:szCs w:val="21"/>
                <w:shd w:val="clear" w:color="auto" w:fill="FFFFFF"/>
              </w:rPr>
              <w:t>国际性、全国性</w:t>
            </w:r>
            <w:r w:rsidR="001F323A" w:rsidRPr="000900F7">
              <w:rPr>
                <w:rFonts w:ascii="FangSong" w:eastAsia="FangSong" w:hAnsi="FangSong" w:cs="Times New Roman"/>
                <w:szCs w:val="21"/>
                <w:shd w:val="clear" w:color="auto" w:fill="FFFFFF"/>
              </w:rPr>
              <w:t>学术</w:t>
            </w:r>
            <w:r w:rsidR="0036696D" w:rsidRPr="000900F7">
              <w:rPr>
                <w:rFonts w:ascii="FangSong" w:eastAsia="FangSong" w:hAnsi="FangSong" w:cs="Times New Roman" w:hint="eastAsia"/>
                <w:szCs w:val="21"/>
                <w:shd w:val="clear" w:color="auto" w:fill="FFFFFF"/>
              </w:rPr>
              <w:t>会议</w:t>
            </w:r>
          </w:p>
        </w:tc>
        <w:tc>
          <w:tcPr>
            <w:tcW w:w="1446" w:type="dxa"/>
          </w:tcPr>
          <w:p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大会报告</w:t>
            </w:r>
          </w:p>
        </w:tc>
        <w:tc>
          <w:tcPr>
            <w:tcW w:w="1026" w:type="dxa"/>
          </w:tcPr>
          <w:p w:rsidR="001F323A" w:rsidRPr="000900F7" w:rsidRDefault="000339A3" w:rsidP="00AE53B9">
            <w:pPr>
              <w:jc w:val="center"/>
              <w:rPr>
                <w:rFonts w:ascii="FangSong" w:eastAsia="FangSong" w:hAnsi="FangSong" w:cs="Times New Roman"/>
                <w:szCs w:val="21"/>
              </w:rPr>
            </w:pPr>
            <w:r w:rsidRPr="000900F7">
              <w:rPr>
                <w:rFonts w:ascii="FangSong" w:eastAsia="FangSong" w:hAnsi="FangSong" w:cs="Times New Roman" w:hint="eastAsia"/>
                <w:szCs w:val="21"/>
              </w:rPr>
              <w:t>2</w:t>
            </w:r>
          </w:p>
        </w:tc>
      </w:tr>
      <w:tr w:rsidR="00824CF8" w:rsidRPr="000900F7" w:rsidTr="00BD001C">
        <w:trPr>
          <w:jc w:val="center"/>
        </w:trPr>
        <w:tc>
          <w:tcPr>
            <w:tcW w:w="3126" w:type="dxa"/>
            <w:vMerge/>
            <w:vAlign w:val="center"/>
          </w:tcPr>
          <w:p w:rsidR="001F323A" w:rsidRPr="000900F7" w:rsidRDefault="001F323A" w:rsidP="00DE3530">
            <w:pPr>
              <w:jc w:val="center"/>
              <w:rPr>
                <w:rFonts w:ascii="FangSong" w:eastAsia="FangSong" w:hAnsi="FangSong" w:cs="Times New Roman"/>
                <w:szCs w:val="21"/>
              </w:rPr>
            </w:pPr>
          </w:p>
        </w:tc>
        <w:tc>
          <w:tcPr>
            <w:tcW w:w="1446" w:type="dxa"/>
          </w:tcPr>
          <w:p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分会场报告</w:t>
            </w:r>
          </w:p>
        </w:tc>
        <w:tc>
          <w:tcPr>
            <w:tcW w:w="1026" w:type="dxa"/>
          </w:tcPr>
          <w:p w:rsidR="001F323A" w:rsidRPr="000900F7" w:rsidRDefault="000339A3" w:rsidP="00AE53B9">
            <w:pPr>
              <w:jc w:val="center"/>
              <w:rPr>
                <w:rFonts w:ascii="FangSong" w:eastAsia="FangSong" w:hAnsi="FangSong" w:cs="Times New Roman"/>
                <w:szCs w:val="21"/>
              </w:rPr>
            </w:pPr>
            <w:r w:rsidRPr="000900F7">
              <w:rPr>
                <w:rFonts w:ascii="FangSong" w:eastAsia="FangSong" w:hAnsi="FangSong" w:cs="Times New Roman" w:hint="eastAsia"/>
                <w:szCs w:val="21"/>
              </w:rPr>
              <w:t>1</w:t>
            </w:r>
          </w:p>
        </w:tc>
      </w:tr>
      <w:tr w:rsidR="00824CF8" w:rsidRPr="000900F7" w:rsidTr="00BD001C">
        <w:trPr>
          <w:jc w:val="center"/>
        </w:trPr>
        <w:tc>
          <w:tcPr>
            <w:tcW w:w="3126" w:type="dxa"/>
            <w:vMerge/>
            <w:vAlign w:val="center"/>
          </w:tcPr>
          <w:p w:rsidR="001F323A" w:rsidRPr="000900F7" w:rsidRDefault="001F323A" w:rsidP="00DE3530">
            <w:pPr>
              <w:jc w:val="center"/>
              <w:rPr>
                <w:rFonts w:ascii="FangSong" w:eastAsia="FangSong" w:hAnsi="FangSong" w:cs="Times New Roman"/>
                <w:szCs w:val="21"/>
              </w:rPr>
            </w:pPr>
          </w:p>
        </w:tc>
        <w:tc>
          <w:tcPr>
            <w:tcW w:w="1446" w:type="dxa"/>
          </w:tcPr>
          <w:p w:rsidR="001F323A" w:rsidRPr="000900F7" w:rsidRDefault="001F323A" w:rsidP="00DE3530">
            <w:pPr>
              <w:rPr>
                <w:rFonts w:ascii="FangSong" w:eastAsia="FangSong" w:hAnsi="FangSong" w:cs="Times New Roman"/>
                <w:szCs w:val="21"/>
              </w:rPr>
            </w:pPr>
            <w:r w:rsidRPr="000900F7">
              <w:rPr>
                <w:rFonts w:ascii="FangSong" w:eastAsia="FangSong" w:hAnsi="FangSong" w:cs="Times New Roman"/>
                <w:szCs w:val="21"/>
              </w:rPr>
              <w:t>论文交流</w:t>
            </w:r>
          </w:p>
        </w:tc>
        <w:tc>
          <w:tcPr>
            <w:tcW w:w="1026" w:type="dxa"/>
          </w:tcPr>
          <w:p w:rsidR="001F323A" w:rsidRPr="000900F7" w:rsidRDefault="000339A3" w:rsidP="00AE53B9">
            <w:pPr>
              <w:jc w:val="center"/>
              <w:rPr>
                <w:rFonts w:ascii="FangSong" w:eastAsia="FangSong" w:hAnsi="FangSong" w:cs="Times New Roman"/>
                <w:szCs w:val="21"/>
              </w:rPr>
            </w:pPr>
            <w:r w:rsidRPr="000900F7">
              <w:rPr>
                <w:rFonts w:ascii="FangSong" w:eastAsia="FangSong" w:hAnsi="FangSong" w:cs="Times New Roman" w:hint="eastAsia"/>
                <w:szCs w:val="21"/>
              </w:rPr>
              <w:t>0.5</w:t>
            </w:r>
          </w:p>
        </w:tc>
      </w:tr>
    </w:tbl>
    <w:p w:rsidR="003D5F0B" w:rsidRPr="000900F7" w:rsidRDefault="003D5F0B">
      <w:pPr>
        <w:spacing w:line="440" w:lineRule="exact"/>
        <w:rPr>
          <w:rFonts w:ascii="FangSong" w:eastAsia="FangSong" w:hAnsi="FangSong" w:cs="Times New Roman"/>
          <w:sz w:val="24"/>
        </w:rPr>
      </w:pPr>
      <w:r w:rsidRPr="000900F7">
        <w:rPr>
          <w:rFonts w:ascii="FangSong" w:eastAsia="FangSong" w:hAnsi="FangSong" w:cs="Times New Roman"/>
          <w:sz w:val="24"/>
        </w:rPr>
        <w:t>说明：</w:t>
      </w:r>
    </w:p>
    <w:p w:rsidR="00FD651B" w:rsidRPr="000900F7" w:rsidRDefault="00A77582" w:rsidP="006D5006">
      <w:pPr>
        <w:numPr>
          <w:ilvl w:val="0"/>
          <w:numId w:val="19"/>
        </w:numPr>
        <w:spacing w:line="440" w:lineRule="exact"/>
        <w:ind w:firstLine="566"/>
        <w:rPr>
          <w:rFonts w:ascii="FangSong" w:eastAsia="FangSong" w:hAnsi="FangSong" w:cs="Times New Roman"/>
          <w:sz w:val="24"/>
        </w:rPr>
      </w:pPr>
      <w:r w:rsidRPr="000900F7">
        <w:rPr>
          <w:rFonts w:ascii="FangSong" w:eastAsia="FangSong" w:hAnsi="FangSong" w:cs="Times New Roman" w:hint="eastAsia"/>
          <w:sz w:val="24"/>
        </w:rPr>
        <w:t>国内外顶级学术会议的认定范围参见</w:t>
      </w:r>
      <w:r w:rsidR="00FD651B" w:rsidRPr="000900F7">
        <w:rPr>
          <w:rFonts w:ascii="FangSong" w:eastAsia="FangSong" w:hAnsi="FangSong" w:cs="Times New Roman"/>
          <w:sz w:val="24"/>
        </w:rPr>
        <w:t>“</w:t>
      </w:r>
      <w:r w:rsidR="00FD651B" w:rsidRPr="000900F7">
        <w:rPr>
          <w:rFonts w:ascii="FangSong" w:eastAsia="FangSong" w:hAnsi="FangSong" w:cs="Times New Roman" w:hint="eastAsia"/>
          <w:sz w:val="24"/>
        </w:rPr>
        <w:t>关于公布《上海海事大学科技工作量计算办法》中所涉</w:t>
      </w:r>
      <w:r w:rsidR="00FD651B" w:rsidRPr="000900F7">
        <w:rPr>
          <w:rFonts w:ascii="FangSong" w:eastAsia="FangSong" w:hAnsi="FangSong" w:cs="Times New Roman"/>
          <w:sz w:val="24"/>
        </w:rPr>
        <w:t>国内外顶级学术会议目录</w:t>
      </w:r>
      <w:r w:rsidR="00FD651B" w:rsidRPr="000900F7">
        <w:rPr>
          <w:rFonts w:ascii="FangSong" w:eastAsia="FangSong" w:hAnsi="FangSong" w:cs="Times New Roman" w:hint="eastAsia"/>
          <w:sz w:val="24"/>
        </w:rPr>
        <w:t>的通知</w:t>
      </w:r>
      <w:r w:rsidR="00FD651B" w:rsidRPr="000900F7">
        <w:rPr>
          <w:rFonts w:ascii="FangSong" w:eastAsia="FangSong" w:hAnsi="FangSong" w:cs="Times New Roman"/>
          <w:sz w:val="24"/>
        </w:rPr>
        <w:t>”</w:t>
      </w:r>
      <w:r w:rsidRPr="000900F7">
        <w:rPr>
          <w:rFonts w:ascii="FangSong" w:eastAsia="FangSong" w:hAnsi="FangSong" w:cs="Times New Roman" w:hint="eastAsia"/>
          <w:sz w:val="24"/>
        </w:rPr>
        <w:t>（科字〔2020〕5号）。</w:t>
      </w:r>
    </w:p>
    <w:p w:rsidR="00584920" w:rsidRPr="000900F7" w:rsidRDefault="00584920" w:rsidP="006D5006">
      <w:pPr>
        <w:numPr>
          <w:ilvl w:val="0"/>
          <w:numId w:val="19"/>
        </w:numPr>
        <w:spacing w:line="440" w:lineRule="exact"/>
        <w:ind w:firstLine="566"/>
        <w:rPr>
          <w:rFonts w:ascii="FangSong" w:eastAsia="FangSong" w:hAnsi="FangSong" w:cs="Times New Roman"/>
          <w:sz w:val="24"/>
        </w:rPr>
      </w:pPr>
      <w:r w:rsidRPr="000900F7">
        <w:rPr>
          <w:rFonts w:ascii="FangSong" w:eastAsia="FangSong" w:hAnsi="FangSong" w:cs="Times New Roman" w:hint="eastAsia"/>
          <w:sz w:val="24"/>
        </w:rPr>
        <w:t>对于“其它国际性、全国性</w:t>
      </w:r>
      <w:r w:rsidRPr="000900F7">
        <w:rPr>
          <w:rFonts w:ascii="FangSong" w:eastAsia="FangSong" w:hAnsi="FangSong" w:cs="Times New Roman"/>
          <w:sz w:val="24"/>
        </w:rPr>
        <w:t>学术</w:t>
      </w:r>
      <w:r w:rsidRPr="000900F7">
        <w:rPr>
          <w:rFonts w:ascii="FangSong" w:eastAsia="FangSong" w:hAnsi="FangSong" w:cs="Times New Roman" w:hint="eastAsia"/>
          <w:sz w:val="24"/>
        </w:rPr>
        <w:t>会议”，各学位</w:t>
      </w:r>
      <w:r w:rsidR="00712A4B" w:rsidRPr="000900F7">
        <w:rPr>
          <w:rFonts w:ascii="FangSong" w:eastAsia="FangSong" w:hAnsi="FangSong" w:cs="Times New Roman" w:hint="eastAsia"/>
          <w:sz w:val="24"/>
        </w:rPr>
        <w:t>评定</w:t>
      </w:r>
      <w:r w:rsidRPr="000900F7">
        <w:rPr>
          <w:rFonts w:ascii="FangSong" w:eastAsia="FangSong" w:hAnsi="FangSong" w:cs="Times New Roman" w:hint="eastAsia"/>
          <w:sz w:val="24"/>
        </w:rPr>
        <w:t>分委会可制定认定范围名单。</w:t>
      </w:r>
      <w:r w:rsidR="00BD001C" w:rsidRPr="000900F7">
        <w:rPr>
          <w:rFonts w:ascii="FangSong" w:eastAsia="FangSong" w:hAnsi="FangSong" w:cs="Times New Roman" w:hint="eastAsia"/>
          <w:sz w:val="24"/>
        </w:rPr>
        <w:t>如</w:t>
      </w:r>
      <w:r w:rsidRPr="000900F7">
        <w:rPr>
          <w:rFonts w:ascii="FangSong" w:eastAsia="FangSong" w:hAnsi="FangSong" w:cs="Times New Roman" w:hint="eastAsia"/>
          <w:sz w:val="24"/>
        </w:rPr>
        <w:t>发生异议的情况，由各学位</w:t>
      </w:r>
      <w:r w:rsidR="00712A4B" w:rsidRPr="000900F7">
        <w:rPr>
          <w:rFonts w:ascii="FangSong" w:eastAsia="FangSong" w:hAnsi="FangSong" w:cs="Times New Roman" w:hint="eastAsia"/>
          <w:sz w:val="24"/>
        </w:rPr>
        <w:t>评定</w:t>
      </w:r>
      <w:r w:rsidRPr="000900F7">
        <w:rPr>
          <w:rFonts w:ascii="FangSong" w:eastAsia="FangSong" w:hAnsi="FangSong" w:cs="Times New Roman" w:hint="eastAsia"/>
          <w:sz w:val="24"/>
        </w:rPr>
        <w:t>分委会裁定。</w:t>
      </w:r>
    </w:p>
    <w:p w:rsidR="00DD3934" w:rsidRPr="00B91878" w:rsidRDefault="00720BAF" w:rsidP="00DD3934">
      <w:pPr>
        <w:numPr>
          <w:ilvl w:val="0"/>
          <w:numId w:val="19"/>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学术会议</w:t>
      </w:r>
      <w:r w:rsidR="0061101B" w:rsidRPr="000900F7">
        <w:rPr>
          <w:rFonts w:ascii="FangSong" w:eastAsia="FangSong" w:hAnsi="FangSong" w:cs="Times New Roman" w:hint="eastAsia"/>
          <w:sz w:val="24"/>
        </w:rPr>
        <w:t>报告</w:t>
      </w:r>
      <w:r w:rsidRPr="000900F7">
        <w:rPr>
          <w:rFonts w:ascii="FangSong" w:eastAsia="FangSong" w:hAnsi="FangSong" w:cs="Times New Roman"/>
          <w:sz w:val="24"/>
        </w:rPr>
        <w:t>成果须提供会议影像资料、</w:t>
      </w:r>
      <w:r w:rsidR="00113AC9" w:rsidRPr="000900F7">
        <w:rPr>
          <w:rFonts w:ascii="FangSong" w:eastAsia="FangSong" w:hAnsi="FangSong" w:cs="Times New Roman"/>
          <w:sz w:val="24"/>
        </w:rPr>
        <w:t>会议报道或</w:t>
      </w:r>
      <w:r w:rsidR="00A77582" w:rsidRPr="000900F7">
        <w:rPr>
          <w:rFonts w:ascii="FangSong" w:eastAsia="FangSong" w:hAnsi="FangSong" w:cs="Times New Roman" w:hint="eastAsia"/>
          <w:sz w:val="24"/>
        </w:rPr>
        <w:t>经导师、</w:t>
      </w:r>
      <w:r w:rsidR="00113AC9" w:rsidRPr="000900F7">
        <w:rPr>
          <w:rFonts w:ascii="FangSong" w:eastAsia="FangSong" w:hAnsi="FangSong" w:cs="Times New Roman"/>
          <w:sz w:val="24"/>
        </w:rPr>
        <w:t>学院</w:t>
      </w:r>
      <w:r w:rsidR="00EC698F" w:rsidRPr="000900F7">
        <w:rPr>
          <w:rFonts w:ascii="FangSong" w:eastAsia="FangSong" w:hAnsi="FangSong" w:cs="Times New Roman"/>
          <w:sz w:val="24"/>
        </w:rPr>
        <w:t>认定</w:t>
      </w:r>
      <w:r w:rsidR="00113AC9" w:rsidRPr="000900F7">
        <w:rPr>
          <w:rFonts w:ascii="FangSong" w:eastAsia="FangSong" w:hAnsi="FangSong" w:cs="Times New Roman"/>
          <w:sz w:val="24"/>
        </w:rPr>
        <w:t>的证明材料</w:t>
      </w:r>
      <w:r w:rsidRPr="000900F7">
        <w:rPr>
          <w:rFonts w:ascii="FangSong" w:eastAsia="FangSong" w:hAnsi="FangSong" w:cs="Times New Roman"/>
          <w:sz w:val="24"/>
        </w:rPr>
        <w:t>。</w:t>
      </w:r>
    </w:p>
    <w:p w:rsidR="00DD3934" w:rsidRPr="00DD3934" w:rsidRDefault="00E8485C" w:rsidP="00DD3934">
      <w:pPr>
        <w:numPr>
          <w:ilvl w:val="0"/>
          <w:numId w:val="3"/>
        </w:numPr>
        <w:spacing w:line="440" w:lineRule="exact"/>
        <w:rPr>
          <w:rFonts w:ascii="FangSong" w:eastAsia="FangSong" w:hAnsi="FangSong" w:cs="Times New Roman"/>
          <w:b/>
          <w:sz w:val="24"/>
        </w:rPr>
      </w:pPr>
      <w:r w:rsidRPr="000900F7">
        <w:rPr>
          <w:rFonts w:ascii="FangSong" w:eastAsia="FangSong" w:hAnsi="FangSong" w:cs="Times New Roman"/>
          <w:b/>
          <w:sz w:val="24"/>
        </w:rPr>
        <w:t>其</w:t>
      </w:r>
      <w:r w:rsidRPr="000900F7">
        <w:rPr>
          <w:rFonts w:ascii="FangSong" w:eastAsia="FangSong" w:hAnsi="FangSong" w:cs="Times New Roman" w:hint="eastAsia"/>
          <w:b/>
          <w:sz w:val="24"/>
        </w:rPr>
        <w:t>它</w:t>
      </w:r>
      <w:r w:rsidR="00847872" w:rsidRPr="000900F7">
        <w:rPr>
          <w:rFonts w:ascii="FangSong" w:eastAsia="FangSong" w:hAnsi="FangSong" w:cs="Times New Roman"/>
          <w:b/>
          <w:sz w:val="24"/>
        </w:rPr>
        <w:t>成果计分标准（单位：分/项）</w:t>
      </w:r>
    </w:p>
    <w:tbl>
      <w:tblPr>
        <w:tblStyle w:val="a7"/>
        <w:tblpPr w:leftFromText="180" w:rightFromText="180" w:vertAnchor="text" w:horzAnchor="page" w:tblpX="1141" w:tblpY="282"/>
        <w:tblOverlap w:val="never"/>
        <w:tblW w:w="9950" w:type="dxa"/>
        <w:tblLayout w:type="fixed"/>
        <w:tblLook w:val="04A0"/>
      </w:tblPr>
      <w:tblGrid>
        <w:gridCol w:w="1755"/>
        <w:gridCol w:w="4926"/>
        <w:gridCol w:w="932"/>
        <w:gridCol w:w="2337"/>
      </w:tblGrid>
      <w:tr w:rsidR="00824CF8" w:rsidRPr="000900F7">
        <w:trPr>
          <w:trHeight w:val="289"/>
        </w:trPr>
        <w:tc>
          <w:tcPr>
            <w:tcW w:w="1755" w:type="dxa"/>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成果种类</w:t>
            </w:r>
          </w:p>
        </w:tc>
        <w:tc>
          <w:tcPr>
            <w:tcW w:w="4926" w:type="dxa"/>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成果范畴</w:t>
            </w:r>
          </w:p>
        </w:tc>
        <w:tc>
          <w:tcPr>
            <w:tcW w:w="932" w:type="dxa"/>
          </w:tcPr>
          <w:p w:rsidR="00DF425D" w:rsidRPr="000900F7" w:rsidRDefault="00847872" w:rsidP="002752E9">
            <w:pPr>
              <w:jc w:val="center"/>
              <w:rPr>
                <w:rFonts w:ascii="FangSong" w:eastAsia="FangSong" w:hAnsi="FangSong" w:cs="Times New Roman"/>
                <w:szCs w:val="21"/>
              </w:rPr>
            </w:pPr>
            <w:r w:rsidRPr="000900F7">
              <w:rPr>
                <w:rFonts w:ascii="FangSong" w:eastAsia="FangSong" w:hAnsi="FangSong" w:cs="Times New Roman"/>
                <w:szCs w:val="21"/>
              </w:rPr>
              <w:t>标准分</w:t>
            </w:r>
          </w:p>
        </w:tc>
        <w:tc>
          <w:tcPr>
            <w:tcW w:w="2337" w:type="dxa"/>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备注</w:t>
            </w:r>
          </w:p>
        </w:tc>
      </w:tr>
      <w:tr w:rsidR="00824CF8" w:rsidRPr="000900F7">
        <w:trPr>
          <w:trHeight w:val="90"/>
        </w:trPr>
        <w:tc>
          <w:tcPr>
            <w:tcW w:w="1755" w:type="dxa"/>
            <w:vMerge w:val="restart"/>
            <w:vAlign w:val="center"/>
          </w:tcPr>
          <w:p w:rsidR="001F312A" w:rsidRPr="000900F7" w:rsidRDefault="001F312A">
            <w:pPr>
              <w:jc w:val="center"/>
              <w:rPr>
                <w:rFonts w:ascii="FangSong" w:eastAsia="FangSong" w:hAnsi="FangSong" w:cs="Times New Roman"/>
                <w:szCs w:val="21"/>
              </w:rPr>
            </w:pPr>
            <w:r w:rsidRPr="000900F7">
              <w:rPr>
                <w:rFonts w:ascii="FangSong" w:eastAsia="FangSong" w:hAnsi="FangSong" w:cs="Times New Roman"/>
                <w:szCs w:val="21"/>
              </w:rPr>
              <w:t>研究生学术论坛</w:t>
            </w:r>
          </w:p>
        </w:tc>
        <w:tc>
          <w:tcPr>
            <w:tcW w:w="4926" w:type="dxa"/>
            <w:vAlign w:val="center"/>
          </w:tcPr>
          <w:p w:rsidR="001F312A" w:rsidRPr="000900F7" w:rsidRDefault="001F312A">
            <w:pPr>
              <w:rPr>
                <w:rFonts w:ascii="FangSong" w:eastAsia="FangSong" w:hAnsi="FangSong" w:cs="Times New Roman"/>
                <w:szCs w:val="21"/>
              </w:rPr>
            </w:pPr>
            <w:r w:rsidRPr="000900F7">
              <w:rPr>
                <w:rFonts w:ascii="FangSong" w:eastAsia="FangSong" w:hAnsi="FangSong" w:cs="Times New Roman"/>
                <w:szCs w:val="21"/>
              </w:rPr>
              <w:t>上海市级研究生学术论坛（二等奖及以上）</w:t>
            </w:r>
          </w:p>
        </w:tc>
        <w:tc>
          <w:tcPr>
            <w:tcW w:w="932" w:type="dxa"/>
            <w:vAlign w:val="center"/>
          </w:tcPr>
          <w:p w:rsidR="001F312A" w:rsidRPr="000900F7" w:rsidRDefault="001F312A" w:rsidP="002752E9">
            <w:pPr>
              <w:jc w:val="center"/>
              <w:rPr>
                <w:rFonts w:ascii="FangSong" w:eastAsia="FangSong" w:hAnsi="FangSong" w:cs="Times New Roman"/>
                <w:szCs w:val="21"/>
              </w:rPr>
            </w:pPr>
            <w:r w:rsidRPr="000900F7">
              <w:rPr>
                <w:rFonts w:ascii="FangSong" w:eastAsia="FangSong" w:hAnsi="FangSong" w:cs="Times New Roman"/>
                <w:szCs w:val="21"/>
              </w:rPr>
              <w:t>2</w:t>
            </w:r>
          </w:p>
        </w:tc>
        <w:tc>
          <w:tcPr>
            <w:tcW w:w="2337" w:type="dxa"/>
            <w:vMerge w:val="restart"/>
            <w:vAlign w:val="center"/>
          </w:tcPr>
          <w:p w:rsidR="001F312A" w:rsidRPr="000900F7" w:rsidRDefault="001F312A">
            <w:pPr>
              <w:rPr>
                <w:rFonts w:ascii="FangSong" w:eastAsia="FangSong" w:hAnsi="FangSong" w:cs="Times New Roman"/>
                <w:szCs w:val="21"/>
              </w:rPr>
            </w:pPr>
          </w:p>
        </w:tc>
      </w:tr>
      <w:tr w:rsidR="00824CF8" w:rsidRPr="000900F7">
        <w:trPr>
          <w:trHeight w:val="90"/>
        </w:trPr>
        <w:tc>
          <w:tcPr>
            <w:tcW w:w="1755" w:type="dxa"/>
            <w:vMerge/>
            <w:vAlign w:val="center"/>
          </w:tcPr>
          <w:p w:rsidR="001F312A" w:rsidRPr="000900F7" w:rsidRDefault="001F312A">
            <w:pPr>
              <w:jc w:val="center"/>
              <w:rPr>
                <w:rFonts w:ascii="FangSong" w:eastAsia="FangSong" w:hAnsi="FangSong" w:cs="Times New Roman"/>
                <w:szCs w:val="21"/>
              </w:rPr>
            </w:pPr>
          </w:p>
        </w:tc>
        <w:tc>
          <w:tcPr>
            <w:tcW w:w="4926" w:type="dxa"/>
            <w:vAlign w:val="center"/>
          </w:tcPr>
          <w:p w:rsidR="001F312A" w:rsidRPr="000900F7" w:rsidRDefault="001F312A">
            <w:pPr>
              <w:rPr>
                <w:rFonts w:ascii="FangSong" w:eastAsia="FangSong" w:hAnsi="FangSong" w:cs="Times New Roman"/>
                <w:szCs w:val="21"/>
              </w:rPr>
            </w:pPr>
            <w:r w:rsidRPr="000900F7">
              <w:rPr>
                <w:rFonts w:ascii="FangSong" w:eastAsia="FangSong" w:hAnsi="FangSong" w:cs="Times New Roman"/>
                <w:szCs w:val="21"/>
              </w:rPr>
              <w:t>上海市级研究生学术论坛（三等奖）</w:t>
            </w:r>
          </w:p>
        </w:tc>
        <w:tc>
          <w:tcPr>
            <w:tcW w:w="932" w:type="dxa"/>
            <w:vAlign w:val="center"/>
          </w:tcPr>
          <w:p w:rsidR="001F312A" w:rsidRPr="000900F7" w:rsidRDefault="001F312A" w:rsidP="002752E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Merge/>
            <w:vAlign w:val="center"/>
          </w:tcPr>
          <w:p w:rsidR="001F312A" w:rsidRPr="000900F7" w:rsidRDefault="001F312A">
            <w:pPr>
              <w:rPr>
                <w:rFonts w:ascii="FangSong" w:eastAsia="FangSong" w:hAnsi="FangSong" w:cs="Times New Roman"/>
                <w:szCs w:val="21"/>
              </w:rPr>
            </w:pPr>
          </w:p>
        </w:tc>
      </w:tr>
      <w:tr w:rsidR="00824CF8" w:rsidRPr="000900F7">
        <w:trPr>
          <w:trHeight w:val="90"/>
        </w:trPr>
        <w:tc>
          <w:tcPr>
            <w:tcW w:w="1755" w:type="dxa"/>
            <w:vMerge/>
            <w:vAlign w:val="center"/>
          </w:tcPr>
          <w:p w:rsidR="001F312A" w:rsidRPr="000900F7" w:rsidRDefault="001F312A">
            <w:pPr>
              <w:jc w:val="center"/>
              <w:rPr>
                <w:rFonts w:ascii="FangSong" w:eastAsia="FangSong" w:hAnsi="FangSong" w:cs="Times New Roman"/>
                <w:szCs w:val="21"/>
              </w:rPr>
            </w:pPr>
          </w:p>
        </w:tc>
        <w:tc>
          <w:tcPr>
            <w:tcW w:w="4926" w:type="dxa"/>
            <w:vAlign w:val="center"/>
          </w:tcPr>
          <w:p w:rsidR="001F312A" w:rsidRPr="000900F7" w:rsidRDefault="001F312A">
            <w:pPr>
              <w:rPr>
                <w:rFonts w:ascii="FangSong" w:eastAsia="FangSong" w:hAnsi="FangSong" w:cs="Times New Roman"/>
                <w:szCs w:val="21"/>
              </w:rPr>
            </w:pPr>
            <w:r w:rsidRPr="000900F7">
              <w:rPr>
                <w:rFonts w:ascii="FangSong" w:eastAsia="FangSong" w:hAnsi="FangSong" w:cs="Times New Roman"/>
                <w:szCs w:val="21"/>
              </w:rPr>
              <w:t>本校举办的研究生创新学术论坛（一等奖及以上）</w:t>
            </w:r>
          </w:p>
        </w:tc>
        <w:tc>
          <w:tcPr>
            <w:tcW w:w="932" w:type="dxa"/>
            <w:vAlign w:val="center"/>
          </w:tcPr>
          <w:p w:rsidR="001F312A" w:rsidRPr="000900F7" w:rsidRDefault="001F312A" w:rsidP="002752E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Merge/>
            <w:vAlign w:val="center"/>
          </w:tcPr>
          <w:p w:rsidR="001F312A" w:rsidRPr="000900F7" w:rsidRDefault="001F312A">
            <w:pPr>
              <w:rPr>
                <w:rFonts w:ascii="FangSong" w:eastAsia="FangSong" w:hAnsi="FangSong" w:cs="Times New Roman"/>
                <w:szCs w:val="21"/>
              </w:rPr>
            </w:pPr>
          </w:p>
        </w:tc>
      </w:tr>
      <w:tr w:rsidR="00824CF8" w:rsidRPr="000900F7">
        <w:trPr>
          <w:trHeight w:val="90"/>
        </w:trPr>
        <w:tc>
          <w:tcPr>
            <w:tcW w:w="1755" w:type="dxa"/>
            <w:vMerge/>
            <w:vAlign w:val="center"/>
          </w:tcPr>
          <w:p w:rsidR="001F312A" w:rsidRPr="000900F7" w:rsidRDefault="001F312A">
            <w:pPr>
              <w:jc w:val="center"/>
              <w:rPr>
                <w:rFonts w:ascii="FangSong" w:eastAsia="FangSong" w:hAnsi="FangSong" w:cs="Times New Roman"/>
                <w:szCs w:val="21"/>
              </w:rPr>
            </w:pPr>
          </w:p>
        </w:tc>
        <w:tc>
          <w:tcPr>
            <w:tcW w:w="4926" w:type="dxa"/>
            <w:vAlign w:val="center"/>
          </w:tcPr>
          <w:p w:rsidR="001F312A" w:rsidRPr="000900F7" w:rsidRDefault="001F312A">
            <w:pPr>
              <w:rPr>
                <w:rFonts w:ascii="FangSong" w:eastAsia="FangSong" w:hAnsi="FangSong" w:cs="Times New Roman"/>
                <w:szCs w:val="21"/>
              </w:rPr>
            </w:pPr>
            <w:r w:rsidRPr="000900F7">
              <w:rPr>
                <w:rFonts w:ascii="FangSong" w:eastAsia="FangSong" w:hAnsi="FangSong" w:cs="Times New Roman"/>
                <w:szCs w:val="21"/>
              </w:rPr>
              <w:t>本校举办的研究生创新学术论坛（二等奖）</w:t>
            </w:r>
          </w:p>
        </w:tc>
        <w:tc>
          <w:tcPr>
            <w:tcW w:w="932" w:type="dxa"/>
            <w:vAlign w:val="center"/>
          </w:tcPr>
          <w:p w:rsidR="001F312A" w:rsidRPr="000900F7" w:rsidRDefault="001F312A" w:rsidP="002752E9">
            <w:pPr>
              <w:jc w:val="center"/>
              <w:rPr>
                <w:rFonts w:ascii="FangSong" w:eastAsia="FangSong" w:hAnsi="FangSong" w:cs="Times New Roman"/>
                <w:szCs w:val="21"/>
              </w:rPr>
            </w:pPr>
            <w:r w:rsidRPr="000900F7">
              <w:rPr>
                <w:rFonts w:ascii="FangSong" w:eastAsia="FangSong" w:hAnsi="FangSong" w:cs="Times New Roman"/>
                <w:szCs w:val="21"/>
              </w:rPr>
              <w:t>0.5</w:t>
            </w:r>
          </w:p>
        </w:tc>
        <w:tc>
          <w:tcPr>
            <w:tcW w:w="2337" w:type="dxa"/>
            <w:vMerge/>
            <w:vAlign w:val="center"/>
          </w:tcPr>
          <w:p w:rsidR="001F312A" w:rsidRPr="000900F7" w:rsidRDefault="001F312A">
            <w:pPr>
              <w:rPr>
                <w:rFonts w:ascii="FangSong" w:eastAsia="FangSong" w:hAnsi="FangSong" w:cs="Times New Roman"/>
                <w:szCs w:val="21"/>
              </w:rPr>
            </w:pPr>
          </w:p>
        </w:tc>
      </w:tr>
      <w:tr w:rsidR="00824CF8" w:rsidRPr="000900F7">
        <w:trPr>
          <w:trHeight w:val="90"/>
        </w:trPr>
        <w:tc>
          <w:tcPr>
            <w:tcW w:w="1755" w:type="dxa"/>
            <w:vMerge/>
            <w:vAlign w:val="center"/>
          </w:tcPr>
          <w:p w:rsidR="001F312A" w:rsidRPr="000900F7" w:rsidRDefault="001F312A">
            <w:pPr>
              <w:jc w:val="center"/>
              <w:rPr>
                <w:rFonts w:ascii="FangSong" w:eastAsia="FangSong" w:hAnsi="FangSong" w:cs="Times New Roman"/>
                <w:szCs w:val="21"/>
              </w:rPr>
            </w:pPr>
          </w:p>
        </w:tc>
        <w:tc>
          <w:tcPr>
            <w:tcW w:w="4926" w:type="dxa"/>
            <w:vAlign w:val="center"/>
          </w:tcPr>
          <w:p w:rsidR="001F312A" w:rsidRPr="000900F7" w:rsidRDefault="00AC0004">
            <w:pPr>
              <w:rPr>
                <w:rFonts w:ascii="FangSong" w:eastAsia="FangSong" w:hAnsi="FangSong" w:cs="Times New Roman"/>
                <w:szCs w:val="21"/>
              </w:rPr>
            </w:pPr>
            <w:r w:rsidRPr="000900F7">
              <w:rPr>
                <w:rFonts w:ascii="FangSong" w:eastAsia="FangSong" w:hAnsi="FangSong" w:hint="eastAsia"/>
                <w:szCs w:val="21"/>
                <w:shd w:val="clear" w:color="auto" w:fill="FFFFFF"/>
              </w:rPr>
              <w:t>中国会计学会、中国审计学会及下辖分会举办的学术会议及论坛（三等奖及以上）</w:t>
            </w:r>
          </w:p>
        </w:tc>
        <w:tc>
          <w:tcPr>
            <w:tcW w:w="932" w:type="dxa"/>
            <w:vAlign w:val="center"/>
          </w:tcPr>
          <w:p w:rsidR="001F312A" w:rsidRPr="000900F7" w:rsidRDefault="001F312A" w:rsidP="002752E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Align w:val="center"/>
          </w:tcPr>
          <w:p w:rsidR="001F312A" w:rsidRPr="000900F7" w:rsidRDefault="001F312A">
            <w:pPr>
              <w:rPr>
                <w:rFonts w:ascii="FangSong" w:eastAsia="FangSong" w:hAnsi="FangSong" w:cs="Times New Roman"/>
                <w:szCs w:val="21"/>
              </w:rPr>
            </w:pPr>
            <w:r w:rsidRPr="000900F7">
              <w:rPr>
                <w:rFonts w:ascii="FangSong" w:eastAsia="FangSong" w:hAnsi="FangSong" w:cs="Times New Roman"/>
                <w:szCs w:val="21"/>
              </w:rPr>
              <w:t>仅适用于会计学、财务管理专业</w:t>
            </w:r>
          </w:p>
        </w:tc>
      </w:tr>
      <w:tr w:rsidR="00824CF8" w:rsidRPr="000900F7">
        <w:trPr>
          <w:trHeight w:val="90"/>
        </w:trPr>
        <w:tc>
          <w:tcPr>
            <w:tcW w:w="1755"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案例</w:t>
            </w:r>
          </w:p>
        </w:tc>
        <w:tc>
          <w:tcPr>
            <w:tcW w:w="4926" w:type="dxa"/>
            <w:vAlign w:val="center"/>
          </w:tcPr>
          <w:p w:rsidR="00DF425D" w:rsidRPr="000900F7" w:rsidRDefault="00847872">
            <w:pPr>
              <w:rPr>
                <w:rFonts w:ascii="FangSong" w:eastAsia="FangSong" w:hAnsi="FangSong" w:cs="Times New Roman"/>
                <w:szCs w:val="21"/>
              </w:rPr>
            </w:pPr>
            <w:r w:rsidRPr="000900F7">
              <w:rPr>
                <w:rFonts w:ascii="FangSong" w:eastAsia="FangSong" w:hAnsi="FangSong" w:cs="Times New Roman"/>
                <w:szCs w:val="21"/>
              </w:rPr>
              <w:t>被国内主要案例中心收录（大连理工大学管理与经济学部、清华经济管理学院、中欧国际工商学院、天津大学</w:t>
            </w:r>
            <w:r w:rsidR="00E01494" w:rsidRPr="000900F7">
              <w:rPr>
                <w:rFonts w:ascii="FangSong" w:eastAsia="FangSong" w:hAnsi="FangSong" w:cs="Times New Roman"/>
                <w:szCs w:val="21"/>
              </w:rPr>
              <w:t>、全国MPAcc教学案例库</w:t>
            </w:r>
            <w:r w:rsidRPr="000900F7">
              <w:rPr>
                <w:rFonts w:ascii="FangSong" w:eastAsia="FangSong" w:hAnsi="FangSong" w:cs="Times New Roman"/>
                <w:szCs w:val="21"/>
              </w:rPr>
              <w:t>）</w:t>
            </w:r>
          </w:p>
        </w:tc>
        <w:tc>
          <w:tcPr>
            <w:tcW w:w="932" w:type="dxa"/>
            <w:vAlign w:val="center"/>
          </w:tcPr>
          <w:p w:rsidR="00DF425D" w:rsidRPr="000900F7" w:rsidRDefault="00847872" w:rsidP="002752E9">
            <w:pPr>
              <w:jc w:val="center"/>
              <w:rPr>
                <w:rFonts w:ascii="FangSong" w:eastAsia="FangSong" w:hAnsi="FangSong" w:cs="Times New Roman"/>
                <w:szCs w:val="21"/>
              </w:rPr>
            </w:pPr>
            <w:r w:rsidRPr="000900F7">
              <w:rPr>
                <w:rFonts w:ascii="FangSong" w:eastAsia="FangSong" w:hAnsi="FangSong" w:cs="Times New Roman"/>
                <w:szCs w:val="21"/>
              </w:rPr>
              <w:t>4</w:t>
            </w:r>
          </w:p>
        </w:tc>
        <w:tc>
          <w:tcPr>
            <w:tcW w:w="2337" w:type="dxa"/>
            <w:vMerge w:val="restart"/>
            <w:vAlign w:val="center"/>
          </w:tcPr>
          <w:p w:rsidR="00DF425D" w:rsidRPr="000900F7" w:rsidRDefault="00847872" w:rsidP="00212489">
            <w:pPr>
              <w:rPr>
                <w:rFonts w:ascii="FangSong" w:eastAsia="FangSong" w:hAnsi="FangSong" w:cs="Times New Roman"/>
                <w:szCs w:val="21"/>
              </w:rPr>
            </w:pPr>
            <w:r w:rsidRPr="000900F7">
              <w:rPr>
                <w:rFonts w:ascii="FangSong" w:eastAsia="FangSong" w:hAnsi="FangSong" w:cs="Times New Roman"/>
                <w:szCs w:val="21"/>
              </w:rPr>
              <w:t>仅适用于企业管理、旅游管理、项目管理、MBA、EMBA</w:t>
            </w:r>
            <w:r w:rsidR="000F01A6" w:rsidRPr="000900F7">
              <w:rPr>
                <w:rFonts w:ascii="FangSong" w:eastAsia="FangSong" w:hAnsi="FangSong" w:cs="Times New Roman"/>
                <w:szCs w:val="21"/>
              </w:rPr>
              <w:t>、</w:t>
            </w:r>
            <w:r w:rsidR="00212489" w:rsidRPr="000900F7">
              <w:rPr>
                <w:rFonts w:ascii="FangSong" w:eastAsia="FangSong" w:hAnsi="FangSong" w:cs="Times New Roman"/>
                <w:szCs w:val="21"/>
              </w:rPr>
              <w:t>MPAcc</w:t>
            </w:r>
            <w:r w:rsidRPr="000900F7">
              <w:rPr>
                <w:rFonts w:ascii="FangSong" w:eastAsia="FangSong" w:hAnsi="FangSong" w:cs="Times New Roman"/>
                <w:szCs w:val="21"/>
              </w:rPr>
              <w:t>及MEM</w:t>
            </w:r>
          </w:p>
        </w:tc>
      </w:tr>
      <w:tr w:rsidR="00824CF8" w:rsidRPr="000900F7">
        <w:tc>
          <w:tcPr>
            <w:tcW w:w="1755" w:type="dxa"/>
            <w:vMerge/>
            <w:vAlign w:val="center"/>
          </w:tcPr>
          <w:p w:rsidR="00DF425D" w:rsidRPr="000900F7" w:rsidRDefault="00DF425D">
            <w:pPr>
              <w:jc w:val="center"/>
              <w:rPr>
                <w:rFonts w:ascii="FangSong" w:eastAsia="FangSong" w:hAnsi="FangSong" w:cs="Times New Roman"/>
                <w:szCs w:val="21"/>
              </w:rPr>
            </w:pPr>
          </w:p>
        </w:tc>
        <w:tc>
          <w:tcPr>
            <w:tcW w:w="4926" w:type="dxa"/>
            <w:vAlign w:val="center"/>
          </w:tcPr>
          <w:p w:rsidR="00DF425D" w:rsidRPr="000900F7" w:rsidRDefault="00847872">
            <w:pPr>
              <w:rPr>
                <w:rFonts w:ascii="FangSong" w:eastAsia="FangSong" w:hAnsi="FangSong" w:cs="Times New Roman"/>
                <w:szCs w:val="21"/>
              </w:rPr>
            </w:pPr>
            <w:r w:rsidRPr="000900F7">
              <w:rPr>
                <w:rFonts w:ascii="FangSong" w:eastAsia="FangSong" w:hAnsi="FangSong" w:cs="Times New Roman"/>
                <w:szCs w:val="21"/>
              </w:rPr>
              <w:t>学院可根据需要自行组织考核，成绩合格</w:t>
            </w:r>
          </w:p>
        </w:tc>
        <w:tc>
          <w:tcPr>
            <w:tcW w:w="932" w:type="dxa"/>
            <w:vAlign w:val="center"/>
          </w:tcPr>
          <w:p w:rsidR="00517229" w:rsidRPr="000900F7" w:rsidRDefault="00847872" w:rsidP="00517229">
            <w:pPr>
              <w:jc w:val="center"/>
              <w:rPr>
                <w:rFonts w:ascii="FangSong" w:eastAsia="FangSong" w:hAnsi="FangSong" w:cs="Times New Roman"/>
                <w:szCs w:val="21"/>
              </w:rPr>
            </w:pPr>
            <w:r w:rsidRPr="000900F7">
              <w:rPr>
                <w:rFonts w:ascii="FangSong" w:eastAsia="FangSong" w:hAnsi="FangSong" w:cs="Times New Roman"/>
                <w:szCs w:val="21"/>
              </w:rPr>
              <w:t>0.5</w:t>
            </w:r>
          </w:p>
        </w:tc>
        <w:tc>
          <w:tcPr>
            <w:tcW w:w="2337" w:type="dxa"/>
            <w:vMerge/>
            <w:vAlign w:val="center"/>
          </w:tcPr>
          <w:p w:rsidR="00DF425D" w:rsidRPr="000900F7" w:rsidRDefault="00DF425D">
            <w:pPr>
              <w:rPr>
                <w:rFonts w:ascii="FangSong" w:eastAsia="FangSong" w:hAnsi="FangSong" w:cs="Times New Roman"/>
                <w:szCs w:val="21"/>
              </w:rPr>
            </w:pPr>
          </w:p>
        </w:tc>
      </w:tr>
      <w:tr w:rsidR="00517229" w:rsidRPr="000900F7">
        <w:tc>
          <w:tcPr>
            <w:tcW w:w="1755" w:type="dxa"/>
            <w:vMerge/>
            <w:vAlign w:val="center"/>
          </w:tcPr>
          <w:p w:rsidR="00517229" w:rsidRPr="000900F7" w:rsidRDefault="00517229" w:rsidP="00517229">
            <w:pPr>
              <w:jc w:val="center"/>
              <w:rPr>
                <w:rFonts w:ascii="FangSong" w:eastAsia="FangSong" w:hAnsi="FangSong" w:cs="Times New Roman"/>
                <w:szCs w:val="21"/>
              </w:rPr>
            </w:pPr>
          </w:p>
        </w:tc>
        <w:tc>
          <w:tcPr>
            <w:tcW w:w="4926" w:type="dxa"/>
            <w:vAlign w:val="center"/>
          </w:tcPr>
          <w:p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学院可根据需要自行组织考核，成绩合格</w:t>
            </w:r>
          </w:p>
        </w:tc>
        <w:tc>
          <w:tcPr>
            <w:tcW w:w="932" w:type="dxa"/>
            <w:vAlign w:val="center"/>
          </w:tcPr>
          <w:p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0.5</w:t>
            </w:r>
          </w:p>
        </w:tc>
        <w:tc>
          <w:tcPr>
            <w:tcW w:w="2337" w:type="dxa"/>
            <w:vAlign w:val="center"/>
          </w:tcPr>
          <w:p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法律硕士</w:t>
            </w:r>
            <w:r>
              <w:rPr>
                <w:rFonts w:ascii="FangSong" w:eastAsia="FangSong" w:hAnsi="FangSong" w:cs="Times New Roman" w:hint="eastAsia"/>
                <w:szCs w:val="21"/>
              </w:rPr>
              <w:t>、应用统计</w:t>
            </w:r>
          </w:p>
        </w:tc>
      </w:tr>
      <w:tr w:rsidR="00517229" w:rsidRPr="000900F7">
        <w:tc>
          <w:tcPr>
            <w:tcW w:w="1755" w:type="dxa"/>
            <w:vMerge/>
            <w:vAlign w:val="center"/>
          </w:tcPr>
          <w:p w:rsidR="00517229" w:rsidRPr="000900F7" w:rsidRDefault="00517229" w:rsidP="00517229">
            <w:pPr>
              <w:jc w:val="center"/>
              <w:rPr>
                <w:rFonts w:ascii="FangSong" w:eastAsia="FangSong" w:hAnsi="FangSong" w:cs="Times New Roman"/>
                <w:szCs w:val="21"/>
              </w:rPr>
            </w:pPr>
          </w:p>
        </w:tc>
        <w:tc>
          <w:tcPr>
            <w:tcW w:w="4926" w:type="dxa"/>
            <w:vAlign w:val="center"/>
          </w:tcPr>
          <w:p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被全国性的法律硕士教指委指导建设的案例库收录</w:t>
            </w:r>
          </w:p>
        </w:tc>
        <w:tc>
          <w:tcPr>
            <w:tcW w:w="932" w:type="dxa"/>
            <w:vAlign w:val="center"/>
          </w:tcPr>
          <w:p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Align w:val="center"/>
          </w:tcPr>
          <w:p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仅适用于法学硕士、法律硕士</w:t>
            </w:r>
          </w:p>
        </w:tc>
      </w:tr>
      <w:tr w:rsidR="00517229" w:rsidRPr="000900F7" w:rsidTr="003D5D3A">
        <w:trPr>
          <w:trHeight w:val="543"/>
        </w:trPr>
        <w:tc>
          <w:tcPr>
            <w:tcW w:w="1755" w:type="dxa"/>
            <w:vMerge w:val="restart"/>
            <w:vAlign w:val="center"/>
          </w:tcPr>
          <w:p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lastRenderedPageBreak/>
              <w:t>证书考试</w:t>
            </w:r>
          </w:p>
        </w:tc>
        <w:tc>
          <w:tcPr>
            <w:tcW w:w="4926" w:type="dxa"/>
            <w:vAlign w:val="center"/>
          </w:tcPr>
          <w:p w:rsidR="00517229" w:rsidRPr="000900F7" w:rsidRDefault="00517229" w:rsidP="00517229">
            <w:pPr>
              <w:rPr>
                <w:rFonts w:ascii="FangSong" w:eastAsia="FangSong" w:hAnsi="FangSong" w:cs="Times New Roman"/>
                <w:b/>
                <w:bCs/>
                <w:strike/>
                <w:szCs w:val="21"/>
              </w:rPr>
            </w:pPr>
            <w:r w:rsidRPr="000900F7">
              <w:rPr>
                <w:rFonts w:ascii="FangSong" w:eastAsia="FangSong" w:hAnsi="FangSong" w:cs="Times New Roman"/>
                <w:szCs w:val="21"/>
              </w:rPr>
              <w:t>CFA一级合格（国际注册金融分析师）、FAM一级合格（全球金融风险管理师）证书</w:t>
            </w:r>
          </w:p>
        </w:tc>
        <w:tc>
          <w:tcPr>
            <w:tcW w:w="932" w:type="dxa"/>
            <w:vAlign w:val="center"/>
          </w:tcPr>
          <w:p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Align w:val="center"/>
          </w:tcPr>
          <w:p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仅适用于经济类专业</w:t>
            </w:r>
          </w:p>
        </w:tc>
      </w:tr>
      <w:tr w:rsidR="00517229" w:rsidRPr="000900F7">
        <w:tc>
          <w:tcPr>
            <w:tcW w:w="1755" w:type="dxa"/>
            <w:vMerge/>
          </w:tcPr>
          <w:p w:rsidR="00517229" w:rsidRPr="000900F7" w:rsidRDefault="00517229" w:rsidP="00517229">
            <w:pPr>
              <w:rPr>
                <w:rFonts w:ascii="FangSong" w:eastAsia="FangSong" w:hAnsi="FangSong" w:cs="Times New Roman"/>
                <w:szCs w:val="21"/>
              </w:rPr>
            </w:pPr>
          </w:p>
        </w:tc>
        <w:tc>
          <w:tcPr>
            <w:tcW w:w="4926" w:type="dxa"/>
            <w:vAlign w:val="center"/>
          </w:tcPr>
          <w:p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获得“上海市高级口译”证书、人事部翻译资格考试（二级）证书</w:t>
            </w:r>
          </w:p>
        </w:tc>
        <w:tc>
          <w:tcPr>
            <w:tcW w:w="932" w:type="dxa"/>
            <w:vAlign w:val="center"/>
          </w:tcPr>
          <w:p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1</w:t>
            </w:r>
          </w:p>
        </w:tc>
        <w:tc>
          <w:tcPr>
            <w:tcW w:w="2337" w:type="dxa"/>
            <w:vAlign w:val="center"/>
          </w:tcPr>
          <w:p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仅适用于MTI</w:t>
            </w:r>
          </w:p>
        </w:tc>
      </w:tr>
      <w:tr w:rsidR="00517229" w:rsidRPr="000900F7">
        <w:tc>
          <w:tcPr>
            <w:tcW w:w="1755" w:type="dxa"/>
            <w:vAlign w:val="center"/>
          </w:tcPr>
          <w:p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思政理论课教案</w:t>
            </w:r>
          </w:p>
        </w:tc>
        <w:tc>
          <w:tcPr>
            <w:tcW w:w="4926" w:type="dxa"/>
            <w:vAlign w:val="center"/>
          </w:tcPr>
          <w:p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学院可根据需要自行组织考核，成绩合格</w:t>
            </w:r>
          </w:p>
        </w:tc>
        <w:tc>
          <w:tcPr>
            <w:tcW w:w="932" w:type="dxa"/>
            <w:vAlign w:val="center"/>
          </w:tcPr>
          <w:p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0.5</w:t>
            </w:r>
          </w:p>
        </w:tc>
        <w:tc>
          <w:tcPr>
            <w:tcW w:w="2337" w:type="dxa"/>
            <w:vAlign w:val="center"/>
          </w:tcPr>
          <w:p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仅适用于思想政治教育</w:t>
            </w:r>
          </w:p>
        </w:tc>
      </w:tr>
      <w:tr w:rsidR="00517229" w:rsidRPr="000900F7">
        <w:tc>
          <w:tcPr>
            <w:tcW w:w="1755" w:type="dxa"/>
            <w:vAlign w:val="center"/>
          </w:tcPr>
          <w:p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毕业资格考试</w:t>
            </w:r>
          </w:p>
        </w:tc>
        <w:tc>
          <w:tcPr>
            <w:tcW w:w="4926" w:type="dxa"/>
            <w:vAlign w:val="center"/>
          </w:tcPr>
          <w:p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学院可根据需要自行组织考核，成绩合格</w:t>
            </w:r>
          </w:p>
        </w:tc>
        <w:tc>
          <w:tcPr>
            <w:tcW w:w="932" w:type="dxa"/>
            <w:vAlign w:val="center"/>
          </w:tcPr>
          <w:p w:rsidR="00517229" w:rsidRPr="000900F7" w:rsidRDefault="00517229" w:rsidP="00517229">
            <w:pPr>
              <w:jc w:val="center"/>
              <w:rPr>
                <w:rFonts w:ascii="FangSong" w:eastAsia="FangSong" w:hAnsi="FangSong" w:cs="Times New Roman"/>
                <w:szCs w:val="21"/>
              </w:rPr>
            </w:pPr>
            <w:r w:rsidRPr="000900F7">
              <w:rPr>
                <w:rFonts w:ascii="FangSong" w:eastAsia="FangSong" w:hAnsi="FangSong" w:cs="Times New Roman"/>
                <w:szCs w:val="21"/>
              </w:rPr>
              <w:t>0.5</w:t>
            </w:r>
          </w:p>
        </w:tc>
        <w:tc>
          <w:tcPr>
            <w:tcW w:w="2337" w:type="dxa"/>
            <w:vAlign w:val="center"/>
          </w:tcPr>
          <w:p w:rsidR="00517229" w:rsidRPr="000900F7" w:rsidRDefault="00517229" w:rsidP="00517229">
            <w:pPr>
              <w:rPr>
                <w:rFonts w:ascii="FangSong" w:eastAsia="FangSong" w:hAnsi="FangSong" w:cs="Times New Roman"/>
                <w:szCs w:val="21"/>
              </w:rPr>
            </w:pPr>
            <w:r w:rsidRPr="000900F7">
              <w:rPr>
                <w:rFonts w:ascii="FangSong" w:eastAsia="FangSong" w:hAnsi="FangSong" w:cs="Times New Roman"/>
                <w:szCs w:val="21"/>
              </w:rPr>
              <w:t>仅适用于MTI</w:t>
            </w:r>
          </w:p>
        </w:tc>
      </w:tr>
      <w:tr w:rsidR="00033624" w:rsidRPr="00033624">
        <w:tc>
          <w:tcPr>
            <w:tcW w:w="1755" w:type="dxa"/>
            <w:vAlign w:val="center"/>
          </w:tcPr>
          <w:p w:rsidR="005D431E" w:rsidRPr="00F176D2" w:rsidRDefault="005D431E" w:rsidP="00517229">
            <w:pPr>
              <w:jc w:val="center"/>
              <w:rPr>
                <w:rFonts w:ascii="FangSong" w:eastAsia="FangSong" w:hAnsi="FangSong" w:cs="Times New Roman"/>
                <w:szCs w:val="21"/>
              </w:rPr>
            </w:pPr>
            <w:r w:rsidRPr="00F176D2">
              <w:rPr>
                <w:rFonts w:ascii="FangSong" w:eastAsia="FangSong" w:hAnsi="FangSong" w:cs="Times New Roman" w:hint="eastAsia"/>
                <w:szCs w:val="21"/>
              </w:rPr>
              <w:t>证书及专业竞赛</w:t>
            </w:r>
          </w:p>
        </w:tc>
        <w:tc>
          <w:tcPr>
            <w:tcW w:w="4926" w:type="dxa"/>
            <w:vAlign w:val="center"/>
          </w:tcPr>
          <w:p w:rsidR="005D431E" w:rsidRPr="00F176D2" w:rsidRDefault="005D431E" w:rsidP="00517229">
            <w:pPr>
              <w:rPr>
                <w:rFonts w:ascii="FangSong" w:eastAsia="FangSong" w:hAnsi="FangSong" w:cs="Times New Roman"/>
                <w:szCs w:val="21"/>
              </w:rPr>
            </w:pPr>
            <w:r w:rsidRPr="00F176D2">
              <w:rPr>
                <w:rFonts w:ascii="FangSong" w:eastAsia="FangSong" w:hAnsi="FangSong" w:cs="Times New Roman" w:hint="eastAsia"/>
                <w:szCs w:val="21"/>
              </w:rPr>
              <w:t>获得国际汉语教师证书</w:t>
            </w:r>
            <w:r w:rsidR="00554C76" w:rsidRPr="00F176D2">
              <w:rPr>
                <w:rFonts w:ascii="FangSong" w:eastAsia="FangSong" w:hAnsi="FangSong" w:cs="Times New Roman" w:hint="eastAsia"/>
                <w:szCs w:val="21"/>
              </w:rPr>
              <w:t>，同时</w:t>
            </w:r>
            <w:r w:rsidRPr="00F176D2">
              <w:rPr>
                <w:rFonts w:ascii="FangSong" w:eastAsia="FangSong" w:hAnsi="FangSong" w:cs="Times New Roman" w:hint="eastAsia"/>
                <w:szCs w:val="21"/>
              </w:rPr>
              <w:t>获得下列专业竞赛三等奖及以上：</w:t>
            </w:r>
          </w:p>
          <w:p w:rsidR="00554C76" w:rsidRPr="00F176D2" w:rsidRDefault="00554C76" w:rsidP="00554C76">
            <w:pPr>
              <w:pStyle w:val="a8"/>
              <w:numPr>
                <w:ilvl w:val="0"/>
                <w:numId w:val="23"/>
              </w:numPr>
              <w:ind w:firstLineChars="0"/>
              <w:rPr>
                <w:rFonts w:ascii="FangSong" w:eastAsia="FangSong" w:hAnsi="FangSong" w:cs="Times New Roman"/>
                <w:szCs w:val="21"/>
              </w:rPr>
            </w:pPr>
            <w:r w:rsidRPr="00F176D2">
              <w:rPr>
                <w:rFonts w:ascii="FangSong" w:eastAsia="FangSong" w:hAnsi="FangSong" w:cs="Times New Roman" w:hint="eastAsia"/>
                <w:szCs w:val="21"/>
              </w:rPr>
              <w:t>全国汉语国际教育教学技能大赛</w:t>
            </w:r>
          </w:p>
          <w:p w:rsidR="00554C76" w:rsidRPr="00F176D2" w:rsidRDefault="00554C76" w:rsidP="00554C76">
            <w:pPr>
              <w:pStyle w:val="a8"/>
              <w:numPr>
                <w:ilvl w:val="0"/>
                <w:numId w:val="23"/>
              </w:numPr>
              <w:ind w:firstLineChars="0"/>
              <w:rPr>
                <w:rFonts w:ascii="FangSong" w:eastAsia="FangSong" w:hAnsi="FangSong" w:cs="Times New Roman"/>
                <w:szCs w:val="21"/>
              </w:rPr>
            </w:pPr>
            <w:r w:rsidRPr="00F176D2">
              <w:rPr>
                <w:rFonts w:ascii="FangSong" w:eastAsia="FangSong" w:hAnsi="FangSong" w:cs="Times New Roman" w:hint="eastAsia"/>
                <w:szCs w:val="21"/>
              </w:rPr>
              <w:t>全国高校汉语国际教育专业研究生教学技能大赛</w:t>
            </w:r>
          </w:p>
          <w:p w:rsidR="00554C76" w:rsidRPr="00F176D2" w:rsidRDefault="00554C76" w:rsidP="00554C76">
            <w:pPr>
              <w:pStyle w:val="a8"/>
              <w:numPr>
                <w:ilvl w:val="0"/>
                <w:numId w:val="23"/>
              </w:numPr>
              <w:ind w:firstLineChars="0"/>
              <w:rPr>
                <w:rFonts w:ascii="FangSong" w:eastAsia="FangSong" w:hAnsi="FangSong" w:cs="Times New Roman"/>
                <w:szCs w:val="21"/>
              </w:rPr>
            </w:pPr>
            <w:r w:rsidRPr="00F176D2">
              <w:rPr>
                <w:rFonts w:ascii="FangSong" w:eastAsia="FangSong" w:hAnsi="FangSong" w:cs="Times New Roman" w:hint="eastAsia"/>
                <w:szCs w:val="21"/>
              </w:rPr>
              <w:t>全国研究生汉语教学微课大赛</w:t>
            </w:r>
          </w:p>
          <w:p w:rsidR="00554C76" w:rsidRPr="00F176D2" w:rsidRDefault="00554C76" w:rsidP="00554C76">
            <w:pPr>
              <w:pStyle w:val="a8"/>
              <w:numPr>
                <w:ilvl w:val="0"/>
                <w:numId w:val="23"/>
              </w:numPr>
              <w:ind w:firstLineChars="0"/>
              <w:rPr>
                <w:rFonts w:ascii="FangSong" w:eastAsia="FangSong" w:hAnsi="FangSong" w:cs="Times New Roman"/>
                <w:szCs w:val="21"/>
              </w:rPr>
            </w:pPr>
            <w:r w:rsidRPr="00F176D2">
              <w:rPr>
                <w:rFonts w:ascii="FangSong" w:eastAsia="FangSong" w:hAnsi="FangSong" w:cs="Times New Roman" w:hint="eastAsia"/>
                <w:szCs w:val="21"/>
              </w:rPr>
              <w:t>江浙沪汉语国际教育硕士教学技能暨中华才艺大赛</w:t>
            </w:r>
          </w:p>
        </w:tc>
        <w:tc>
          <w:tcPr>
            <w:tcW w:w="932" w:type="dxa"/>
            <w:vAlign w:val="center"/>
          </w:tcPr>
          <w:p w:rsidR="005D431E" w:rsidRPr="00F176D2" w:rsidRDefault="00554C76" w:rsidP="00517229">
            <w:pPr>
              <w:jc w:val="center"/>
              <w:rPr>
                <w:rFonts w:ascii="FangSong" w:eastAsia="FangSong" w:hAnsi="FangSong" w:cs="Times New Roman"/>
                <w:szCs w:val="21"/>
              </w:rPr>
            </w:pPr>
            <w:r w:rsidRPr="00F176D2">
              <w:rPr>
                <w:rFonts w:ascii="FangSong" w:eastAsia="FangSong" w:hAnsi="FangSong" w:cs="Times New Roman" w:hint="eastAsia"/>
                <w:szCs w:val="21"/>
              </w:rPr>
              <w:t>0</w:t>
            </w:r>
            <w:r w:rsidRPr="00F176D2">
              <w:rPr>
                <w:rFonts w:ascii="FangSong" w:eastAsia="FangSong" w:hAnsi="FangSong" w:cs="Times New Roman"/>
                <w:szCs w:val="21"/>
              </w:rPr>
              <w:t>.5</w:t>
            </w:r>
          </w:p>
        </w:tc>
        <w:tc>
          <w:tcPr>
            <w:tcW w:w="2337" w:type="dxa"/>
            <w:vAlign w:val="center"/>
          </w:tcPr>
          <w:p w:rsidR="005D431E" w:rsidRPr="00F176D2" w:rsidRDefault="005D431E" w:rsidP="00517229">
            <w:pPr>
              <w:rPr>
                <w:rFonts w:ascii="FangSong" w:eastAsia="FangSong" w:hAnsi="FangSong" w:cs="Times New Roman"/>
                <w:szCs w:val="21"/>
              </w:rPr>
            </w:pPr>
            <w:r w:rsidRPr="00F176D2">
              <w:rPr>
                <w:rFonts w:ascii="FangSong" w:eastAsia="FangSong" w:hAnsi="FangSong" w:cs="Times New Roman" w:hint="eastAsia"/>
                <w:szCs w:val="21"/>
              </w:rPr>
              <w:t>仅适用于汉语国际教育硕士</w:t>
            </w:r>
          </w:p>
        </w:tc>
      </w:tr>
    </w:tbl>
    <w:p w:rsidR="005D431E" w:rsidRPr="00033624" w:rsidRDefault="005D431E">
      <w:pPr>
        <w:spacing w:line="440" w:lineRule="exact"/>
        <w:rPr>
          <w:rFonts w:ascii="FangSong" w:eastAsia="FangSong" w:hAnsi="FangSong" w:cs="Times New Roman"/>
          <w:color w:val="FF0000"/>
          <w:sz w:val="24"/>
        </w:rPr>
      </w:pPr>
    </w:p>
    <w:p w:rsidR="00DF425D" w:rsidRPr="000900F7" w:rsidRDefault="00847872">
      <w:pPr>
        <w:numPr>
          <w:ilvl w:val="0"/>
          <w:numId w:val="1"/>
        </w:numPr>
        <w:spacing w:line="440" w:lineRule="exact"/>
        <w:rPr>
          <w:rFonts w:ascii="FangSong" w:eastAsia="FangSong" w:hAnsi="FangSong" w:cs="Times New Roman"/>
          <w:sz w:val="24"/>
        </w:rPr>
      </w:pPr>
      <w:r w:rsidRPr="000900F7">
        <w:rPr>
          <w:rFonts w:ascii="FangSong" w:eastAsia="FangSong" w:hAnsi="FangSong" w:cs="Times New Roman"/>
          <w:b/>
          <w:bCs/>
          <w:sz w:val="28"/>
        </w:rPr>
        <w:t>成果要求</w:t>
      </w:r>
    </w:p>
    <w:p w:rsidR="00DF425D" w:rsidRPr="000900F7" w:rsidRDefault="00847872" w:rsidP="00847872">
      <w:pPr>
        <w:spacing w:line="440" w:lineRule="exact"/>
        <w:ind w:firstLineChars="177" w:firstLine="425"/>
        <w:rPr>
          <w:rFonts w:ascii="FangSong" w:eastAsia="FangSong" w:hAnsi="FangSong" w:cs="Times New Roman"/>
          <w:sz w:val="24"/>
        </w:rPr>
      </w:pPr>
      <w:r w:rsidRPr="000900F7">
        <w:rPr>
          <w:rFonts w:ascii="FangSong" w:eastAsia="FangSong" w:hAnsi="FangSong" w:cs="Times New Roman"/>
          <w:sz w:val="24"/>
        </w:rPr>
        <w:t>各类研究生申请进入论文答辩环节时，个人成果计分须达到以下标准：</w:t>
      </w:r>
    </w:p>
    <w:tbl>
      <w:tblPr>
        <w:tblStyle w:val="a7"/>
        <w:tblpPr w:leftFromText="180" w:rightFromText="180" w:vertAnchor="text" w:horzAnchor="page" w:tblpX="1338" w:tblpY="196"/>
        <w:tblOverlap w:val="never"/>
        <w:tblW w:w="9448" w:type="dxa"/>
        <w:tblLayout w:type="fixed"/>
        <w:tblLook w:val="04A0"/>
      </w:tblPr>
      <w:tblGrid>
        <w:gridCol w:w="735"/>
        <w:gridCol w:w="2634"/>
        <w:gridCol w:w="696"/>
        <w:gridCol w:w="1305"/>
        <w:gridCol w:w="1650"/>
        <w:gridCol w:w="2428"/>
      </w:tblGrid>
      <w:tr w:rsidR="00824CF8" w:rsidRPr="000900F7" w:rsidTr="000562FA">
        <w:tc>
          <w:tcPr>
            <w:tcW w:w="735"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学位类别</w:t>
            </w:r>
          </w:p>
        </w:tc>
        <w:tc>
          <w:tcPr>
            <w:tcW w:w="2634" w:type="dxa"/>
            <w:vMerge w:val="restart"/>
            <w:vAlign w:val="center"/>
          </w:tcPr>
          <w:p w:rsidR="00DF425D" w:rsidRPr="000900F7" w:rsidRDefault="0020467B">
            <w:pPr>
              <w:jc w:val="center"/>
              <w:rPr>
                <w:rFonts w:ascii="FangSong" w:eastAsia="FangSong" w:hAnsi="FangSong" w:cs="Times New Roman"/>
                <w:szCs w:val="21"/>
              </w:rPr>
            </w:pPr>
            <w:r w:rsidRPr="000900F7">
              <w:rPr>
                <w:rFonts w:ascii="FangSong" w:eastAsia="FangSong" w:hAnsi="FangSong" w:cs="Times New Roman" w:hint="eastAsia"/>
                <w:szCs w:val="21"/>
              </w:rPr>
              <w:t>学位点</w:t>
            </w:r>
          </w:p>
        </w:tc>
        <w:tc>
          <w:tcPr>
            <w:tcW w:w="696"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学制</w:t>
            </w:r>
          </w:p>
        </w:tc>
        <w:tc>
          <w:tcPr>
            <w:tcW w:w="2955" w:type="dxa"/>
            <w:gridSpan w:val="2"/>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分值要求</w:t>
            </w:r>
          </w:p>
        </w:tc>
        <w:tc>
          <w:tcPr>
            <w:tcW w:w="2428"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备注</w:t>
            </w:r>
          </w:p>
        </w:tc>
      </w:tr>
      <w:tr w:rsidR="00824CF8" w:rsidRPr="000900F7" w:rsidTr="000562FA">
        <w:tc>
          <w:tcPr>
            <w:tcW w:w="735" w:type="dxa"/>
            <w:vMerge/>
            <w:vAlign w:val="center"/>
          </w:tcPr>
          <w:p w:rsidR="00DF425D" w:rsidRPr="000900F7" w:rsidRDefault="00DF425D">
            <w:pPr>
              <w:jc w:val="center"/>
              <w:rPr>
                <w:rFonts w:ascii="FangSong" w:eastAsia="FangSong" w:hAnsi="FangSong" w:cs="Times New Roman"/>
                <w:szCs w:val="21"/>
              </w:rPr>
            </w:pPr>
          </w:p>
        </w:tc>
        <w:tc>
          <w:tcPr>
            <w:tcW w:w="2634" w:type="dxa"/>
            <w:vMerge/>
            <w:vAlign w:val="center"/>
          </w:tcPr>
          <w:p w:rsidR="00DF425D" w:rsidRPr="000900F7" w:rsidRDefault="00DF425D">
            <w:pPr>
              <w:jc w:val="center"/>
              <w:rPr>
                <w:rFonts w:ascii="FangSong" w:eastAsia="FangSong" w:hAnsi="FangSong" w:cs="Times New Roman"/>
                <w:szCs w:val="21"/>
              </w:rPr>
            </w:pPr>
          </w:p>
        </w:tc>
        <w:tc>
          <w:tcPr>
            <w:tcW w:w="696" w:type="dxa"/>
            <w:vMerge/>
            <w:vAlign w:val="center"/>
          </w:tcPr>
          <w:p w:rsidR="00DF425D" w:rsidRPr="000900F7" w:rsidRDefault="00DF425D">
            <w:pPr>
              <w:jc w:val="center"/>
              <w:rPr>
                <w:rFonts w:ascii="FangSong" w:eastAsia="FangSong" w:hAnsi="FangSong" w:cs="Times New Roman"/>
                <w:szCs w:val="21"/>
              </w:rPr>
            </w:pPr>
          </w:p>
        </w:tc>
        <w:tc>
          <w:tcPr>
            <w:tcW w:w="1305" w:type="dxa"/>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四年内毕业</w:t>
            </w:r>
          </w:p>
        </w:tc>
        <w:tc>
          <w:tcPr>
            <w:tcW w:w="1650" w:type="dxa"/>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四年后毕业</w:t>
            </w:r>
          </w:p>
        </w:tc>
        <w:tc>
          <w:tcPr>
            <w:tcW w:w="2428" w:type="dxa"/>
            <w:vMerge/>
            <w:vAlign w:val="center"/>
          </w:tcPr>
          <w:p w:rsidR="00DF425D" w:rsidRPr="000900F7" w:rsidRDefault="00DF425D">
            <w:pPr>
              <w:jc w:val="center"/>
              <w:rPr>
                <w:rFonts w:ascii="FangSong" w:eastAsia="FangSong" w:hAnsi="FangSong" w:cs="Times New Roman"/>
                <w:szCs w:val="21"/>
              </w:rPr>
            </w:pPr>
          </w:p>
        </w:tc>
      </w:tr>
      <w:tr w:rsidR="00824CF8" w:rsidRPr="000900F7" w:rsidTr="000562FA">
        <w:tc>
          <w:tcPr>
            <w:tcW w:w="735"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博士学位</w:t>
            </w:r>
          </w:p>
        </w:tc>
        <w:tc>
          <w:tcPr>
            <w:tcW w:w="2634" w:type="dxa"/>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电力电子与电力传动</w:t>
            </w:r>
          </w:p>
        </w:tc>
        <w:tc>
          <w:tcPr>
            <w:tcW w:w="696" w:type="dxa"/>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1650" w:type="dxa"/>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2428" w:type="dxa"/>
            <w:vMerge w:val="restart"/>
          </w:tcPr>
          <w:p w:rsidR="00DF425D" w:rsidRPr="000900F7" w:rsidRDefault="00847872">
            <w:pPr>
              <w:numPr>
                <w:ilvl w:val="0"/>
                <w:numId w:val="8"/>
              </w:numPr>
              <w:rPr>
                <w:rFonts w:ascii="FangSong" w:eastAsia="FangSong" w:hAnsi="FangSong" w:cs="Times New Roman"/>
                <w:szCs w:val="21"/>
              </w:rPr>
            </w:pPr>
            <w:r w:rsidRPr="000900F7">
              <w:rPr>
                <w:rFonts w:ascii="FangSong" w:eastAsia="FangSong" w:hAnsi="FangSong" w:cs="Times New Roman"/>
                <w:szCs w:val="21"/>
              </w:rPr>
              <w:t>均指单项论文成果分值；</w:t>
            </w:r>
          </w:p>
          <w:p w:rsidR="00B0070C" w:rsidRDefault="00844382">
            <w:pPr>
              <w:numPr>
                <w:ilvl w:val="0"/>
                <w:numId w:val="8"/>
              </w:numPr>
              <w:rPr>
                <w:rFonts w:ascii="FangSong" w:eastAsia="FangSong" w:hAnsi="FangSong" w:cs="Times New Roman"/>
                <w:szCs w:val="21"/>
              </w:rPr>
            </w:pPr>
            <w:r w:rsidRPr="000900F7">
              <w:rPr>
                <w:rFonts w:ascii="FangSong" w:eastAsia="FangSong" w:hAnsi="FangSong" w:cs="Times New Roman"/>
                <w:szCs w:val="21"/>
              </w:rPr>
              <w:t>鼓励高水平代表作，</w:t>
            </w:r>
            <w:r w:rsidR="00B0070C" w:rsidRPr="000900F7">
              <w:rPr>
                <w:rFonts w:ascii="FangSong" w:eastAsia="FangSong" w:hAnsi="FangSong" w:cs="Times New Roman" w:hint="eastAsia"/>
                <w:szCs w:val="21"/>
              </w:rPr>
              <w:lastRenderedPageBreak/>
              <w:t>物流科学与管理、供应链决策与优化、信息管理与信息系统</w:t>
            </w:r>
            <w:r w:rsidRPr="000900F7">
              <w:rPr>
                <w:rFonts w:ascii="FangSong" w:eastAsia="FangSong" w:hAnsi="FangSong" w:cs="Times New Roman"/>
                <w:szCs w:val="21"/>
              </w:rPr>
              <w:t>取得单篇1</w:t>
            </w:r>
            <w:r w:rsidR="00B0070C" w:rsidRPr="000900F7">
              <w:rPr>
                <w:rFonts w:ascii="FangSong" w:eastAsia="FangSong" w:hAnsi="FangSong" w:cs="Times New Roman"/>
                <w:szCs w:val="21"/>
              </w:rPr>
              <w:t>6</w:t>
            </w:r>
            <w:r w:rsidRPr="000900F7">
              <w:rPr>
                <w:rFonts w:ascii="FangSong" w:eastAsia="FangSong" w:hAnsi="FangSong" w:cs="Times New Roman"/>
                <w:szCs w:val="21"/>
              </w:rPr>
              <w:t>分以上的论文成果，</w:t>
            </w:r>
            <w:r w:rsidR="002F3F0E" w:rsidRPr="000900F7">
              <w:rPr>
                <w:rFonts w:ascii="FangSong" w:eastAsia="FangSong" w:hAnsi="FangSong" w:cs="Times New Roman" w:hint="eastAsia"/>
                <w:szCs w:val="21"/>
              </w:rPr>
              <w:t>可</w:t>
            </w:r>
            <w:r w:rsidRPr="000900F7">
              <w:rPr>
                <w:rFonts w:ascii="FangSong" w:eastAsia="FangSong" w:hAnsi="FangSong" w:cs="Times New Roman"/>
                <w:szCs w:val="21"/>
              </w:rPr>
              <w:t>不再要求</w:t>
            </w:r>
            <w:r w:rsidR="00D710BE" w:rsidRPr="000900F7">
              <w:rPr>
                <w:rFonts w:ascii="FangSong" w:eastAsia="FangSong" w:hAnsi="FangSong" w:cs="Times New Roman"/>
                <w:szCs w:val="21"/>
              </w:rPr>
              <w:t>篇</w:t>
            </w:r>
            <w:r w:rsidRPr="000900F7">
              <w:rPr>
                <w:rFonts w:ascii="FangSong" w:eastAsia="FangSong" w:hAnsi="FangSong" w:cs="Times New Roman"/>
                <w:szCs w:val="21"/>
              </w:rPr>
              <w:t>数。</w:t>
            </w:r>
          </w:p>
          <w:p w:rsidR="00340E01" w:rsidRPr="000900F7" w:rsidRDefault="00340E01" w:rsidP="00340E01">
            <w:pPr>
              <w:rPr>
                <w:rFonts w:ascii="FangSong" w:eastAsia="FangSong" w:hAnsi="FangSong" w:cs="Times New Roman"/>
                <w:szCs w:val="21"/>
              </w:rPr>
            </w:pPr>
            <w:r>
              <w:rPr>
                <w:rFonts w:ascii="FangSong" w:eastAsia="FangSong" w:hAnsi="FangSong" w:cs="Times New Roman" w:hint="eastAsia"/>
                <w:szCs w:val="21"/>
              </w:rPr>
              <w:t>航运管理与法律专业取得单篇8分以上的论文</w:t>
            </w:r>
            <w:r w:rsidR="00ED5273">
              <w:rPr>
                <w:rFonts w:ascii="FangSong" w:eastAsia="FangSong" w:hAnsi="FangSong" w:cs="Times New Roman" w:hint="eastAsia"/>
                <w:szCs w:val="21"/>
              </w:rPr>
              <w:t>成果</w:t>
            </w:r>
            <w:r>
              <w:rPr>
                <w:rFonts w:ascii="FangSong" w:eastAsia="FangSong" w:hAnsi="FangSong" w:cs="Times New Roman" w:hint="eastAsia"/>
                <w:szCs w:val="21"/>
              </w:rPr>
              <w:t>，可不再要求篇数。</w:t>
            </w:r>
          </w:p>
          <w:p w:rsidR="00DF425D" w:rsidRPr="000900F7" w:rsidRDefault="00B0070C" w:rsidP="00824CF8">
            <w:pPr>
              <w:rPr>
                <w:rFonts w:ascii="FangSong" w:eastAsia="FangSong" w:hAnsi="FangSong" w:cs="Times New Roman"/>
                <w:szCs w:val="21"/>
              </w:rPr>
            </w:pPr>
            <w:r w:rsidRPr="000900F7">
              <w:rPr>
                <w:rFonts w:ascii="FangSong" w:eastAsia="FangSong" w:hAnsi="FangSong" w:cs="Times New Roman" w:hint="eastAsia"/>
                <w:szCs w:val="21"/>
              </w:rPr>
              <w:t>其它学位点取得单篇1</w:t>
            </w:r>
            <w:r w:rsidRPr="000900F7">
              <w:rPr>
                <w:rFonts w:ascii="FangSong" w:eastAsia="FangSong" w:hAnsi="FangSong" w:cs="Times New Roman"/>
                <w:szCs w:val="21"/>
              </w:rPr>
              <w:t>2</w:t>
            </w:r>
            <w:r w:rsidRPr="000900F7">
              <w:rPr>
                <w:rFonts w:ascii="FangSong" w:eastAsia="FangSong" w:hAnsi="FangSong" w:cs="Times New Roman" w:hint="eastAsia"/>
                <w:szCs w:val="21"/>
              </w:rPr>
              <w:t>分以上的论文成果，可</w:t>
            </w:r>
            <w:r w:rsidRPr="000900F7">
              <w:rPr>
                <w:rFonts w:ascii="FangSong" w:eastAsia="FangSong" w:hAnsi="FangSong" w:cs="Times New Roman"/>
                <w:szCs w:val="21"/>
              </w:rPr>
              <w:t>不再要求篇数。</w:t>
            </w:r>
          </w:p>
        </w:tc>
      </w:tr>
      <w:tr w:rsidR="00824CF8" w:rsidRPr="000900F7" w:rsidTr="000562FA">
        <w:tc>
          <w:tcPr>
            <w:tcW w:w="735" w:type="dxa"/>
            <w:vMerge/>
            <w:vAlign w:val="center"/>
          </w:tcPr>
          <w:p w:rsidR="001258BD" w:rsidRPr="000900F7" w:rsidRDefault="001258BD" w:rsidP="001258BD">
            <w:pPr>
              <w:jc w:val="center"/>
              <w:rPr>
                <w:rFonts w:ascii="FangSong" w:eastAsia="FangSong" w:hAnsi="FangSong" w:cs="Times New Roman"/>
                <w:szCs w:val="21"/>
              </w:rPr>
            </w:pPr>
          </w:p>
        </w:tc>
        <w:tc>
          <w:tcPr>
            <w:tcW w:w="2634"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机械电气系统安全工程</w:t>
            </w:r>
          </w:p>
        </w:tc>
        <w:tc>
          <w:tcPr>
            <w:tcW w:w="696"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1650"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2428" w:type="dxa"/>
            <w:vMerge/>
          </w:tcPr>
          <w:p w:rsidR="001258BD" w:rsidRPr="000900F7" w:rsidRDefault="001258BD" w:rsidP="001258BD">
            <w:pPr>
              <w:rPr>
                <w:rFonts w:ascii="FangSong" w:eastAsia="FangSong" w:hAnsi="FangSong" w:cs="Times New Roman"/>
                <w:szCs w:val="21"/>
              </w:rPr>
            </w:pPr>
          </w:p>
        </w:tc>
      </w:tr>
      <w:tr w:rsidR="00824CF8" w:rsidRPr="000900F7" w:rsidTr="000562FA">
        <w:tc>
          <w:tcPr>
            <w:tcW w:w="735" w:type="dxa"/>
            <w:vMerge/>
            <w:vAlign w:val="center"/>
          </w:tcPr>
          <w:p w:rsidR="001258BD" w:rsidRPr="000900F7" w:rsidRDefault="001258BD" w:rsidP="001258BD">
            <w:pPr>
              <w:jc w:val="center"/>
              <w:rPr>
                <w:rFonts w:ascii="FangSong" w:eastAsia="FangSong" w:hAnsi="FangSong" w:cs="Times New Roman"/>
                <w:szCs w:val="21"/>
              </w:rPr>
            </w:pPr>
          </w:p>
        </w:tc>
        <w:tc>
          <w:tcPr>
            <w:tcW w:w="2634"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水下机器人与港航电气控</w:t>
            </w:r>
            <w:r w:rsidRPr="000900F7">
              <w:rPr>
                <w:rFonts w:ascii="FangSong" w:eastAsia="FangSong" w:hAnsi="FangSong" w:cs="Times New Roman"/>
                <w:szCs w:val="21"/>
              </w:rPr>
              <w:lastRenderedPageBreak/>
              <w:t>制</w:t>
            </w:r>
          </w:p>
        </w:tc>
        <w:tc>
          <w:tcPr>
            <w:tcW w:w="696"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lastRenderedPageBreak/>
              <w:t>3年</w:t>
            </w:r>
          </w:p>
        </w:tc>
        <w:tc>
          <w:tcPr>
            <w:tcW w:w="1305"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1650"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8+8</w:t>
            </w:r>
          </w:p>
        </w:tc>
        <w:tc>
          <w:tcPr>
            <w:tcW w:w="2428" w:type="dxa"/>
            <w:vMerge/>
          </w:tcPr>
          <w:p w:rsidR="001258BD" w:rsidRPr="000900F7" w:rsidRDefault="001258BD" w:rsidP="001258BD">
            <w:pPr>
              <w:rPr>
                <w:rFonts w:ascii="FangSong" w:eastAsia="FangSong" w:hAnsi="FangSong" w:cs="Times New Roman"/>
                <w:szCs w:val="21"/>
              </w:rPr>
            </w:pPr>
          </w:p>
        </w:tc>
      </w:tr>
      <w:tr w:rsidR="00824CF8" w:rsidRPr="000900F7" w:rsidTr="000562FA">
        <w:tc>
          <w:tcPr>
            <w:tcW w:w="735" w:type="dxa"/>
            <w:vMerge/>
            <w:vAlign w:val="center"/>
          </w:tcPr>
          <w:p w:rsidR="00482944" w:rsidRPr="000900F7" w:rsidRDefault="00482944" w:rsidP="00482944">
            <w:pPr>
              <w:jc w:val="center"/>
              <w:rPr>
                <w:rFonts w:ascii="FangSong" w:eastAsia="FangSong" w:hAnsi="FangSong" w:cs="Times New Roman"/>
                <w:szCs w:val="21"/>
              </w:rPr>
            </w:pPr>
          </w:p>
        </w:tc>
        <w:tc>
          <w:tcPr>
            <w:tcW w:w="2634"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轮机工程</w:t>
            </w:r>
          </w:p>
        </w:tc>
        <w:tc>
          <w:tcPr>
            <w:tcW w:w="696"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rsidR="00482944" w:rsidRPr="000900F7" w:rsidRDefault="00482944" w:rsidP="00482944">
            <w:pPr>
              <w:rPr>
                <w:rFonts w:ascii="FangSong" w:eastAsia="FangSong" w:hAnsi="FangSong" w:cs="Times New Roman"/>
                <w:szCs w:val="21"/>
              </w:rPr>
            </w:pPr>
          </w:p>
        </w:tc>
      </w:tr>
      <w:tr w:rsidR="00824CF8" w:rsidRPr="000900F7" w:rsidTr="000562FA">
        <w:tc>
          <w:tcPr>
            <w:tcW w:w="735" w:type="dxa"/>
            <w:vMerge/>
            <w:vAlign w:val="center"/>
          </w:tcPr>
          <w:p w:rsidR="001258BD" w:rsidRPr="000900F7" w:rsidRDefault="001258BD" w:rsidP="001258BD">
            <w:pPr>
              <w:jc w:val="center"/>
              <w:rPr>
                <w:rFonts w:ascii="FangSong" w:eastAsia="FangSong" w:hAnsi="FangSong" w:cs="Times New Roman"/>
                <w:szCs w:val="21"/>
              </w:rPr>
            </w:pPr>
          </w:p>
        </w:tc>
        <w:tc>
          <w:tcPr>
            <w:tcW w:w="2634"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船舶与海洋结构物设计制造</w:t>
            </w:r>
          </w:p>
        </w:tc>
        <w:tc>
          <w:tcPr>
            <w:tcW w:w="696"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rsidR="001258BD" w:rsidRPr="000900F7" w:rsidRDefault="001258BD" w:rsidP="001258BD">
            <w:pPr>
              <w:rPr>
                <w:rFonts w:ascii="FangSong" w:eastAsia="FangSong" w:hAnsi="FangSong" w:cs="Times New Roman"/>
                <w:bCs/>
                <w:szCs w:val="21"/>
              </w:rPr>
            </w:pPr>
          </w:p>
        </w:tc>
      </w:tr>
      <w:tr w:rsidR="00824CF8" w:rsidRPr="000900F7" w:rsidTr="000562FA">
        <w:tc>
          <w:tcPr>
            <w:tcW w:w="735" w:type="dxa"/>
            <w:vMerge/>
            <w:vAlign w:val="center"/>
          </w:tcPr>
          <w:p w:rsidR="001258BD" w:rsidRPr="000900F7" w:rsidRDefault="001258BD" w:rsidP="001258BD">
            <w:pPr>
              <w:jc w:val="center"/>
              <w:rPr>
                <w:rFonts w:ascii="FangSong" w:eastAsia="FangSong" w:hAnsi="FangSong" w:cs="Times New Roman"/>
                <w:szCs w:val="21"/>
              </w:rPr>
            </w:pPr>
          </w:p>
        </w:tc>
        <w:tc>
          <w:tcPr>
            <w:tcW w:w="2634"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船舶与海洋工程材料</w:t>
            </w:r>
          </w:p>
        </w:tc>
        <w:tc>
          <w:tcPr>
            <w:tcW w:w="696"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rsidR="001258BD" w:rsidRPr="000900F7" w:rsidRDefault="001258BD" w:rsidP="001258BD">
            <w:pPr>
              <w:rPr>
                <w:rFonts w:ascii="FangSong" w:eastAsia="FangSong" w:hAnsi="FangSong" w:cs="Times New Roman"/>
                <w:bCs/>
                <w:szCs w:val="21"/>
              </w:rPr>
            </w:pPr>
          </w:p>
        </w:tc>
      </w:tr>
      <w:tr w:rsidR="00824CF8" w:rsidRPr="000900F7" w:rsidTr="000562FA">
        <w:tc>
          <w:tcPr>
            <w:tcW w:w="735" w:type="dxa"/>
            <w:vMerge/>
            <w:vAlign w:val="center"/>
          </w:tcPr>
          <w:p w:rsidR="00482944" w:rsidRPr="000900F7" w:rsidRDefault="00482944" w:rsidP="00482944">
            <w:pPr>
              <w:jc w:val="center"/>
              <w:rPr>
                <w:rFonts w:ascii="FangSong" w:eastAsia="FangSong" w:hAnsi="FangSong" w:cs="Times New Roman"/>
                <w:szCs w:val="21"/>
              </w:rPr>
            </w:pPr>
          </w:p>
        </w:tc>
        <w:tc>
          <w:tcPr>
            <w:tcW w:w="2634"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交通运输规划与管理</w:t>
            </w:r>
          </w:p>
        </w:tc>
        <w:tc>
          <w:tcPr>
            <w:tcW w:w="696"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rsidR="00482944" w:rsidRPr="000900F7" w:rsidRDefault="00482944" w:rsidP="00482944">
            <w:pPr>
              <w:rPr>
                <w:rFonts w:ascii="FangSong" w:eastAsia="FangSong" w:hAnsi="FangSong" w:cs="Times New Roman"/>
                <w:szCs w:val="21"/>
              </w:rPr>
            </w:pPr>
          </w:p>
        </w:tc>
      </w:tr>
      <w:tr w:rsidR="00824CF8" w:rsidRPr="000900F7" w:rsidTr="000562FA">
        <w:tc>
          <w:tcPr>
            <w:tcW w:w="735" w:type="dxa"/>
            <w:vMerge/>
            <w:vAlign w:val="center"/>
          </w:tcPr>
          <w:p w:rsidR="00482944" w:rsidRPr="000900F7" w:rsidRDefault="00482944" w:rsidP="00482944">
            <w:pPr>
              <w:jc w:val="center"/>
              <w:rPr>
                <w:rFonts w:ascii="FangSong" w:eastAsia="FangSong" w:hAnsi="FangSong" w:cs="Times New Roman"/>
                <w:szCs w:val="21"/>
              </w:rPr>
            </w:pPr>
          </w:p>
        </w:tc>
        <w:tc>
          <w:tcPr>
            <w:tcW w:w="2634"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交通信息工程及控制</w:t>
            </w:r>
          </w:p>
        </w:tc>
        <w:tc>
          <w:tcPr>
            <w:tcW w:w="696"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rsidR="00482944" w:rsidRPr="000900F7" w:rsidRDefault="00482944" w:rsidP="00482944">
            <w:pPr>
              <w:rPr>
                <w:rFonts w:ascii="FangSong" w:eastAsia="FangSong" w:hAnsi="FangSong" w:cs="Times New Roman"/>
                <w:szCs w:val="21"/>
              </w:rPr>
            </w:pPr>
          </w:p>
        </w:tc>
      </w:tr>
      <w:tr w:rsidR="00824CF8" w:rsidRPr="000900F7" w:rsidTr="000562FA">
        <w:tc>
          <w:tcPr>
            <w:tcW w:w="735" w:type="dxa"/>
            <w:vMerge/>
            <w:vAlign w:val="center"/>
          </w:tcPr>
          <w:p w:rsidR="00482944" w:rsidRPr="000900F7" w:rsidRDefault="00482944" w:rsidP="00482944">
            <w:pPr>
              <w:jc w:val="center"/>
              <w:rPr>
                <w:rFonts w:ascii="FangSong" w:eastAsia="FangSong" w:hAnsi="FangSong" w:cs="Times New Roman"/>
                <w:szCs w:val="21"/>
              </w:rPr>
            </w:pPr>
          </w:p>
        </w:tc>
        <w:tc>
          <w:tcPr>
            <w:tcW w:w="2634"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载运工具运用工程</w:t>
            </w:r>
          </w:p>
        </w:tc>
        <w:tc>
          <w:tcPr>
            <w:tcW w:w="696"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rsidR="00482944" w:rsidRPr="000900F7" w:rsidRDefault="00482944" w:rsidP="00482944">
            <w:pPr>
              <w:rPr>
                <w:rFonts w:ascii="FangSong" w:eastAsia="FangSong" w:hAnsi="FangSong" w:cs="Times New Roman"/>
                <w:szCs w:val="21"/>
              </w:rPr>
            </w:pPr>
          </w:p>
        </w:tc>
      </w:tr>
      <w:tr w:rsidR="00824CF8" w:rsidRPr="000900F7" w:rsidTr="000562FA">
        <w:tc>
          <w:tcPr>
            <w:tcW w:w="735" w:type="dxa"/>
            <w:vMerge/>
            <w:vAlign w:val="center"/>
          </w:tcPr>
          <w:p w:rsidR="001258BD" w:rsidRPr="000900F7" w:rsidRDefault="001258BD" w:rsidP="001258BD">
            <w:pPr>
              <w:jc w:val="center"/>
              <w:rPr>
                <w:rFonts w:ascii="FangSong" w:eastAsia="FangSong" w:hAnsi="FangSong" w:cs="Times New Roman"/>
                <w:szCs w:val="21"/>
              </w:rPr>
            </w:pPr>
          </w:p>
        </w:tc>
        <w:tc>
          <w:tcPr>
            <w:tcW w:w="2634"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物流工程与技术</w:t>
            </w:r>
          </w:p>
        </w:tc>
        <w:tc>
          <w:tcPr>
            <w:tcW w:w="696"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rsidR="001258BD" w:rsidRPr="000900F7" w:rsidRDefault="001258BD" w:rsidP="001258BD">
            <w:pPr>
              <w:rPr>
                <w:rFonts w:ascii="FangSong" w:eastAsia="FangSong" w:hAnsi="FangSong" w:cs="Times New Roman"/>
                <w:szCs w:val="21"/>
              </w:rPr>
            </w:pPr>
          </w:p>
        </w:tc>
      </w:tr>
      <w:tr w:rsidR="00824CF8" w:rsidRPr="000900F7" w:rsidTr="000562FA">
        <w:tc>
          <w:tcPr>
            <w:tcW w:w="735" w:type="dxa"/>
            <w:vMerge/>
            <w:vAlign w:val="center"/>
          </w:tcPr>
          <w:p w:rsidR="00482944" w:rsidRPr="000900F7" w:rsidRDefault="00482944" w:rsidP="00482944">
            <w:pPr>
              <w:jc w:val="center"/>
              <w:rPr>
                <w:rFonts w:ascii="FangSong" w:eastAsia="FangSong" w:hAnsi="FangSong" w:cs="Times New Roman"/>
                <w:szCs w:val="21"/>
              </w:rPr>
            </w:pPr>
          </w:p>
        </w:tc>
        <w:tc>
          <w:tcPr>
            <w:tcW w:w="2634"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交通运输安全与环境工程</w:t>
            </w:r>
          </w:p>
        </w:tc>
        <w:tc>
          <w:tcPr>
            <w:tcW w:w="696"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rsidR="00482944" w:rsidRPr="000900F7" w:rsidRDefault="00482944" w:rsidP="00482944">
            <w:pPr>
              <w:rPr>
                <w:rFonts w:ascii="FangSong" w:eastAsia="FangSong" w:hAnsi="FangSong" w:cs="Times New Roman"/>
                <w:szCs w:val="21"/>
              </w:rPr>
            </w:pPr>
          </w:p>
        </w:tc>
      </w:tr>
      <w:tr w:rsidR="00824CF8" w:rsidRPr="000900F7" w:rsidTr="000562FA">
        <w:tc>
          <w:tcPr>
            <w:tcW w:w="735" w:type="dxa"/>
            <w:vMerge/>
            <w:vAlign w:val="center"/>
          </w:tcPr>
          <w:p w:rsidR="00B93F9D" w:rsidRPr="000900F7" w:rsidRDefault="00B93F9D" w:rsidP="00B93F9D">
            <w:pPr>
              <w:jc w:val="center"/>
              <w:rPr>
                <w:rFonts w:ascii="FangSong" w:eastAsia="FangSong" w:hAnsi="FangSong" w:cs="Times New Roman"/>
                <w:szCs w:val="21"/>
              </w:rPr>
            </w:pPr>
          </w:p>
        </w:tc>
        <w:tc>
          <w:tcPr>
            <w:tcW w:w="2634" w:type="dxa"/>
            <w:vAlign w:val="center"/>
          </w:tcPr>
          <w:p w:rsidR="00B93F9D" w:rsidRPr="000900F7" w:rsidRDefault="00B93F9D" w:rsidP="00B93F9D">
            <w:pPr>
              <w:jc w:val="center"/>
              <w:rPr>
                <w:rFonts w:ascii="FangSong" w:eastAsia="FangSong" w:hAnsi="FangSong" w:cs="Times New Roman"/>
                <w:szCs w:val="21"/>
              </w:rPr>
            </w:pPr>
            <w:r w:rsidRPr="000900F7">
              <w:rPr>
                <w:rFonts w:ascii="FangSong" w:eastAsia="FangSong" w:hAnsi="FangSong" w:cs="Times New Roman"/>
                <w:szCs w:val="21"/>
              </w:rPr>
              <w:t>海事语言及应用</w:t>
            </w:r>
          </w:p>
        </w:tc>
        <w:tc>
          <w:tcPr>
            <w:tcW w:w="696" w:type="dxa"/>
            <w:vAlign w:val="center"/>
          </w:tcPr>
          <w:p w:rsidR="00B93F9D" w:rsidRPr="000900F7" w:rsidRDefault="00B93F9D" w:rsidP="00B93F9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B93F9D" w:rsidRPr="000900F7" w:rsidRDefault="00B93F9D" w:rsidP="00B93F9D">
            <w:pPr>
              <w:jc w:val="center"/>
              <w:rPr>
                <w:rFonts w:ascii="FangSong" w:eastAsia="FangSong" w:hAnsi="FangSong" w:cs="Times New Roman"/>
                <w:szCs w:val="21"/>
              </w:rPr>
            </w:pPr>
            <w:r w:rsidRPr="000900F7">
              <w:rPr>
                <w:rFonts w:ascii="FangSong" w:eastAsia="FangSong" w:hAnsi="FangSong" w:cs="Times New Roman"/>
                <w:szCs w:val="21"/>
              </w:rPr>
              <w:t>≥</w:t>
            </w:r>
            <w:r w:rsidRPr="000900F7">
              <w:rPr>
                <w:rFonts w:ascii="FangSong" w:eastAsia="FangSong" w:hAnsi="FangSong" w:cs="Times New Roman" w:hint="eastAsia"/>
                <w:szCs w:val="21"/>
              </w:rPr>
              <w:t>4</w:t>
            </w:r>
            <w:r w:rsidRPr="000900F7">
              <w:rPr>
                <w:rFonts w:ascii="FangSong" w:eastAsia="FangSong" w:hAnsi="FangSong" w:cs="Times New Roman"/>
                <w:szCs w:val="21"/>
              </w:rPr>
              <w:t>+</w:t>
            </w:r>
            <w:r w:rsidRPr="000900F7">
              <w:rPr>
                <w:rFonts w:ascii="FangSong" w:eastAsia="FangSong" w:hAnsi="FangSong" w:cs="Times New Roman" w:hint="eastAsia"/>
                <w:szCs w:val="21"/>
              </w:rPr>
              <w:t>4</w:t>
            </w:r>
          </w:p>
        </w:tc>
        <w:tc>
          <w:tcPr>
            <w:tcW w:w="1650" w:type="dxa"/>
            <w:vAlign w:val="center"/>
          </w:tcPr>
          <w:p w:rsidR="00B93F9D" w:rsidRPr="000900F7" w:rsidRDefault="00B93F9D" w:rsidP="00B93F9D">
            <w:pPr>
              <w:jc w:val="center"/>
              <w:rPr>
                <w:rFonts w:ascii="FangSong" w:eastAsia="FangSong" w:hAnsi="FangSong" w:cs="Times New Roman"/>
                <w:szCs w:val="21"/>
              </w:rPr>
            </w:pPr>
            <w:r w:rsidRPr="000900F7">
              <w:rPr>
                <w:rFonts w:ascii="FangSong" w:eastAsia="FangSong" w:hAnsi="FangSong" w:cs="Times New Roman"/>
                <w:szCs w:val="21"/>
              </w:rPr>
              <w:t>≥4+</w:t>
            </w:r>
            <w:r w:rsidRPr="000900F7">
              <w:rPr>
                <w:rFonts w:ascii="FangSong" w:eastAsia="FangSong" w:hAnsi="FangSong" w:cs="Times New Roman" w:hint="eastAsia"/>
                <w:szCs w:val="21"/>
              </w:rPr>
              <w:t>3</w:t>
            </w:r>
          </w:p>
        </w:tc>
        <w:tc>
          <w:tcPr>
            <w:tcW w:w="2428" w:type="dxa"/>
            <w:vMerge/>
          </w:tcPr>
          <w:p w:rsidR="00B93F9D" w:rsidRPr="000900F7" w:rsidRDefault="00B93F9D" w:rsidP="00B93F9D">
            <w:pPr>
              <w:rPr>
                <w:rFonts w:ascii="FangSong" w:eastAsia="FangSong" w:hAnsi="FangSong" w:cs="Times New Roman"/>
                <w:szCs w:val="21"/>
              </w:rPr>
            </w:pPr>
          </w:p>
        </w:tc>
      </w:tr>
      <w:tr w:rsidR="00824CF8" w:rsidRPr="000900F7" w:rsidTr="000562FA">
        <w:tc>
          <w:tcPr>
            <w:tcW w:w="735" w:type="dxa"/>
            <w:vMerge/>
            <w:vAlign w:val="center"/>
          </w:tcPr>
          <w:p w:rsidR="001258BD" w:rsidRPr="000900F7" w:rsidRDefault="001258BD" w:rsidP="001258BD">
            <w:pPr>
              <w:jc w:val="center"/>
              <w:rPr>
                <w:rFonts w:ascii="FangSong" w:eastAsia="FangSong" w:hAnsi="FangSong" w:cs="Times New Roman"/>
                <w:szCs w:val="21"/>
              </w:rPr>
            </w:pPr>
          </w:p>
        </w:tc>
        <w:tc>
          <w:tcPr>
            <w:tcW w:w="2634"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物流科学与管理</w:t>
            </w:r>
          </w:p>
        </w:tc>
        <w:tc>
          <w:tcPr>
            <w:tcW w:w="696"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B0070C" w:rsidRPr="000900F7">
              <w:rPr>
                <w:rFonts w:ascii="FangSong" w:eastAsia="FangSong" w:hAnsi="FangSong" w:cs="Times New Roman"/>
                <w:szCs w:val="21"/>
              </w:rPr>
              <w:t>12</w:t>
            </w:r>
            <w:r w:rsidR="005D047E" w:rsidRPr="000900F7">
              <w:rPr>
                <w:rFonts w:ascii="FangSong" w:eastAsia="FangSong" w:hAnsi="FangSong" w:cs="Times New Roman"/>
                <w:szCs w:val="21"/>
              </w:rPr>
              <w:t>+</w:t>
            </w:r>
            <w:r w:rsidR="00824CF8" w:rsidRPr="000900F7">
              <w:rPr>
                <w:rFonts w:ascii="FangSong" w:eastAsia="FangSong" w:hAnsi="FangSong" w:cs="Times New Roman"/>
                <w:szCs w:val="21"/>
              </w:rPr>
              <w:t>8</w:t>
            </w:r>
          </w:p>
        </w:tc>
        <w:tc>
          <w:tcPr>
            <w:tcW w:w="1650"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B0070C" w:rsidRPr="000900F7">
              <w:rPr>
                <w:rFonts w:ascii="FangSong" w:eastAsia="FangSong" w:hAnsi="FangSong" w:cs="Times New Roman"/>
                <w:szCs w:val="21"/>
              </w:rPr>
              <w:t>8+8</w:t>
            </w:r>
          </w:p>
        </w:tc>
        <w:tc>
          <w:tcPr>
            <w:tcW w:w="2428" w:type="dxa"/>
            <w:vMerge/>
          </w:tcPr>
          <w:p w:rsidR="001258BD" w:rsidRPr="000900F7" w:rsidRDefault="001258BD" w:rsidP="001258BD">
            <w:pPr>
              <w:rPr>
                <w:rFonts w:ascii="FangSong" w:eastAsia="FangSong" w:hAnsi="FangSong" w:cs="Times New Roman"/>
                <w:bCs/>
                <w:szCs w:val="21"/>
              </w:rPr>
            </w:pPr>
          </w:p>
        </w:tc>
      </w:tr>
      <w:tr w:rsidR="00824CF8" w:rsidRPr="000900F7" w:rsidTr="000562FA">
        <w:tc>
          <w:tcPr>
            <w:tcW w:w="735" w:type="dxa"/>
            <w:vMerge/>
            <w:vAlign w:val="center"/>
          </w:tcPr>
          <w:p w:rsidR="001258BD" w:rsidRPr="000900F7" w:rsidRDefault="001258BD" w:rsidP="001258BD">
            <w:pPr>
              <w:jc w:val="center"/>
              <w:rPr>
                <w:rFonts w:ascii="FangSong" w:eastAsia="FangSong" w:hAnsi="FangSong" w:cs="Times New Roman"/>
                <w:szCs w:val="21"/>
              </w:rPr>
            </w:pPr>
          </w:p>
        </w:tc>
        <w:tc>
          <w:tcPr>
            <w:tcW w:w="2634" w:type="dxa"/>
            <w:vAlign w:val="center"/>
          </w:tcPr>
          <w:p w:rsidR="001258BD" w:rsidRPr="000900F7" w:rsidRDefault="001258BD" w:rsidP="001258BD">
            <w:pPr>
              <w:jc w:val="center"/>
              <w:rPr>
                <w:rFonts w:ascii="FangSong" w:eastAsia="FangSong" w:hAnsi="FangSong" w:cs="Times New Roman"/>
                <w:bCs/>
                <w:szCs w:val="21"/>
              </w:rPr>
            </w:pPr>
            <w:r w:rsidRPr="000900F7">
              <w:rPr>
                <w:rFonts w:ascii="FangSong" w:eastAsia="FangSong" w:hAnsi="FangSong" w:cs="Times New Roman"/>
                <w:bCs/>
                <w:szCs w:val="21"/>
              </w:rPr>
              <w:t>产业管理理论与技术</w:t>
            </w:r>
          </w:p>
        </w:tc>
        <w:tc>
          <w:tcPr>
            <w:tcW w:w="696"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8+4</w:t>
            </w:r>
          </w:p>
        </w:tc>
        <w:tc>
          <w:tcPr>
            <w:tcW w:w="1650"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5D047E" w:rsidRPr="000900F7">
              <w:rPr>
                <w:rFonts w:ascii="FangSong" w:eastAsia="FangSong" w:hAnsi="FangSong" w:cs="Times New Roman"/>
                <w:szCs w:val="21"/>
              </w:rPr>
              <w:t>4+4</w:t>
            </w:r>
          </w:p>
        </w:tc>
        <w:tc>
          <w:tcPr>
            <w:tcW w:w="2428" w:type="dxa"/>
            <w:vMerge/>
          </w:tcPr>
          <w:p w:rsidR="001258BD" w:rsidRPr="000900F7" w:rsidRDefault="001258BD" w:rsidP="001258BD">
            <w:pPr>
              <w:rPr>
                <w:rFonts w:ascii="FangSong" w:eastAsia="FangSong" w:hAnsi="FangSong" w:cs="Times New Roman"/>
                <w:bCs/>
                <w:szCs w:val="21"/>
              </w:rPr>
            </w:pPr>
          </w:p>
        </w:tc>
      </w:tr>
      <w:tr w:rsidR="00824CF8" w:rsidRPr="000900F7" w:rsidTr="000562FA">
        <w:tc>
          <w:tcPr>
            <w:tcW w:w="735" w:type="dxa"/>
            <w:vMerge/>
            <w:vAlign w:val="center"/>
          </w:tcPr>
          <w:p w:rsidR="001258BD" w:rsidRPr="000900F7" w:rsidRDefault="001258BD" w:rsidP="001258BD">
            <w:pPr>
              <w:jc w:val="center"/>
              <w:rPr>
                <w:rFonts w:ascii="FangSong" w:eastAsia="FangSong" w:hAnsi="FangSong" w:cs="Times New Roman"/>
                <w:szCs w:val="21"/>
              </w:rPr>
            </w:pPr>
          </w:p>
        </w:tc>
        <w:tc>
          <w:tcPr>
            <w:tcW w:w="2634" w:type="dxa"/>
            <w:vAlign w:val="center"/>
          </w:tcPr>
          <w:p w:rsidR="001258BD" w:rsidRPr="000900F7" w:rsidRDefault="001258BD" w:rsidP="001258BD">
            <w:pPr>
              <w:jc w:val="center"/>
              <w:rPr>
                <w:rFonts w:ascii="FangSong" w:eastAsia="FangSong" w:hAnsi="FangSong" w:cs="Times New Roman"/>
                <w:bCs/>
                <w:szCs w:val="21"/>
              </w:rPr>
            </w:pPr>
            <w:r w:rsidRPr="000900F7">
              <w:rPr>
                <w:rFonts w:ascii="FangSong" w:eastAsia="FangSong" w:hAnsi="FangSong" w:cs="Times New Roman"/>
                <w:szCs w:val="21"/>
              </w:rPr>
              <w:t>供应链决策与优化</w:t>
            </w:r>
          </w:p>
        </w:tc>
        <w:tc>
          <w:tcPr>
            <w:tcW w:w="696"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B0070C" w:rsidRPr="000900F7">
              <w:rPr>
                <w:rFonts w:ascii="FangSong" w:eastAsia="FangSong" w:hAnsi="FangSong" w:cs="Times New Roman"/>
                <w:szCs w:val="21"/>
              </w:rPr>
              <w:t>12</w:t>
            </w:r>
            <w:r w:rsidR="005D047E" w:rsidRPr="000900F7">
              <w:rPr>
                <w:rFonts w:ascii="FangSong" w:eastAsia="FangSong" w:hAnsi="FangSong" w:cs="Times New Roman"/>
                <w:szCs w:val="21"/>
              </w:rPr>
              <w:t>+</w:t>
            </w:r>
            <w:r w:rsidR="00824CF8" w:rsidRPr="000900F7">
              <w:rPr>
                <w:rFonts w:ascii="FangSong" w:eastAsia="FangSong" w:hAnsi="FangSong" w:cs="Times New Roman"/>
                <w:szCs w:val="21"/>
              </w:rPr>
              <w:t>8</w:t>
            </w:r>
          </w:p>
        </w:tc>
        <w:tc>
          <w:tcPr>
            <w:tcW w:w="1650" w:type="dxa"/>
            <w:vAlign w:val="center"/>
          </w:tcPr>
          <w:p w:rsidR="001258BD" w:rsidRPr="000900F7" w:rsidRDefault="001258BD" w:rsidP="001258BD">
            <w:pPr>
              <w:jc w:val="center"/>
              <w:rPr>
                <w:rFonts w:ascii="FangSong" w:eastAsia="FangSong" w:hAnsi="FangSong" w:cs="Times New Roman"/>
                <w:szCs w:val="21"/>
              </w:rPr>
            </w:pPr>
            <w:r w:rsidRPr="000900F7">
              <w:rPr>
                <w:rFonts w:ascii="FangSong" w:eastAsia="FangSong" w:hAnsi="FangSong" w:cs="Times New Roman"/>
                <w:szCs w:val="21"/>
              </w:rPr>
              <w:t>≥</w:t>
            </w:r>
            <w:r w:rsidR="00B0070C" w:rsidRPr="000900F7">
              <w:rPr>
                <w:rFonts w:ascii="FangSong" w:eastAsia="FangSong" w:hAnsi="FangSong" w:cs="Times New Roman"/>
                <w:szCs w:val="21"/>
              </w:rPr>
              <w:t>8+8</w:t>
            </w:r>
          </w:p>
        </w:tc>
        <w:tc>
          <w:tcPr>
            <w:tcW w:w="2428" w:type="dxa"/>
            <w:vMerge/>
          </w:tcPr>
          <w:p w:rsidR="001258BD" w:rsidRPr="000900F7" w:rsidRDefault="001258BD" w:rsidP="001258BD">
            <w:pPr>
              <w:rPr>
                <w:rFonts w:ascii="FangSong" w:eastAsia="FangSong" w:hAnsi="FangSong" w:cs="Times New Roman"/>
                <w:bCs/>
                <w:szCs w:val="21"/>
              </w:rPr>
            </w:pPr>
          </w:p>
        </w:tc>
      </w:tr>
      <w:tr w:rsidR="00824CF8" w:rsidRPr="000900F7" w:rsidTr="000562FA">
        <w:tc>
          <w:tcPr>
            <w:tcW w:w="735" w:type="dxa"/>
            <w:vMerge/>
            <w:vAlign w:val="center"/>
          </w:tcPr>
          <w:p w:rsidR="00482944" w:rsidRPr="000900F7" w:rsidRDefault="00482944" w:rsidP="00482944">
            <w:pPr>
              <w:jc w:val="center"/>
              <w:rPr>
                <w:rFonts w:ascii="FangSong" w:eastAsia="FangSong" w:hAnsi="FangSong" w:cs="Times New Roman"/>
                <w:szCs w:val="21"/>
              </w:rPr>
            </w:pPr>
          </w:p>
        </w:tc>
        <w:tc>
          <w:tcPr>
            <w:tcW w:w="2634"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信息管理与信息系统</w:t>
            </w:r>
          </w:p>
        </w:tc>
        <w:tc>
          <w:tcPr>
            <w:tcW w:w="696"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B0070C" w:rsidRPr="000900F7">
              <w:rPr>
                <w:rFonts w:ascii="FangSong" w:eastAsia="FangSong" w:hAnsi="FangSong" w:cs="Times New Roman"/>
                <w:szCs w:val="21"/>
              </w:rPr>
              <w:t>12</w:t>
            </w:r>
            <w:r w:rsidR="005D047E" w:rsidRPr="000900F7">
              <w:rPr>
                <w:rFonts w:ascii="FangSong" w:eastAsia="FangSong" w:hAnsi="FangSong" w:cs="Times New Roman"/>
                <w:szCs w:val="21"/>
              </w:rPr>
              <w:t>+8</w:t>
            </w:r>
          </w:p>
        </w:tc>
        <w:tc>
          <w:tcPr>
            <w:tcW w:w="1650" w:type="dxa"/>
            <w:vAlign w:val="center"/>
          </w:tcPr>
          <w:p w:rsidR="00482944" w:rsidRPr="000900F7" w:rsidRDefault="005D047E" w:rsidP="00482944">
            <w:pPr>
              <w:jc w:val="center"/>
              <w:rPr>
                <w:rFonts w:ascii="FangSong" w:eastAsia="FangSong" w:hAnsi="FangSong" w:cs="Times New Roman"/>
                <w:szCs w:val="21"/>
              </w:rPr>
            </w:pPr>
            <w:r w:rsidRPr="000900F7">
              <w:rPr>
                <w:rFonts w:ascii="FangSong" w:eastAsia="FangSong" w:hAnsi="FangSong" w:cs="Times New Roman"/>
                <w:szCs w:val="21"/>
              </w:rPr>
              <w:t>≥</w:t>
            </w:r>
            <w:r w:rsidRPr="000900F7">
              <w:rPr>
                <w:rFonts w:ascii="FangSong" w:eastAsia="FangSong" w:hAnsi="FangSong" w:cs="Times New Roman" w:hint="eastAsia"/>
                <w:szCs w:val="21"/>
              </w:rPr>
              <w:t>8</w:t>
            </w:r>
            <w:r w:rsidR="00B0070C" w:rsidRPr="000900F7">
              <w:rPr>
                <w:rFonts w:ascii="FangSong" w:eastAsia="FangSong" w:hAnsi="FangSong" w:cs="Times New Roman"/>
                <w:szCs w:val="21"/>
              </w:rPr>
              <w:t>+8</w:t>
            </w:r>
          </w:p>
        </w:tc>
        <w:tc>
          <w:tcPr>
            <w:tcW w:w="2428" w:type="dxa"/>
            <w:vMerge/>
          </w:tcPr>
          <w:p w:rsidR="00482944" w:rsidRPr="000900F7" w:rsidRDefault="00482944" w:rsidP="00482944">
            <w:pPr>
              <w:rPr>
                <w:rFonts w:ascii="FangSong" w:eastAsia="FangSong" w:hAnsi="FangSong" w:cs="Times New Roman"/>
                <w:bCs/>
                <w:szCs w:val="21"/>
              </w:rPr>
            </w:pPr>
          </w:p>
        </w:tc>
      </w:tr>
      <w:tr w:rsidR="00824CF8" w:rsidRPr="000900F7" w:rsidTr="000562FA">
        <w:tc>
          <w:tcPr>
            <w:tcW w:w="735" w:type="dxa"/>
            <w:vMerge/>
            <w:vAlign w:val="center"/>
          </w:tcPr>
          <w:p w:rsidR="00482944" w:rsidRPr="000900F7" w:rsidRDefault="00482944" w:rsidP="00482944">
            <w:pPr>
              <w:jc w:val="center"/>
              <w:rPr>
                <w:rFonts w:ascii="FangSong" w:eastAsia="FangSong" w:hAnsi="FangSong" w:cs="Times New Roman"/>
                <w:szCs w:val="21"/>
              </w:rPr>
            </w:pPr>
          </w:p>
        </w:tc>
        <w:tc>
          <w:tcPr>
            <w:tcW w:w="2634"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航运管理与法律</w:t>
            </w:r>
          </w:p>
        </w:tc>
        <w:tc>
          <w:tcPr>
            <w:tcW w:w="696"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3年</w:t>
            </w:r>
          </w:p>
        </w:tc>
        <w:tc>
          <w:tcPr>
            <w:tcW w:w="1305"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340E01">
              <w:rPr>
                <w:rFonts w:ascii="FangSong" w:eastAsia="FangSong" w:hAnsi="FangSong" w:cs="Times New Roman"/>
                <w:szCs w:val="21"/>
              </w:rPr>
              <w:t>2</w:t>
            </w:r>
            <w:r w:rsidR="00720BAF" w:rsidRPr="000900F7">
              <w:rPr>
                <w:rFonts w:ascii="FangSong" w:eastAsia="FangSong" w:hAnsi="FangSong" w:cs="Times New Roman"/>
                <w:szCs w:val="21"/>
              </w:rPr>
              <w:t>+</w:t>
            </w:r>
            <w:r w:rsidR="00340E01">
              <w:rPr>
                <w:rFonts w:ascii="FangSong" w:eastAsia="FangSong" w:hAnsi="FangSong" w:cs="Times New Roman"/>
                <w:szCs w:val="21"/>
              </w:rPr>
              <w:t>2</w:t>
            </w:r>
            <w:r w:rsidR="00340E01">
              <w:rPr>
                <w:rFonts w:ascii="FangSong" w:eastAsia="FangSong" w:hAnsi="FangSong" w:cs="Times New Roman" w:hint="eastAsia"/>
                <w:szCs w:val="21"/>
              </w:rPr>
              <w:t>+</w:t>
            </w:r>
            <w:r w:rsidR="00340E01">
              <w:rPr>
                <w:rFonts w:ascii="FangSong" w:eastAsia="FangSong" w:hAnsi="FangSong" w:cs="Times New Roman"/>
                <w:szCs w:val="21"/>
              </w:rPr>
              <w:t>2</w:t>
            </w:r>
          </w:p>
        </w:tc>
        <w:tc>
          <w:tcPr>
            <w:tcW w:w="1650" w:type="dxa"/>
            <w:vAlign w:val="center"/>
          </w:tcPr>
          <w:p w:rsidR="00482944" w:rsidRPr="000900F7" w:rsidRDefault="00482944" w:rsidP="00482944">
            <w:pPr>
              <w:jc w:val="center"/>
              <w:rPr>
                <w:rFonts w:ascii="FangSong" w:eastAsia="FangSong" w:hAnsi="FangSong" w:cs="Times New Roman"/>
                <w:szCs w:val="21"/>
              </w:rPr>
            </w:pPr>
            <w:r w:rsidRPr="000900F7">
              <w:rPr>
                <w:rFonts w:ascii="FangSong" w:eastAsia="FangSong" w:hAnsi="FangSong" w:cs="Times New Roman"/>
                <w:szCs w:val="21"/>
              </w:rPr>
              <w:t>≥</w:t>
            </w:r>
            <w:r w:rsidR="008F0FB3">
              <w:rPr>
                <w:rFonts w:ascii="FangSong" w:eastAsia="FangSong" w:hAnsi="FangSong" w:cs="Times New Roman"/>
                <w:szCs w:val="21"/>
              </w:rPr>
              <w:t>2</w:t>
            </w:r>
            <w:r w:rsidR="008F0FB3" w:rsidRPr="000900F7">
              <w:rPr>
                <w:rFonts w:ascii="FangSong" w:eastAsia="FangSong" w:hAnsi="FangSong" w:cs="Times New Roman"/>
                <w:szCs w:val="21"/>
              </w:rPr>
              <w:t>+</w:t>
            </w:r>
            <w:r w:rsidR="008F0FB3">
              <w:rPr>
                <w:rFonts w:ascii="FangSong" w:eastAsia="FangSong" w:hAnsi="FangSong" w:cs="Times New Roman"/>
                <w:szCs w:val="21"/>
              </w:rPr>
              <w:t>2</w:t>
            </w:r>
            <w:r w:rsidR="008F0FB3">
              <w:rPr>
                <w:rFonts w:ascii="FangSong" w:eastAsia="FangSong" w:hAnsi="FangSong" w:cs="Times New Roman" w:hint="eastAsia"/>
                <w:szCs w:val="21"/>
              </w:rPr>
              <w:t>+</w:t>
            </w:r>
            <w:r w:rsidR="008F0FB3">
              <w:rPr>
                <w:rFonts w:ascii="FangSong" w:eastAsia="FangSong" w:hAnsi="FangSong" w:cs="Times New Roman"/>
                <w:szCs w:val="21"/>
              </w:rPr>
              <w:t>2</w:t>
            </w:r>
          </w:p>
        </w:tc>
        <w:tc>
          <w:tcPr>
            <w:tcW w:w="2428" w:type="dxa"/>
            <w:vMerge/>
          </w:tcPr>
          <w:p w:rsidR="00482944" w:rsidRPr="000900F7" w:rsidRDefault="00482944" w:rsidP="00482944">
            <w:pPr>
              <w:rPr>
                <w:rFonts w:ascii="FangSong" w:eastAsia="FangSong" w:hAnsi="FangSong" w:cs="Times New Roman"/>
                <w:bCs/>
                <w:szCs w:val="21"/>
              </w:rPr>
            </w:pPr>
          </w:p>
        </w:tc>
      </w:tr>
    </w:tbl>
    <w:p w:rsidR="00194096" w:rsidRPr="000900F7" w:rsidRDefault="00194096">
      <w:pPr>
        <w:spacing w:line="440" w:lineRule="exact"/>
        <w:rPr>
          <w:rFonts w:ascii="FangSong" w:eastAsia="FangSong" w:hAnsi="FangSong" w:cs="Times New Roman"/>
          <w:sz w:val="24"/>
        </w:rPr>
      </w:pPr>
    </w:p>
    <w:tbl>
      <w:tblPr>
        <w:tblStyle w:val="a7"/>
        <w:tblpPr w:leftFromText="180" w:rightFromText="180" w:vertAnchor="text" w:horzAnchor="page" w:tblpX="1141" w:tblpY="225"/>
        <w:tblOverlap w:val="never"/>
        <w:tblW w:w="9692" w:type="dxa"/>
        <w:tblLayout w:type="fixed"/>
        <w:tblLook w:val="04A0"/>
      </w:tblPr>
      <w:tblGrid>
        <w:gridCol w:w="480"/>
        <w:gridCol w:w="1188"/>
        <w:gridCol w:w="2517"/>
        <w:gridCol w:w="1121"/>
        <w:gridCol w:w="1446"/>
        <w:gridCol w:w="1538"/>
        <w:gridCol w:w="1402"/>
      </w:tblGrid>
      <w:tr w:rsidR="00824CF8" w:rsidRPr="000900F7" w:rsidTr="00EE5E66">
        <w:tc>
          <w:tcPr>
            <w:tcW w:w="1668" w:type="dxa"/>
            <w:gridSpan w:val="2"/>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学位类别</w:t>
            </w:r>
          </w:p>
        </w:tc>
        <w:tc>
          <w:tcPr>
            <w:tcW w:w="2517"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学科</w:t>
            </w:r>
            <w:r w:rsidR="00560066" w:rsidRPr="000900F7">
              <w:rPr>
                <w:rFonts w:ascii="FangSong" w:eastAsia="FangSong" w:hAnsi="FangSong" w:cs="Times New Roman" w:hint="eastAsia"/>
                <w:szCs w:val="21"/>
              </w:rPr>
              <w:t>门类（专业）</w:t>
            </w:r>
          </w:p>
        </w:tc>
        <w:tc>
          <w:tcPr>
            <w:tcW w:w="1121"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学制</w:t>
            </w:r>
          </w:p>
        </w:tc>
        <w:tc>
          <w:tcPr>
            <w:tcW w:w="2984" w:type="dxa"/>
            <w:gridSpan w:val="2"/>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分值要求</w:t>
            </w:r>
          </w:p>
        </w:tc>
        <w:tc>
          <w:tcPr>
            <w:tcW w:w="1402"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备注</w:t>
            </w:r>
          </w:p>
        </w:tc>
      </w:tr>
      <w:tr w:rsidR="00824CF8" w:rsidRPr="000900F7" w:rsidTr="00EE5E66">
        <w:tc>
          <w:tcPr>
            <w:tcW w:w="1668" w:type="dxa"/>
            <w:gridSpan w:val="2"/>
            <w:vMerge/>
            <w:vAlign w:val="center"/>
          </w:tcPr>
          <w:p w:rsidR="00DF425D" w:rsidRPr="000900F7" w:rsidRDefault="00DF425D">
            <w:pPr>
              <w:jc w:val="center"/>
              <w:rPr>
                <w:rFonts w:ascii="FangSong" w:eastAsia="FangSong" w:hAnsi="FangSong" w:cs="Times New Roman"/>
                <w:szCs w:val="21"/>
              </w:rPr>
            </w:pPr>
          </w:p>
        </w:tc>
        <w:tc>
          <w:tcPr>
            <w:tcW w:w="2517" w:type="dxa"/>
            <w:vMerge/>
            <w:vAlign w:val="center"/>
          </w:tcPr>
          <w:p w:rsidR="00DF425D" w:rsidRPr="000900F7" w:rsidRDefault="00DF425D">
            <w:pPr>
              <w:jc w:val="center"/>
              <w:rPr>
                <w:rFonts w:ascii="FangSong" w:eastAsia="FangSong" w:hAnsi="FangSong" w:cs="Times New Roman"/>
                <w:szCs w:val="21"/>
              </w:rPr>
            </w:pPr>
          </w:p>
        </w:tc>
        <w:tc>
          <w:tcPr>
            <w:tcW w:w="1121" w:type="dxa"/>
            <w:vMerge/>
            <w:vAlign w:val="center"/>
          </w:tcPr>
          <w:p w:rsidR="00DF425D" w:rsidRPr="000900F7" w:rsidRDefault="00DF425D">
            <w:pPr>
              <w:jc w:val="center"/>
              <w:rPr>
                <w:rFonts w:ascii="FangSong" w:eastAsia="FangSong" w:hAnsi="FangSong" w:cs="Times New Roman"/>
                <w:szCs w:val="21"/>
              </w:rPr>
            </w:pPr>
          </w:p>
        </w:tc>
        <w:tc>
          <w:tcPr>
            <w:tcW w:w="1446" w:type="dxa"/>
            <w:vAlign w:val="center"/>
          </w:tcPr>
          <w:p w:rsidR="00DF425D" w:rsidRPr="000900F7" w:rsidRDefault="00847872" w:rsidP="00560066">
            <w:pPr>
              <w:jc w:val="center"/>
              <w:rPr>
                <w:rFonts w:ascii="FangSong" w:eastAsia="FangSong" w:hAnsi="FangSong" w:cs="Times New Roman"/>
                <w:szCs w:val="21"/>
              </w:rPr>
            </w:pPr>
            <w:r w:rsidRPr="000900F7">
              <w:rPr>
                <w:rFonts w:ascii="FangSong" w:eastAsia="FangSong" w:hAnsi="FangSong" w:cs="Times New Roman"/>
                <w:szCs w:val="21"/>
              </w:rPr>
              <w:t>首批次毕业</w:t>
            </w:r>
          </w:p>
        </w:tc>
        <w:tc>
          <w:tcPr>
            <w:tcW w:w="1538" w:type="dxa"/>
            <w:vAlign w:val="center"/>
          </w:tcPr>
          <w:p w:rsidR="00DF425D" w:rsidRPr="000900F7" w:rsidRDefault="00847872" w:rsidP="00560066">
            <w:pPr>
              <w:rPr>
                <w:rFonts w:ascii="FangSong" w:eastAsia="FangSong" w:hAnsi="FangSong" w:cs="Times New Roman"/>
                <w:szCs w:val="21"/>
              </w:rPr>
            </w:pPr>
            <w:r w:rsidRPr="000900F7">
              <w:rPr>
                <w:rFonts w:ascii="FangSong" w:eastAsia="FangSong" w:hAnsi="FangSong" w:cs="Times New Roman"/>
                <w:szCs w:val="21"/>
              </w:rPr>
              <w:t>后续批次毕业</w:t>
            </w:r>
          </w:p>
        </w:tc>
        <w:tc>
          <w:tcPr>
            <w:tcW w:w="1402" w:type="dxa"/>
            <w:vMerge/>
            <w:vAlign w:val="center"/>
          </w:tcPr>
          <w:p w:rsidR="00DF425D" w:rsidRPr="000900F7" w:rsidRDefault="00DF425D">
            <w:pPr>
              <w:jc w:val="center"/>
              <w:rPr>
                <w:rFonts w:ascii="FangSong" w:eastAsia="FangSong" w:hAnsi="FangSong" w:cs="Times New Roman"/>
                <w:szCs w:val="21"/>
              </w:rPr>
            </w:pPr>
          </w:p>
        </w:tc>
      </w:tr>
      <w:tr w:rsidR="00824CF8" w:rsidRPr="000900F7" w:rsidTr="00EE5E66">
        <w:tc>
          <w:tcPr>
            <w:tcW w:w="480"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硕士学</w:t>
            </w:r>
            <w:r w:rsidRPr="000900F7">
              <w:rPr>
                <w:rFonts w:ascii="FangSong" w:eastAsia="FangSong" w:hAnsi="FangSong" w:cs="Times New Roman"/>
                <w:szCs w:val="21"/>
              </w:rPr>
              <w:lastRenderedPageBreak/>
              <w:t>位</w:t>
            </w:r>
          </w:p>
        </w:tc>
        <w:tc>
          <w:tcPr>
            <w:tcW w:w="1188"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lastRenderedPageBreak/>
              <w:t>科学学位</w:t>
            </w:r>
          </w:p>
        </w:tc>
        <w:tc>
          <w:tcPr>
            <w:tcW w:w="2517" w:type="dxa"/>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工学</w:t>
            </w:r>
          </w:p>
        </w:tc>
        <w:tc>
          <w:tcPr>
            <w:tcW w:w="1121" w:type="dxa"/>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w:t>
            </w:r>
            <w:r w:rsidR="008E5593" w:rsidRPr="000900F7">
              <w:rPr>
                <w:rFonts w:ascii="FangSong" w:eastAsia="FangSong" w:hAnsi="FangSong" w:cs="Times New Roman"/>
                <w:szCs w:val="21"/>
              </w:rPr>
              <w:t>2</w:t>
            </w:r>
          </w:p>
        </w:tc>
        <w:tc>
          <w:tcPr>
            <w:tcW w:w="1538" w:type="dxa"/>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w:t>
            </w:r>
            <w:r w:rsidR="001A7920" w:rsidRPr="000900F7">
              <w:rPr>
                <w:rFonts w:ascii="FangSong" w:eastAsia="FangSong" w:hAnsi="FangSong" w:cs="Times New Roman" w:hint="eastAsia"/>
                <w:szCs w:val="21"/>
              </w:rPr>
              <w:t>2</w:t>
            </w:r>
          </w:p>
        </w:tc>
        <w:tc>
          <w:tcPr>
            <w:tcW w:w="1402" w:type="dxa"/>
            <w:vMerge w:val="restart"/>
            <w:vAlign w:val="center"/>
          </w:tcPr>
          <w:p w:rsidR="00DF425D" w:rsidRPr="000900F7" w:rsidRDefault="00847872">
            <w:pPr>
              <w:jc w:val="center"/>
              <w:rPr>
                <w:rFonts w:ascii="FangSong" w:eastAsia="FangSong" w:hAnsi="FangSong" w:cs="Times New Roman"/>
                <w:szCs w:val="21"/>
              </w:rPr>
            </w:pPr>
            <w:r w:rsidRPr="000900F7">
              <w:rPr>
                <w:rFonts w:ascii="FangSong" w:eastAsia="FangSong" w:hAnsi="FangSong" w:cs="Times New Roman"/>
                <w:szCs w:val="21"/>
              </w:rPr>
              <w:t>均指单项成果分值</w:t>
            </w:r>
          </w:p>
        </w:tc>
      </w:tr>
      <w:tr w:rsidR="00824CF8" w:rsidRPr="000900F7" w:rsidTr="00EE5E66">
        <w:trPr>
          <w:trHeight w:val="309"/>
        </w:trPr>
        <w:tc>
          <w:tcPr>
            <w:tcW w:w="480" w:type="dxa"/>
            <w:vMerge/>
            <w:vAlign w:val="center"/>
          </w:tcPr>
          <w:p w:rsidR="00E71E49" w:rsidRPr="000900F7" w:rsidRDefault="00E71E49" w:rsidP="00E71E49">
            <w:pPr>
              <w:jc w:val="center"/>
              <w:rPr>
                <w:rFonts w:ascii="FangSong" w:eastAsia="FangSong" w:hAnsi="FangSong" w:cs="Times New Roman"/>
                <w:szCs w:val="21"/>
              </w:rPr>
            </w:pPr>
          </w:p>
        </w:tc>
        <w:tc>
          <w:tcPr>
            <w:tcW w:w="1188" w:type="dxa"/>
            <w:vMerge/>
            <w:vAlign w:val="center"/>
          </w:tcPr>
          <w:p w:rsidR="00E71E49" w:rsidRPr="000900F7" w:rsidRDefault="00E71E49" w:rsidP="00E71E49">
            <w:pPr>
              <w:jc w:val="center"/>
              <w:rPr>
                <w:rFonts w:ascii="FangSong" w:eastAsia="FangSong" w:hAnsi="FangSong" w:cs="Times New Roman"/>
                <w:szCs w:val="21"/>
              </w:rPr>
            </w:pPr>
          </w:p>
        </w:tc>
        <w:tc>
          <w:tcPr>
            <w:tcW w:w="2517"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理学</w:t>
            </w:r>
          </w:p>
        </w:tc>
        <w:tc>
          <w:tcPr>
            <w:tcW w:w="1121"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4D2184" w:rsidRPr="000900F7">
              <w:rPr>
                <w:rFonts w:ascii="FangSong" w:eastAsia="FangSong" w:hAnsi="FangSong" w:cs="Times New Roman"/>
                <w:szCs w:val="21"/>
              </w:rPr>
              <w:t>1</w:t>
            </w:r>
          </w:p>
        </w:tc>
        <w:tc>
          <w:tcPr>
            <w:tcW w:w="1538"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4D2184" w:rsidRPr="000900F7">
              <w:rPr>
                <w:rFonts w:ascii="FangSong" w:eastAsia="FangSong" w:hAnsi="FangSong" w:cs="Times New Roman"/>
                <w:szCs w:val="21"/>
              </w:rPr>
              <w:t>1</w:t>
            </w:r>
          </w:p>
        </w:tc>
        <w:tc>
          <w:tcPr>
            <w:tcW w:w="1402" w:type="dxa"/>
            <w:vMerge/>
            <w:vAlign w:val="center"/>
          </w:tcPr>
          <w:p w:rsidR="00E71E49" w:rsidRPr="000900F7" w:rsidRDefault="00E71E49" w:rsidP="00E71E49">
            <w:pPr>
              <w:jc w:val="center"/>
              <w:rPr>
                <w:rFonts w:ascii="FangSong" w:eastAsia="FangSong" w:hAnsi="FangSong" w:cs="Times New Roman"/>
                <w:szCs w:val="21"/>
              </w:rPr>
            </w:pPr>
          </w:p>
        </w:tc>
      </w:tr>
      <w:tr w:rsidR="00824CF8" w:rsidRPr="000900F7" w:rsidTr="00EE5E66">
        <w:trPr>
          <w:trHeight w:val="309"/>
        </w:trPr>
        <w:tc>
          <w:tcPr>
            <w:tcW w:w="480" w:type="dxa"/>
            <w:vMerge/>
            <w:vAlign w:val="center"/>
          </w:tcPr>
          <w:p w:rsidR="00E71E49" w:rsidRPr="000900F7" w:rsidRDefault="00E71E49" w:rsidP="00E71E49">
            <w:pPr>
              <w:jc w:val="center"/>
              <w:rPr>
                <w:rFonts w:ascii="FangSong" w:eastAsia="FangSong" w:hAnsi="FangSong" w:cs="Times New Roman"/>
                <w:szCs w:val="21"/>
              </w:rPr>
            </w:pPr>
          </w:p>
        </w:tc>
        <w:tc>
          <w:tcPr>
            <w:tcW w:w="1188" w:type="dxa"/>
            <w:vMerge/>
            <w:vAlign w:val="center"/>
          </w:tcPr>
          <w:p w:rsidR="00E71E49" w:rsidRPr="000900F7" w:rsidRDefault="00E71E49" w:rsidP="00E71E49">
            <w:pPr>
              <w:jc w:val="center"/>
              <w:rPr>
                <w:rFonts w:ascii="FangSong" w:eastAsia="FangSong" w:hAnsi="FangSong" w:cs="Times New Roman"/>
                <w:szCs w:val="21"/>
              </w:rPr>
            </w:pPr>
          </w:p>
        </w:tc>
        <w:tc>
          <w:tcPr>
            <w:tcW w:w="2517"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管理学（管科）</w:t>
            </w:r>
          </w:p>
        </w:tc>
        <w:tc>
          <w:tcPr>
            <w:tcW w:w="1121"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26434A" w:rsidRPr="000900F7">
              <w:rPr>
                <w:rFonts w:ascii="FangSong" w:eastAsia="FangSong" w:hAnsi="FangSong" w:cs="Times New Roman"/>
                <w:szCs w:val="21"/>
              </w:rPr>
              <w:t>2</w:t>
            </w:r>
          </w:p>
        </w:tc>
        <w:tc>
          <w:tcPr>
            <w:tcW w:w="1538"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381242" w:rsidRPr="000900F7">
              <w:rPr>
                <w:rFonts w:ascii="FangSong" w:eastAsia="FangSong" w:hAnsi="FangSong" w:cs="Times New Roman" w:hint="eastAsia"/>
                <w:szCs w:val="21"/>
              </w:rPr>
              <w:t>2</w:t>
            </w:r>
          </w:p>
        </w:tc>
        <w:tc>
          <w:tcPr>
            <w:tcW w:w="1402" w:type="dxa"/>
            <w:vMerge/>
            <w:vAlign w:val="center"/>
          </w:tcPr>
          <w:p w:rsidR="00E71E49" w:rsidRPr="000900F7" w:rsidRDefault="00E71E49" w:rsidP="00E71E49">
            <w:pPr>
              <w:jc w:val="center"/>
              <w:rPr>
                <w:rFonts w:ascii="FangSong" w:eastAsia="FangSong" w:hAnsi="FangSong" w:cs="Times New Roman"/>
                <w:szCs w:val="21"/>
              </w:rPr>
            </w:pPr>
          </w:p>
        </w:tc>
      </w:tr>
      <w:tr w:rsidR="00824CF8" w:rsidRPr="000900F7" w:rsidTr="00EE5E66">
        <w:trPr>
          <w:trHeight w:val="309"/>
        </w:trPr>
        <w:tc>
          <w:tcPr>
            <w:tcW w:w="480" w:type="dxa"/>
            <w:vMerge/>
            <w:vAlign w:val="center"/>
          </w:tcPr>
          <w:p w:rsidR="00E71E49" w:rsidRPr="000900F7" w:rsidRDefault="00E71E49" w:rsidP="00E71E49">
            <w:pPr>
              <w:jc w:val="center"/>
              <w:rPr>
                <w:rFonts w:ascii="FangSong" w:eastAsia="FangSong" w:hAnsi="FangSong" w:cs="Times New Roman"/>
                <w:szCs w:val="21"/>
              </w:rPr>
            </w:pPr>
          </w:p>
        </w:tc>
        <w:tc>
          <w:tcPr>
            <w:tcW w:w="1188" w:type="dxa"/>
            <w:vMerge/>
            <w:vAlign w:val="center"/>
          </w:tcPr>
          <w:p w:rsidR="00E71E49" w:rsidRPr="000900F7" w:rsidRDefault="00E71E49" w:rsidP="00E71E49">
            <w:pPr>
              <w:jc w:val="center"/>
              <w:rPr>
                <w:rFonts w:ascii="FangSong" w:eastAsia="FangSong" w:hAnsi="FangSong" w:cs="Times New Roman"/>
                <w:szCs w:val="21"/>
              </w:rPr>
            </w:pPr>
          </w:p>
        </w:tc>
        <w:tc>
          <w:tcPr>
            <w:tcW w:w="2517"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管理学（工商管理）</w:t>
            </w:r>
          </w:p>
        </w:tc>
        <w:tc>
          <w:tcPr>
            <w:tcW w:w="1121"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26434A" w:rsidRPr="000900F7">
              <w:rPr>
                <w:rFonts w:ascii="FangSong" w:eastAsia="FangSong" w:hAnsi="FangSong" w:cs="Times New Roman"/>
                <w:szCs w:val="21"/>
              </w:rPr>
              <w:t>1</w:t>
            </w:r>
          </w:p>
        </w:tc>
        <w:tc>
          <w:tcPr>
            <w:tcW w:w="1538"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381242" w:rsidRPr="000900F7">
              <w:rPr>
                <w:rFonts w:ascii="FangSong" w:eastAsia="FangSong" w:hAnsi="FangSong" w:cs="Times New Roman" w:hint="eastAsia"/>
                <w:szCs w:val="21"/>
              </w:rPr>
              <w:t>1</w:t>
            </w:r>
          </w:p>
        </w:tc>
        <w:tc>
          <w:tcPr>
            <w:tcW w:w="1402" w:type="dxa"/>
            <w:vMerge/>
            <w:vAlign w:val="center"/>
          </w:tcPr>
          <w:p w:rsidR="00E71E49" w:rsidRPr="000900F7" w:rsidRDefault="00E71E49" w:rsidP="00E71E49">
            <w:pPr>
              <w:jc w:val="center"/>
              <w:rPr>
                <w:rFonts w:ascii="FangSong" w:eastAsia="FangSong" w:hAnsi="FangSong" w:cs="Times New Roman"/>
                <w:szCs w:val="21"/>
              </w:rPr>
            </w:pPr>
          </w:p>
        </w:tc>
      </w:tr>
      <w:tr w:rsidR="00824CF8" w:rsidRPr="000900F7" w:rsidTr="00EE5E66">
        <w:trPr>
          <w:trHeight w:val="309"/>
        </w:trPr>
        <w:tc>
          <w:tcPr>
            <w:tcW w:w="480" w:type="dxa"/>
            <w:vMerge/>
            <w:vAlign w:val="center"/>
          </w:tcPr>
          <w:p w:rsidR="00E71E49" w:rsidRPr="000900F7" w:rsidRDefault="00E71E49" w:rsidP="00E71E49">
            <w:pPr>
              <w:jc w:val="center"/>
              <w:rPr>
                <w:rFonts w:ascii="FangSong" w:eastAsia="FangSong" w:hAnsi="FangSong" w:cs="Times New Roman"/>
                <w:szCs w:val="21"/>
              </w:rPr>
            </w:pPr>
          </w:p>
        </w:tc>
        <w:tc>
          <w:tcPr>
            <w:tcW w:w="1188" w:type="dxa"/>
            <w:vMerge/>
            <w:vAlign w:val="center"/>
          </w:tcPr>
          <w:p w:rsidR="00E71E49" w:rsidRPr="000900F7" w:rsidRDefault="00E71E49" w:rsidP="00E71E49">
            <w:pPr>
              <w:jc w:val="center"/>
              <w:rPr>
                <w:rFonts w:ascii="FangSong" w:eastAsia="FangSong" w:hAnsi="FangSong" w:cs="Times New Roman"/>
                <w:szCs w:val="21"/>
              </w:rPr>
            </w:pPr>
          </w:p>
        </w:tc>
        <w:tc>
          <w:tcPr>
            <w:tcW w:w="2517"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法学</w:t>
            </w:r>
          </w:p>
        </w:tc>
        <w:tc>
          <w:tcPr>
            <w:tcW w:w="1121"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rsidR="00E71E49" w:rsidRPr="000900F7" w:rsidRDefault="00E71E49" w:rsidP="00E71E49">
            <w:pPr>
              <w:jc w:val="center"/>
              <w:rPr>
                <w:rFonts w:ascii="FangSong" w:eastAsia="FangSong" w:hAnsi="FangSong" w:cs="Times New Roman"/>
                <w:b/>
                <w:bCs/>
                <w:szCs w:val="21"/>
              </w:rPr>
            </w:pPr>
            <w:r w:rsidRPr="000900F7">
              <w:rPr>
                <w:rFonts w:ascii="FangSong" w:eastAsia="FangSong" w:hAnsi="FangSong" w:cs="Times New Roman"/>
                <w:szCs w:val="21"/>
              </w:rPr>
              <w:t>≥</w:t>
            </w:r>
            <w:r w:rsidR="0026434A" w:rsidRPr="000900F7">
              <w:rPr>
                <w:rFonts w:ascii="FangSong" w:eastAsia="FangSong" w:hAnsi="FangSong" w:cs="Times New Roman"/>
                <w:szCs w:val="21"/>
              </w:rPr>
              <w:t>1</w:t>
            </w:r>
          </w:p>
        </w:tc>
        <w:tc>
          <w:tcPr>
            <w:tcW w:w="1538"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381242" w:rsidRPr="000900F7">
              <w:rPr>
                <w:rFonts w:ascii="FangSong" w:eastAsia="FangSong" w:hAnsi="FangSong" w:cs="Times New Roman" w:hint="eastAsia"/>
                <w:szCs w:val="21"/>
              </w:rPr>
              <w:t>1</w:t>
            </w:r>
          </w:p>
        </w:tc>
        <w:tc>
          <w:tcPr>
            <w:tcW w:w="1402" w:type="dxa"/>
            <w:vMerge/>
            <w:vAlign w:val="center"/>
          </w:tcPr>
          <w:p w:rsidR="00E71E49" w:rsidRPr="000900F7" w:rsidRDefault="00E71E49" w:rsidP="00E71E49">
            <w:pPr>
              <w:jc w:val="center"/>
              <w:rPr>
                <w:rFonts w:ascii="FangSong" w:eastAsia="FangSong" w:hAnsi="FangSong" w:cs="Times New Roman"/>
                <w:szCs w:val="21"/>
              </w:rPr>
            </w:pPr>
          </w:p>
        </w:tc>
      </w:tr>
      <w:tr w:rsidR="00824CF8" w:rsidRPr="000900F7" w:rsidTr="00EE5E66">
        <w:trPr>
          <w:trHeight w:val="329"/>
        </w:trPr>
        <w:tc>
          <w:tcPr>
            <w:tcW w:w="480" w:type="dxa"/>
            <w:vMerge/>
            <w:vAlign w:val="center"/>
          </w:tcPr>
          <w:p w:rsidR="00E71E49" w:rsidRPr="000900F7" w:rsidRDefault="00E71E49" w:rsidP="00E71E49">
            <w:pPr>
              <w:jc w:val="center"/>
              <w:rPr>
                <w:rFonts w:ascii="FangSong" w:eastAsia="FangSong" w:hAnsi="FangSong" w:cs="Times New Roman"/>
                <w:szCs w:val="21"/>
              </w:rPr>
            </w:pPr>
          </w:p>
        </w:tc>
        <w:tc>
          <w:tcPr>
            <w:tcW w:w="1188" w:type="dxa"/>
            <w:vMerge/>
            <w:vAlign w:val="center"/>
          </w:tcPr>
          <w:p w:rsidR="00E71E49" w:rsidRPr="000900F7" w:rsidRDefault="00E71E49" w:rsidP="00E71E49">
            <w:pPr>
              <w:jc w:val="center"/>
              <w:rPr>
                <w:rFonts w:ascii="FangSong" w:eastAsia="FangSong" w:hAnsi="FangSong" w:cs="Times New Roman"/>
                <w:szCs w:val="21"/>
              </w:rPr>
            </w:pPr>
          </w:p>
        </w:tc>
        <w:tc>
          <w:tcPr>
            <w:tcW w:w="2517"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文学</w:t>
            </w:r>
          </w:p>
        </w:tc>
        <w:tc>
          <w:tcPr>
            <w:tcW w:w="1121"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rsidR="00E71E49" w:rsidRPr="000900F7" w:rsidRDefault="00E71E49" w:rsidP="00E71E49">
            <w:pPr>
              <w:jc w:val="center"/>
              <w:rPr>
                <w:rFonts w:ascii="FangSong" w:eastAsia="FangSong" w:hAnsi="FangSong" w:cs="Times New Roman"/>
                <w:b/>
                <w:bCs/>
                <w:szCs w:val="21"/>
              </w:rPr>
            </w:pPr>
            <w:r w:rsidRPr="000900F7">
              <w:rPr>
                <w:rFonts w:ascii="FangSong" w:eastAsia="FangSong" w:hAnsi="FangSong" w:cs="Times New Roman"/>
                <w:szCs w:val="21"/>
              </w:rPr>
              <w:t>≥</w:t>
            </w:r>
            <w:r w:rsidR="0026434A" w:rsidRPr="000900F7">
              <w:rPr>
                <w:rFonts w:ascii="FangSong" w:eastAsia="FangSong" w:hAnsi="FangSong" w:cs="Times New Roman"/>
                <w:szCs w:val="21"/>
              </w:rPr>
              <w:t>1</w:t>
            </w:r>
          </w:p>
        </w:tc>
        <w:tc>
          <w:tcPr>
            <w:tcW w:w="1538"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381242" w:rsidRPr="000900F7">
              <w:rPr>
                <w:rFonts w:ascii="FangSong" w:eastAsia="FangSong" w:hAnsi="FangSong" w:cs="Times New Roman" w:hint="eastAsia"/>
                <w:szCs w:val="21"/>
              </w:rPr>
              <w:t>1</w:t>
            </w:r>
          </w:p>
        </w:tc>
        <w:tc>
          <w:tcPr>
            <w:tcW w:w="1402" w:type="dxa"/>
            <w:vMerge/>
            <w:vAlign w:val="center"/>
          </w:tcPr>
          <w:p w:rsidR="00E71E49" w:rsidRPr="000900F7" w:rsidRDefault="00E71E49" w:rsidP="00E71E49">
            <w:pPr>
              <w:jc w:val="center"/>
              <w:rPr>
                <w:rFonts w:ascii="FangSong" w:eastAsia="FangSong" w:hAnsi="FangSong" w:cs="Times New Roman"/>
                <w:szCs w:val="21"/>
              </w:rPr>
            </w:pPr>
          </w:p>
        </w:tc>
      </w:tr>
      <w:tr w:rsidR="00824CF8" w:rsidRPr="000900F7" w:rsidTr="00EE5E66">
        <w:trPr>
          <w:trHeight w:val="294"/>
        </w:trPr>
        <w:tc>
          <w:tcPr>
            <w:tcW w:w="480" w:type="dxa"/>
            <w:vMerge/>
            <w:vAlign w:val="center"/>
          </w:tcPr>
          <w:p w:rsidR="00E71E49" w:rsidRPr="000900F7" w:rsidRDefault="00E71E49" w:rsidP="00E71E49">
            <w:pPr>
              <w:jc w:val="center"/>
              <w:rPr>
                <w:rFonts w:ascii="FangSong" w:eastAsia="FangSong" w:hAnsi="FangSong" w:cs="Times New Roman"/>
                <w:szCs w:val="21"/>
              </w:rPr>
            </w:pPr>
          </w:p>
        </w:tc>
        <w:tc>
          <w:tcPr>
            <w:tcW w:w="1188" w:type="dxa"/>
            <w:vMerge/>
            <w:vAlign w:val="center"/>
          </w:tcPr>
          <w:p w:rsidR="00E71E49" w:rsidRPr="000900F7" w:rsidRDefault="00E71E49" w:rsidP="00E71E49">
            <w:pPr>
              <w:jc w:val="center"/>
              <w:rPr>
                <w:rFonts w:ascii="FangSong" w:eastAsia="FangSong" w:hAnsi="FangSong" w:cs="Times New Roman"/>
                <w:szCs w:val="21"/>
              </w:rPr>
            </w:pPr>
          </w:p>
        </w:tc>
        <w:tc>
          <w:tcPr>
            <w:tcW w:w="2517"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经济学</w:t>
            </w:r>
          </w:p>
        </w:tc>
        <w:tc>
          <w:tcPr>
            <w:tcW w:w="1121"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3年</w:t>
            </w:r>
          </w:p>
        </w:tc>
        <w:tc>
          <w:tcPr>
            <w:tcW w:w="1446"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26434A" w:rsidRPr="000900F7">
              <w:rPr>
                <w:rFonts w:ascii="FangSong" w:eastAsia="FangSong" w:hAnsi="FangSong" w:cs="Times New Roman"/>
                <w:szCs w:val="21"/>
              </w:rPr>
              <w:t>1</w:t>
            </w:r>
          </w:p>
        </w:tc>
        <w:tc>
          <w:tcPr>
            <w:tcW w:w="1538" w:type="dxa"/>
            <w:vAlign w:val="center"/>
          </w:tcPr>
          <w:p w:rsidR="00E71E49" w:rsidRPr="000900F7" w:rsidRDefault="00E71E49" w:rsidP="00E71E49">
            <w:pPr>
              <w:jc w:val="center"/>
              <w:rPr>
                <w:rFonts w:ascii="FangSong" w:eastAsia="FangSong" w:hAnsi="FangSong" w:cs="Times New Roman"/>
                <w:szCs w:val="21"/>
              </w:rPr>
            </w:pPr>
            <w:r w:rsidRPr="000900F7">
              <w:rPr>
                <w:rFonts w:ascii="FangSong" w:eastAsia="FangSong" w:hAnsi="FangSong" w:cs="Times New Roman"/>
                <w:szCs w:val="21"/>
              </w:rPr>
              <w:t>≥</w:t>
            </w:r>
            <w:r w:rsidR="00381242" w:rsidRPr="000900F7">
              <w:rPr>
                <w:rFonts w:ascii="FangSong" w:eastAsia="FangSong" w:hAnsi="FangSong" w:cs="Times New Roman" w:hint="eastAsia"/>
                <w:szCs w:val="21"/>
              </w:rPr>
              <w:t>1</w:t>
            </w:r>
          </w:p>
        </w:tc>
        <w:tc>
          <w:tcPr>
            <w:tcW w:w="1402" w:type="dxa"/>
            <w:vMerge/>
            <w:vAlign w:val="center"/>
          </w:tcPr>
          <w:p w:rsidR="00E71E49" w:rsidRPr="000900F7" w:rsidRDefault="00E71E49" w:rsidP="00E71E49">
            <w:pPr>
              <w:jc w:val="center"/>
              <w:rPr>
                <w:rFonts w:ascii="FangSong" w:eastAsia="FangSong" w:hAnsi="FangSong" w:cs="Times New Roman"/>
                <w:szCs w:val="21"/>
              </w:rPr>
            </w:pPr>
          </w:p>
        </w:tc>
      </w:tr>
      <w:tr w:rsidR="00824CF8" w:rsidRPr="000900F7" w:rsidTr="00EE5E66">
        <w:trPr>
          <w:trHeight w:val="287"/>
        </w:trPr>
        <w:tc>
          <w:tcPr>
            <w:tcW w:w="480" w:type="dxa"/>
            <w:vMerge/>
            <w:vAlign w:val="center"/>
          </w:tcPr>
          <w:p w:rsidR="00CB2DEB" w:rsidRPr="000900F7" w:rsidRDefault="00CB2DEB" w:rsidP="00E71E49">
            <w:pPr>
              <w:jc w:val="center"/>
              <w:rPr>
                <w:rFonts w:ascii="FangSong" w:eastAsia="FangSong" w:hAnsi="FangSong" w:cs="Times New Roman"/>
                <w:szCs w:val="21"/>
              </w:rPr>
            </w:pPr>
          </w:p>
        </w:tc>
        <w:tc>
          <w:tcPr>
            <w:tcW w:w="1188" w:type="dxa"/>
            <w:vMerge w:val="restart"/>
            <w:vAlign w:val="center"/>
          </w:tcPr>
          <w:p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专业学位</w:t>
            </w:r>
          </w:p>
          <w:p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（全日制）</w:t>
            </w:r>
          </w:p>
        </w:tc>
        <w:tc>
          <w:tcPr>
            <w:tcW w:w="2517" w:type="dxa"/>
            <w:vAlign w:val="center"/>
          </w:tcPr>
          <w:p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机械、能源动力、电子信息</w:t>
            </w:r>
            <w:r w:rsidRPr="000900F7">
              <w:rPr>
                <w:rFonts w:ascii="FangSong" w:eastAsia="FangSong" w:hAnsi="FangSong" w:cs="Times New Roman" w:hint="eastAsia"/>
                <w:szCs w:val="21"/>
              </w:rPr>
              <w:t>、</w:t>
            </w:r>
            <w:r w:rsidRPr="000900F7">
              <w:rPr>
                <w:rFonts w:ascii="FangSong" w:eastAsia="FangSong" w:hAnsi="FangSong" w:cs="Times New Roman"/>
                <w:szCs w:val="21"/>
              </w:rPr>
              <w:t>交通运输、土</w:t>
            </w:r>
            <w:r w:rsidRPr="000900F7">
              <w:rPr>
                <w:rFonts w:ascii="FangSong" w:eastAsia="FangSong" w:hAnsi="FangSong" w:cs="Times New Roman" w:hint="eastAsia"/>
                <w:szCs w:val="21"/>
              </w:rPr>
              <w:t>木</w:t>
            </w:r>
            <w:r w:rsidRPr="000900F7">
              <w:rPr>
                <w:rFonts w:ascii="FangSong" w:eastAsia="FangSong" w:hAnsi="FangSong" w:cs="Times New Roman"/>
                <w:szCs w:val="21"/>
              </w:rPr>
              <w:t>水利</w:t>
            </w:r>
          </w:p>
        </w:tc>
        <w:tc>
          <w:tcPr>
            <w:tcW w:w="1121" w:type="dxa"/>
            <w:vAlign w:val="center"/>
          </w:tcPr>
          <w:p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2年</w:t>
            </w:r>
          </w:p>
        </w:tc>
        <w:tc>
          <w:tcPr>
            <w:tcW w:w="1446" w:type="dxa"/>
            <w:vAlign w:val="center"/>
          </w:tcPr>
          <w:p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w:t>
            </w:r>
            <w:r w:rsidR="00194096" w:rsidRPr="000900F7">
              <w:rPr>
                <w:rFonts w:ascii="FangSong" w:eastAsia="FangSong" w:hAnsi="FangSong" w:cs="Times New Roman"/>
                <w:szCs w:val="21"/>
              </w:rPr>
              <w:t>1</w:t>
            </w:r>
          </w:p>
        </w:tc>
        <w:tc>
          <w:tcPr>
            <w:tcW w:w="1538" w:type="dxa"/>
            <w:vAlign w:val="center"/>
          </w:tcPr>
          <w:p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≥0.5</w:t>
            </w:r>
          </w:p>
        </w:tc>
        <w:tc>
          <w:tcPr>
            <w:tcW w:w="1402" w:type="dxa"/>
            <w:vMerge w:val="restart"/>
            <w:vAlign w:val="center"/>
          </w:tcPr>
          <w:p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均指单项成果分值</w:t>
            </w:r>
          </w:p>
        </w:tc>
      </w:tr>
      <w:tr w:rsidR="00824CF8" w:rsidRPr="000900F7" w:rsidTr="00EE5E66">
        <w:tc>
          <w:tcPr>
            <w:tcW w:w="480" w:type="dxa"/>
            <w:vMerge/>
          </w:tcPr>
          <w:p w:rsidR="00CB2DEB" w:rsidRPr="000900F7" w:rsidRDefault="00CB2DEB" w:rsidP="00E71E49">
            <w:pPr>
              <w:rPr>
                <w:rFonts w:ascii="FangSong" w:eastAsia="FangSong" w:hAnsi="FangSong" w:cs="Times New Roman"/>
                <w:szCs w:val="21"/>
              </w:rPr>
            </w:pPr>
          </w:p>
        </w:tc>
        <w:tc>
          <w:tcPr>
            <w:tcW w:w="1188" w:type="dxa"/>
            <w:vMerge/>
          </w:tcPr>
          <w:p w:rsidR="00CB2DEB" w:rsidRPr="000900F7" w:rsidRDefault="00CB2DEB" w:rsidP="00E71E49">
            <w:pPr>
              <w:rPr>
                <w:rFonts w:ascii="FangSong" w:eastAsia="FangSong" w:hAnsi="FangSong" w:cs="Times New Roman"/>
                <w:szCs w:val="21"/>
              </w:rPr>
            </w:pPr>
          </w:p>
        </w:tc>
        <w:tc>
          <w:tcPr>
            <w:tcW w:w="2517" w:type="dxa"/>
            <w:vAlign w:val="center"/>
          </w:tcPr>
          <w:p w:rsidR="00CB2DEB" w:rsidRPr="000900F7" w:rsidRDefault="00D63979" w:rsidP="00E71E49">
            <w:pPr>
              <w:jc w:val="center"/>
              <w:rPr>
                <w:rFonts w:ascii="FangSong" w:eastAsia="FangSong" w:hAnsi="FangSong" w:cs="Times New Roman"/>
                <w:szCs w:val="21"/>
              </w:rPr>
            </w:pPr>
            <w:r w:rsidRPr="000900F7">
              <w:rPr>
                <w:rFonts w:ascii="FangSong" w:eastAsia="FangSong" w:hAnsi="FangSong" w:cs="Times New Roman"/>
                <w:szCs w:val="21"/>
              </w:rPr>
              <w:t>应用统计</w:t>
            </w:r>
            <w:r>
              <w:rPr>
                <w:rFonts w:ascii="FangSong" w:eastAsia="FangSong" w:hAnsi="FangSong" w:cs="Times New Roman" w:hint="eastAsia"/>
                <w:szCs w:val="21"/>
              </w:rPr>
              <w:t>、</w:t>
            </w:r>
            <w:r w:rsidR="00194096" w:rsidRPr="000900F7">
              <w:rPr>
                <w:rFonts w:ascii="FangSong" w:eastAsia="FangSong" w:hAnsi="FangSong" w:cs="Times New Roman"/>
                <w:szCs w:val="21"/>
              </w:rPr>
              <w:t>会计（MPAcc）</w:t>
            </w:r>
            <w:r w:rsidR="00194096" w:rsidRPr="000900F7">
              <w:rPr>
                <w:rFonts w:ascii="FangSong" w:eastAsia="FangSong" w:hAnsi="FangSong" w:cs="Times New Roman" w:hint="eastAsia"/>
                <w:szCs w:val="21"/>
              </w:rPr>
              <w:t>、</w:t>
            </w:r>
            <w:r w:rsidR="00194096" w:rsidRPr="000900F7">
              <w:rPr>
                <w:rFonts w:ascii="FangSong" w:eastAsia="FangSong" w:hAnsi="FangSong" w:cs="Times New Roman"/>
                <w:szCs w:val="21"/>
              </w:rPr>
              <w:t>汉语国际教育</w:t>
            </w:r>
            <w:r w:rsidR="00194096" w:rsidRPr="000900F7">
              <w:rPr>
                <w:rFonts w:ascii="FangSong" w:eastAsia="FangSong" w:hAnsi="FangSong" w:cs="Times New Roman" w:hint="eastAsia"/>
                <w:szCs w:val="21"/>
              </w:rPr>
              <w:t>、</w:t>
            </w:r>
            <w:r w:rsidR="00194096" w:rsidRPr="000900F7">
              <w:rPr>
                <w:rFonts w:ascii="FangSong" w:eastAsia="FangSong" w:hAnsi="FangSong" w:cs="Times New Roman"/>
                <w:szCs w:val="21"/>
              </w:rPr>
              <w:t>翻译（MTI）</w:t>
            </w:r>
            <w:r w:rsidR="00194096" w:rsidRPr="000900F7">
              <w:rPr>
                <w:rFonts w:ascii="FangSong" w:eastAsia="FangSong" w:hAnsi="FangSong" w:cs="Times New Roman" w:hint="eastAsia"/>
                <w:szCs w:val="21"/>
              </w:rPr>
              <w:t>、</w:t>
            </w:r>
            <w:r w:rsidR="00194096" w:rsidRPr="000900F7">
              <w:rPr>
                <w:rFonts w:ascii="FangSong" w:eastAsia="FangSong" w:hAnsi="FangSong" w:cs="Times New Roman"/>
                <w:szCs w:val="21"/>
              </w:rPr>
              <w:t>工程管理、</w:t>
            </w:r>
            <w:r w:rsidR="00CB2DEB" w:rsidRPr="000900F7">
              <w:rPr>
                <w:rFonts w:ascii="FangSong" w:eastAsia="FangSong" w:hAnsi="FangSong" w:cs="Times New Roman"/>
                <w:szCs w:val="21"/>
              </w:rPr>
              <w:t>法律</w:t>
            </w:r>
          </w:p>
        </w:tc>
        <w:tc>
          <w:tcPr>
            <w:tcW w:w="1121" w:type="dxa"/>
            <w:vAlign w:val="center"/>
          </w:tcPr>
          <w:p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2</w:t>
            </w:r>
            <w:r w:rsidRPr="000900F7">
              <w:rPr>
                <w:rFonts w:ascii="FangSong" w:eastAsia="FangSong" w:hAnsi="FangSong" w:cs="Times New Roman" w:hint="eastAsia"/>
                <w:szCs w:val="21"/>
              </w:rPr>
              <w:t>年/</w:t>
            </w:r>
            <w:r w:rsidR="00194096" w:rsidRPr="000900F7">
              <w:rPr>
                <w:rFonts w:ascii="FangSong" w:eastAsia="FangSong" w:hAnsi="FangSong" w:cs="Times New Roman"/>
                <w:szCs w:val="21"/>
              </w:rPr>
              <w:t>2.5</w:t>
            </w:r>
            <w:r w:rsidR="00194096" w:rsidRPr="000900F7">
              <w:rPr>
                <w:rFonts w:ascii="FangSong" w:eastAsia="FangSong" w:hAnsi="FangSong" w:cs="Times New Roman" w:hint="eastAsia"/>
                <w:szCs w:val="21"/>
              </w:rPr>
              <w:t>年/</w:t>
            </w:r>
            <w:r w:rsidRPr="000900F7">
              <w:rPr>
                <w:rFonts w:ascii="FangSong" w:eastAsia="FangSong" w:hAnsi="FangSong" w:cs="Times New Roman" w:hint="eastAsia"/>
                <w:szCs w:val="21"/>
              </w:rPr>
              <w:t>3</w:t>
            </w:r>
            <w:r w:rsidRPr="000900F7">
              <w:rPr>
                <w:rFonts w:ascii="FangSong" w:eastAsia="FangSong" w:hAnsi="FangSong" w:cs="Times New Roman"/>
                <w:szCs w:val="21"/>
              </w:rPr>
              <w:t>年</w:t>
            </w:r>
          </w:p>
        </w:tc>
        <w:tc>
          <w:tcPr>
            <w:tcW w:w="1446" w:type="dxa"/>
            <w:vAlign w:val="center"/>
          </w:tcPr>
          <w:p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≥0.5</w:t>
            </w:r>
          </w:p>
        </w:tc>
        <w:tc>
          <w:tcPr>
            <w:tcW w:w="1538" w:type="dxa"/>
            <w:vAlign w:val="center"/>
          </w:tcPr>
          <w:p w:rsidR="00CB2DEB" w:rsidRPr="000900F7" w:rsidRDefault="00CB2DEB" w:rsidP="00E71E49">
            <w:pPr>
              <w:jc w:val="center"/>
              <w:rPr>
                <w:rFonts w:ascii="FangSong" w:eastAsia="FangSong" w:hAnsi="FangSong" w:cs="Times New Roman"/>
                <w:szCs w:val="21"/>
              </w:rPr>
            </w:pPr>
            <w:r w:rsidRPr="000900F7">
              <w:rPr>
                <w:rFonts w:ascii="FangSong" w:eastAsia="FangSong" w:hAnsi="FangSong" w:cs="Times New Roman"/>
                <w:szCs w:val="21"/>
              </w:rPr>
              <w:t>≥0.5</w:t>
            </w:r>
          </w:p>
        </w:tc>
        <w:tc>
          <w:tcPr>
            <w:tcW w:w="1402" w:type="dxa"/>
            <w:vMerge/>
            <w:vAlign w:val="center"/>
          </w:tcPr>
          <w:p w:rsidR="00CB2DEB" w:rsidRPr="000900F7" w:rsidRDefault="00CB2DEB" w:rsidP="00E71E49">
            <w:pPr>
              <w:jc w:val="center"/>
              <w:rPr>
                <w:rFonts w:ascii="FangSong" w:eastAsia="FangSong" w:hAnsi="FangSong" w:cs="Times New Roman"/>
                <w:szCs w:val="21"/>
              </w:rPr>
            </w:pPr>
          </w:p>
        </w:tc>
      </w:tr>
    </w:tbl>
    <w:p w:rsidR="00DF425D" w:rsidRPr="000900F7" w:rsidRDefault="00847872">
      <w:pPr>
        <w:spacing w:line="440" w:lineRule="exact"/>
        <w:rPr>
          <w:rFonts w:ascii="FangSong" w:eastAsia="FangSong" w:hAnsi="FangSong" w:cs="Times New Roman"/>
          <w:sz w:val="24"/>
        </w:rPr>
      </w:pPr>
      <w:r w:rsidRPr="000900F7">
        <w:rPr>
          <w:rFonts w:ascii="FangSong" w:eastAsia="FangSong" w:hAnsi="FangSong" w:cs="Times New Roman"/>
          <w:sz w:val="24"/>
        </w:rPr>
        <w:t>说明：</w:t>
      </w:r>
    </w:p>
    <w:p w:rsidR="00803824" w:rsidRPr="000900F7" w:rsidRDefault="00847872" w:rsidP="00A40E83">
      <w:p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首批次毕业指学制内正常毕业的首批次，不包括提前毕业。</w:t>
      </w:r>
    </w:p>
    <w:p w:rsidR="00DF425D" w:rsidRPr="000900F7" w:rsidRDefault="00847872" w:rsidP="00461AF4">
      <w:pPr>
        <w:numPr>
          <w:ilvl w:val="0"/>
          <w:numId w:val="1"/>
        </w:numPr>
        <w:spacing w:line="440" w:lineRule="exact"/>
        <w:rPr>
          <w:rFonts w:ascii="FangSong" w:eastAsia="FangSong" w:hAnsi="FangSong" w:cs="Times New Roman"/>
          <w:b/>
          <w:bCs/>
          <w:sz w:val="28"/>
        </w:rPr>
      </w:pPr>
      <w:r w:rsidRPr="000900F7">
        <w:rPr>
          <w:rFonts w:ascii="FangSong" w:eastAsia="FangSong" w:hAnsi="FangSong" w:cs="Times New Roman"/>
          <w:b/>
          <w:bCs/>
          <w:sz w:val="28"/>
        </w:rPr>
        <w:t>成果考核流程</w:t>
      </w:r>
    </w:p>
    <w:p w:rsidR="00DF425D" w:rsidRPr="000900F7" w:rsidRDefault="00847872">
      <w:pPr>
        <w:spacing w:line="440" w:lineRule="exact"/>
        <w:ind w:firstLine="420"/>
        <w:rPr>
          <w:rFonts w:ascii="FangSong" w:eastAsia="FangSong" w:hAnsi="FangSong" w:cs="Times New Roman"/>
          <w:sz w:val="24"/>
        </w:rPr>
      </w:pPr>
      <w:r w:rsidRPr="000900F7">
        <w:rPr>
          <w:rFonts w:ascii="FangSong" w:eastAsia="FangSong" w:hAnsi="FangSong" w:cs="Times New Roman"/>
          <w:sz w:val="24"/>
        </w:rPr>
        <w:t>按照学位授予要求和相关工作安排，学校每年召开三次校学位评定委员会审核博士、硕士学位授予事项。学位论文答辩工作包括论文查重、双盲抽检、论文答辩等，一般在校学位评定委员会召开前2-3个月开展。</w:t>
      </w:r>
    </w:p>
    <w:p w:rsidR="00DF425D" w:rsidRPr="000900F7" w:rsidRDefault="00847872">
      <w:pPr>
        <w:spacing w:line="440" w:lineRule="exact"/>
        <w:ind w:firstLine="420"/>
        <w:rPr>
          <w:rFonts w:ascii="FangSong" w:eastAsia="FangSong" w:hAnsi="FangSong" w:cs="Times New Roman"/>
          <w:sz w:val="24"/>
        </w:rPr>
      </w:pPr>
      <w:r w:rsidRPr="000900F7">
        <w:rPr>
          <w:rFonts w:ascii="FangSong" w:eastAsia="FangSong" w:hAnsi="FangSong" w:cs="Times New Roman"/>
          <w:sz w:val="24"/>
        </w:rPr>
        <w:t>本文件所规定的</w:t>
      </w:r>
      <w:r w:rsidR="00194096" w:rsidRPr="000900F7">
        <w:rPr>
          <w:rFonts w:ascii="FangSong" w:eastAsia="FangSong" w:hAnsi="FangSong" w:cs="Times New Roman" w:hint="eastAsia"/>
          <w:sz w:val="24"/>
        </w:rPr>
        <w:t>硕士研究生</w:t>
      </w:r>
      <w:r w:rsidRPr="000900F7">
        <w:rPr>
          <w:rFonts w:ascii="FangSong" w:eastAsia="FangSong" w:hAnsi="FangSong" w:cs="Times New Roman"/>
          <w:sz w:val="24"/>
        </w:rPr>
        <w:t>成果考核应在学位论文答辩工作前完成</w:t>
      </w:r>
      <w:r w:rsidR="00194096" w:rsidRPr="000900F7">
        <w:rPr>
          <w:rFonts w:ascii="FangSong" w:eastAsia="FangSong" w:hAnsi="FangSong" w:cs="Times New Roman" w:hint="eastAsia"/>
          <w:sz w:val="24"/>
        </w:rPr>
        <w:t>，博士研究生</w:t>
      </w:r>
      <w:r w:rsidR="00194096" w:rsidRPr="000900F7">
        <w:rPr>
          <w:rFonts w:ascii="FangSong" w:eastAsia="FangSong" w:hAnsi="FangSong" w:cs="Times New Roman"/>
          <w:sz w:val="24"/>
        </w:rPr>
        <w:t>成果考核应在</w:t>
      </w:r>
      <w:r w:rsidR="00194096" w:rsidRPr="000900F7">
        <w:rPr>
          <w:rFonts w:ascii="FangSong" w:eastAsia="FangSong" w:hAnsi="FangSong" w:cs="Times New Roman" w:hint="eastAsia"/>
          <w:sz w:val="24"/>
        </w:rPr>
        <w:t>预答辩</w:t>
      </w:r>
      <w:r w:rsidR="00194096" w:rsidRPr="000900F7">
        <w:rPr>
          <w:rFonts w:ascii="FangSong" w:eastAsia="FangSong" w:hAnsi="FangSong" w:cs="Times New Roman"/>
          <w:sz w:val="24"/>
        </w:rPr>
        <w:t>工作前完</w:t>
      </w:r>
      <w:r w:rsidR="00194096" w:rsidRPr="000900F7">
        <w:rPr>
          <w:rFonts w:ascii="FangSong" w:eastAsia="FangSong" w:hAnsi="FangSong" w:cs="Times New Roman" w:hint="eastAsia"/>
          <w:sz w:val="24"/>
        </w:rPr>
        <w:t>成。</w:t>
      </w:r>
      <w:r w:rsidRPr="000900F7">
        <w:rPr>
          <w:rFonts w:ascii="FangSong" w:eastAsia="FangSong" w:hAnsi="FangSong" w:cs="Times New Roman"/>
          <w:sz w:val="24"/>
        </w:rPr>
        <w:t>在成果考核环节中，各学院应按照流程，对学位申请人所取得的成果严格把关，对未能达到要求的，应</w:t>
      </w:r>
      <w:r w:rsidR="002272E5" w:rsidRPr="000900F7">
        <w:rPr>
          <w:rFonts w:ascii="FangSong" w:eastAsia="FangSong" w:hAnsi="FangSong" w:cs="Times New Roman" w:hint="eastAsia"/>
          <w:sz w:val="24"/>
        </w:rPr>
        <w:t>要求</w:t>
      </w:r>
      <w:r w:rsidRPr="000900F7">
        <w:rPr>
          <w:rFonts w:ascii="FangSong" w:eastAsia="FangSong" w:hAnsi="FangSong" w:cs="Times New Roman"/>
          <w:sz w:val="24"/>
        </w:rPr>
        <w:t>申请人推迟进入论文答辩</w:t>
      </w:r>
      <w:r w:rsidR="002272E5" w:rsidRPr="000900F7">
        <w:rPr>
          <w:rFonts w:ascii="FangSong" w:eastAsia="FangSong" w:hAnsi="FangSong" w:cs="Times New Roman" w:hint="eastAsia"/>
          <w:sz w:val="24"/>
        </w:rPr>
        <w:t>工作</w:t>
      </w:r>
      <w:r w:rsidRPr="000900F7">
        <w:rPr>
          <w:rFonts w:ascii="FangSong" w:eastAsia="FangSong" w:hAnsi="FangSong" w:cs="Times New Roman"/>
          <w:sz w:val="24"/>
        </w:rPr>
        <w:t>环节。具体操作流程如下：</w:t>
      </w:r>
    </w:p>
    <w:p w:rsidR="00DF425D" w:rsidRPr="000900F7" w:rsidRDefault="00847872">
      <w:pPr>
        <w:numPr>
          <w:ilvl w:val="0"/>
          <w:numId w:val="9"/>
        </w:numPr>
        <w:spacing w:line="440" w:lineRule="exact"/>
        <w:rPr>
          <w:rFonts w:ascii="FangSong" w:eastAsia="FangSong" w:hAnsi="FangSong" w:cs="Times New Roman"/>
          <w:b/>
          <w:sz w:val="24"/>
        </w:rPr>
      </w:pPr>
      <w:r w:rsidRPr="000900F7">
        <w:rPr>
          <w:rFonts w:ascii="FangSong" w:eastAsia="FangSong" w:hAnsi="FangSong" w:cs="Times New Roman"/>
          <w:b/>
          <w:sz w:val="24"/>
        </w:rPr>
        <w:t>个人申请</w:t>
      </w:r>
    </w:p>
    <w:p w:rsidR="00C341FF" w:rsidRPr="000900F7" w:rsidRDefault="00847872" w:rsidP="00C341FF">
      <w:p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申请人应在学位论文答辩工作启动前1个月完成自我评估，填写《上海海事大学研究生学位授予成果考核申请表》（附件</w:t>
      </w:r>
      <w:r w:rsidR="00416576">
        <w:rPr>
          <w:rFonts w:ascii="FangSong" w:eastAsia="FangSong" w:hAnsi="FangSong" w:cs="Times New Roman" w:hint="eastAsia"/>
          <w:sz w:val="24"/>
        </w:rPr>
        <w:t>三</w:t>
      </w:r>
      <w:r w:rsidRPr="000900F7">
        <w:rPr>
          <w:rFonts w:ascii="FangSong" w:eastAsia="FangSong" w:hAnsi="FangSong" w:cs="Times New Roman"/>
          <w:sz w:val="24"/>
        </w:rPr>
        <w:t>）并附上相关证明材料递交学院。申请人如获得个性化成果或本文件规定之外的其他成果，也可填写申请表并自我评估。</w:t>
      </w:r>
    </w:p>
    <w:p w:rsidR="00DF425D" w:rsidRDefault="00C341FF">
      <w:pPr>
        <w:numPr>
          <w:ilvl w:val="0"/>
          <w:numId w:val="9"/>
        </w:numPr>
        <w:spacing w:line="440" w:lineRule="exact"/>
        <w:rPr>
          <w:rFonts w:ascii="FangSong" w:eastAsia="FangSong" w:hAnsi="FangSong" w:cs="Times New Roman"/>
          <w:b/>
          <w:sz w:val="24"/>
        </w:rPr>
      </w:pPr>
      <w:r>
        <w:rPr>
          <w:rFonts w:ascii="FangSong" w:eastAsia="FangSong" w:hAnsi="FangSong" w:cs="Times New Roman" w:hint="eastAsia"/>
          <w:b/>
          <w:sz w:val="24"/>
        </w:rPr>
        <w:t>导师</w:t>
      </w:r>
      <w:r w:rsidR="009E0E97">
        <w:rPr>
          <w:rFonts w:ascii="FangSong" w:eastAsia="FangSong" w:hAnsi="FangSong" w:cs="Times New Roman" w:hint="eastAsia"/>
          <w:b/>
          <w:sz w:val="24"/>
        </w:rPr>
        <w:t>认定</w:t>
      </w:r>
    </w:p>
    <w:p w:rsidR="00A26DCD" w:rsidRDefault="009E0E97" w:rsidP="00A26DCD">
      <w:pPr>
        <w:spacing w:line="440" w:lineRule="exact"/>
        <w:rPr>
          <w:rFonts w:ascii="FangSong" w:eastAsia="FangSong" w:hAnsi="FangSong" w:cs="Times New Roman"/>
          <w:bCs/>
          <w:sz w:val="24"/>
        </w:rPr>
      </w:pPr>
      <w:r>
        <w:rPr>
          <w:rFonts w:ascii="FangSong" w:eastAsia="FangSong" w:hAnsi="FangSong" w:cs="Times New Roman" w:hint="eastAsia"/>
          <w:bCs/>
          <w:sz w:val="24"/>
        </w:rPr>
        <w:t>导师</w:t>
      </w:r>
      <w:r w:rsidR="00C341FF" w:rsidRPr="00C341FF">
        <w:rPr>
          <w:rFonts w:ascii="FangSong" w:eastAsia="FangSong" w:hAnsi="FangSong" w:cs="Times New Roman" w:hint="eastAsia"/>
          <w:bCs/>
          <w:sz w:val="24"/>
        </w:rPr>
        <w:t>对</w:t>
      </w:r>
      <w:r w:rsidR="00A26DCD">
        <w:rPr>
          <w:rFonts w:ascii="FangSong" w:eastAsia="FangSong" w:hAnsi="FangSong" w:cs="Times New Roman" w:hint="eastAsia"/>
          <w:bCs/>
          <w:sz w:val="24"/>
        </w:rPr>
        <w:t>所指导的研究生</w:t>
      </w:r>
      <w:r>
        <w:rPr>
          <w:rFonts w:ascii="FangSong" w:eastAsia="FangSong" w:hAnsi="FangSong" w:cs="Times New Roman" w:hint="eastAsia"/>
          <w:bCs/>
          <w:sz w:val="24"/>
        </w:rPr>
        <w:t>提供的学位授予成果</w:t>
      </w:r>
      <w:r w:rsidR="00A26DCD">
        <w:rPr>
          <w:rFonts w:ascii="FangSong" w:eastAsia="FangSong" w:hAnsi="FangSong" w:cs="Times New Roman" w:hint="eastAsia"/>
          <w:bCs/>
          <w:sz w:val="24"/>
        </w:rPr>
        <w:t>进行</w:t>
      </w:r>
      <w:r w:rsidR="00972D6D">
        <w:rPr>
          <w:rFonts w:ascii="FangSong" w:eastAsia="FangSong" w:hAnsi="FangSong" w:cs="Times New Roman" w:hint="eastAsia"/>
          <w:bCs/>
          <w:sz w:val="24"/>
        </w:rPr>
        <w:t>认</w:t>
      </w:r>
      <w:r w:rsidR="00A26DCD">
        <w:rPr>
          <w:rFonts w:ascii="FangSong" w:eastAsia="FangSong" w:hAnsi="FangSong" w:cs="Times New Roman" w:hint="eastAsia"/>
          <w:bCs/>
          <w:sz w:val="24"/>
        </w:rPr>
        <w:t>定。</w:t>
      </w:r>
      <w:r>
        <w:rPr>
          <w:rFonts w:ascii="FangSong" w:eastAsia="FangSong" w:hAnsi="FangSong" w:cs="Times New Roman" w:hint="eastAsia"/>
          <w:bCs/>
          <w:sz w:val="24"/>
        </w:rPr>
        <w:t>主要针对下列情况：</w:t>
      </w:r>
    </w:p>
    <w:p w:rsidR="00A26DCD" w:rsidRPr="00A26DCD" w:rsidRDefault="00A26DCD" w:rsidP="00A26DCD">
      <w:pPr>
        <w:spacing w:line="440" w:lineRule="exact"/>
        <w:rPr>
          <w:rFonts w:ascii="FangSong" w:eastAsia="FangSong" w:hAnsi="FangSong" w:cs="Times New Roman"/>
          <w:bCs/>
          <w:sz w:val="24"/>
        </w:rPr>
      </w:pPr>
      <w:r>
        <w:rPr>
          <w:rFonts w:ascii="FangSong" w:eastAsia="FangSong" w:hAnsi="FangSong" w:cs="Times New Roman"/>
          <w:bCs/>
          <w:sz w:val="24"/>
        </w:rPr>
        <w:t>1</w:t>
      </w:r>
      <w:r>
        <w:rPr>
          <w:rFonts w:ascii="FangSong" w:eastAsia="FangSong" w:hAnsi="FangSong" w:cs="Times New Roman" w:hint="eastAsia"/>
          <w:bCs/>
          <w:sz w:val="24"/>
        </w:rPr>
        <w:t>、</w:t>
      </w:r>
      <w:r w:rsidRPr="00A26DCD">
        <w:rPr>
          <w:rFonts w:ascii="FangSong" w:eastAsia="FangSong" w:hAnsi="FangSong" w:cs="Times New Roman" w:hint="eastAsia"/>
          <w:bCs/>
          <w:sz w:val="24"/>
        </w:rPr>
        <w:t>成果</w:t>
      </w:r>
      <w:r w:rsidR="009E0E97">
        <w:rPr>
          <w:rFonts w:ascii="FangSong" w:eastAsia="FangSong" w:hAnsi="FangSong" w:cs="Times New Roman" w:hint="eastAsia"/>
          <w:bCs/>
          <w:sz w:val="24"/>
        </w:rPr>
        <w:t>的真实性，杜绝</w:t>
      </w:r>
      <w:r w:rsidRPr="00A26DCD">
        <w:rPr>
          <w:rFonts w:ascii="FangSong" w:eastAsia="FangSong" w:hAnsi="FangSong" w:cs="Times New Roman" w:hint="eastAsia"/>
          <w:bCs/>
          <w:sz w:val="24"/>
        </w:rPr>
        <w:t>弄虚作假的</w:t>
      </w:r>
      <w:r w:rsidR="009E0E97">
        <w:rPr>
          <w:rFonts w:ascii="FangSong" w:eastAsia="FangSong" w:hAnsi="FangSong" w:cs="Times New Roman" w:hint="eastAsia"/>
          <w:bCs/>
          <w:sz w:val="24"/>
        </w:rPr>
        <w:t>现象</w:t>
      </w:r>
      <w:r>
        <w:rPr>
          <w:rFonts w:ascii="FangSong" w:eastAsia="FangSong" w:hAnsi="FangSong" w:cs="Times New Roman" w:hint="eastAsia"/>
          <w:bCs/>
          <w:sz w:val="24"/>
        </w:rPr>
        <w:t>；</w:t>
      </w:r>
    </w:p>
    <w:p w:rsidR="00A26DCD" w:rsidRPr="00A26DCD" w:rsidRDefault="00A26DCD" w:rsidP="00A26DCD">
      <w:pPr>
        <w:spacing w:line="440" w:lineRule="exact"/>
        <w:rPr>
          <w:rFonts w:ascii="FangSong" w:eastAsia="FangSong" w:hAnsi="FangSong" w:cs="Times New Roman"/>
          <w:bCs/>
          <w:sz w:val="24"/>
        </w:rPr>
      </w:pPr>
      <w:r>
        <w:rPr>
          <w:rFonts w:ascii="FangSong" w:eastAsia="FangSong" w:hAnsi="FangSong" w:cs="Times New Roman"/>
          <w:bCs/>
          <w:sz w:val="24"/>
        </w:rPr>
        <w:lastRenderedPageBreak/>
        <w:t>2</w:t>
      </w:r>
      <w:r>
        <w:rPr>
          <w:rFonts w:ascii="FangSong" w:eastAsia="FangSong" w:hAnsi="FangSong" w:cs="Times New Roman" w:hint="eastAsia"/>
          <w:bCs/>
          <w:sz w:val="24"/>
        </w:rPr>
        <w:t>、</w:t>
      </w:r>
      <w:r w:rsidRPr="00A26DCD">
        <w:rPr>
          <w:rFonts w:ascii="FangSong" w:eastAsia="FangSong" w:hAnsi="FangSong" w:cs="Times New Roman" w:hint="eastAsia"/>
          <w:bCs/>
          <w:sz w:val="24"/>
        </w:rPr>
        <w:t>成果</w:t>
      </w:r>
      <w:r w:rsidR="009E0E97">
        <w:rPr>
          <w:rFonts w:ascii="FangSong" w:eastAsia="FangSong" w:hAnsi="FangSong" w:cs="Times New Roman" w:hint="eastAsia"/>
          <w:bCs/>
          <w:sz w:val="24"/>
        </w:rPr>
        <w:t>须</w:t>
      </w:r>
      <w:r w:rsidRPr="00A26DCD">
        <w:rPr>
          <w:rFonts w:ascii="FangSong" w:eastAsia="FangSong" w:hAnsi="FangSong" w:cs="Times New Roman" w:hint="eastAsia"/>
          <w:bCs/>
          <w:sz w:val="24"/>
        </w:rPr>
        <w:t>按照导师要求完成的</w:t>
      </w:r>
      <w:r w:rsidR="009E0E97">
        <w:rPr>
          <w:rFonts w:ascii="FangSong" w:eastAsia="FangSong" w:hAnsi="FangSong" w:cs="Times New Roman" w:hint="eastAsia"/>
          <w:bCs/>
          <w:sz w:val="24"/>
        </w:rPr>
        <w:t>，</w:t>
      </w:r>
      <w:r w:rsidRPr="00A26DCD">
        <w:rPr>
          <w:rFonts w:ascii="FangSong" w:eastAsia="FangSong" w:hAnsi="FangSong" w:cs="Times New Roman" w:hint="eastAsia"/>
          <w:bCs/>
          <w:sz w:val="24"/>
        </w:rPr>
        <w:t>在导师不知情或不同意的前提下</w:t>
      </w:r>
      <w:r w:rsidR="009E0E97">
        <w:rPr>
          <w:rFonts w:ascii="FangSong" w:eastAsia="FangSong" w:hAnsi="FangSong" w:cs="Times New Roman" w:hint="eastAsia"/>
          <w:bCs/>
          <w:sz w:val="24"/>
        </w:rPr>
        <w:t>取得的成果不予认定；</w:t>
      </w:r>
    </w:p>
    <w:p w:rsidR="00C341FF" w:rsidRPr="00C341FF" w:rsidRDefault="00A26DCD" w:rsidP="00A26DCD">
      <w:pPr>
        <w:spacing w:line="440" w:lineRule="exact"/>
        <w:rPr>
          <w:rFonts w:ascii="FangSong" w:eastAsia="FangSong" w:hAnsi="FangSong" w:cs="Times New Roman"/>
          <w:bCs/>
          <w:sz w:val="24"/>
        </w:rPr>
      </w:pPr>
      <w:r>
        <w:rPr>
          <w:rFonts w:ascii="FangSong" w:eastAsia="FangSong" w:hAnsi="FangSong" w:cs="Times New Roman"/>
          <w:bCs/>
          <w:sz w:val="24"/>
        </w:rPr>
        <w:t>3</w:t>
      </w:r>
      <w:r>
        <w:rPr>
          <w:rFonts w:ascii="FangSong" w:eastAsia="FangSong" w:hAnsi="FangSong" w:cs="Times New Roman" w:hint="eastAsia"/>
          <w:bCs/>
          <w:sz w:val="24"/>
        </w:rPr>
        <w:t>、</w:t>
      </w:r>
      <w:r w:rsidRPr="00A26DCD">
        <w:rPr>
          <w:rFonts w:ascii="FangSong" w:eastAsia="FangSong" w:hAnsi="FangSong" w:cs="Times New Roman" w:hint="eastAsia"/>
          <w:bCs/>
          <w:sz w:val="24"/>
        </w:rPr>
        <w:t>成果</w:t>
      </w:r>
      <w:r w:rsidR="009E0E97">
        <w:rPr>
          <w:rFonts w:ascii="FangSong" w:eastAsia="FangSong" w:hAnsi="FangSong" w:cs="Times New Roman" w:hint="eastAsia"/>
          <w:bCs/>
          <w:sz w:val="24"/>
        </w:rPr>
        <w:t>须</w:t>
      </w:r>
      <w:r w:rsidRPr="00A26DCD">
        <w:rPr>
          <w:rFonts w:ascii="FangSong" w:eastAsia="FangSong" w:hAnsi="FangSong" w:cs="Times New Roman" w:hint="eastAsia"/>
          <w:bCs/>
          <w:sz w:val="24"/>
        </w:rPr>
        <w:t>与</w:t>
      </w:r>
      <w:r w:rsidR="009E0E97">
        <w:rPr>
          <w:rFonts w:ascii="FangSong" w:eastAsia="FangSong" w:hAnsi="FangSong" w:cs="Times New Roman" w:hint="eastAsia"/>
          <w:bCs/>
          <w:sz w:val="24"/>
        </w:rPr>
        <w:t>研究生</w:t>
      </w:r>
      <w:r w:rsidRPr="00A26DCD">
        <w:rPr>
          <w:rFonts w:ascii="FangSong" w:eastAsia="FangSong" w:hAnsi="FangSong" w:cs="Times New Roman" w:hint="eastAsia"/>
          <w:bCs/>
          <w:sz w:val="24"/>
        </w:rPr>
        <w:t>本人的学位论文有相关性</w:t>
      </w:r>
      <w:r w:rsidR="009E0E97">
        <w:rPr>
          <w:rFonts w:ascii="FangSong" w:eastAsia="FangSong" w:hAnsi="FangSong" w:cs="Times New Roman" w:hint="eastAsia"/>
          <w:bCs/>
          <w:sz w:val="24"/>
        </w:rPr>
        <w:t>。</w:t>
      </w:r>
    </w:p>
    <w:p w:rsidR="00C341FF" w:rsidRDefault="00C341FF">
      <w:pPr>
        <w:numPr>
          <w:ilvl w:val="0"/>
          <w:numId w:val="9"/>
        </w:numPr>
        <w:spacing w:line="440" w:lineRule="exact"/>
        <w:rPr>
          <w:rFonts w:ascii="FangSong" w:eastAsia="FangSong" w:hAnsi="FangSong" w:cs="Times New Roman"/>
          <w:b/>
          <w:sz w:val="24"/>
        </w:rPr>
      </w:pPr>
      <w:r w:rsidRPr="000900F7">
        <w:rPr>
          <w:rFonts w:ascii="FangSong" w:eastAsia="FangSong" w:hAnsi="FangSong" w:cs="Times New Roman"/>
          <w:b/>
          <w:sz w:val="24"/>
        </w:rPr>
        <w:t>学位评定分委员会、学院审查</w:t>
      </w:r>
    </w:p>
    <w:p w:rsidR="00C341FF" w:rsidRDefault="00C341FF" w:rsidP="00C341FF">
      <w:pPr>
        <w:spacing w:line="440" w:lineRule="exact"/>
        <w:ind w:firstLineChars="200" w:firstLine="480"/>
        <w:rPr>
          <w:rFonts w:ascii="FangSong" w:eastAsia="FangSong" w:hAnsi="FangSong" w:cs="Times New Roman"/>
          <w:b/>
          <w:sz w:val="24"/>
        </w:rPr>
      </w:pPr>
      <w:r w:rsidRPr="00C341FF">
        <w:rPr>
          <w:rFonts w:ascii="FangSong" w:eastAsia="FangSong" w:hAnsi="FangSong" w:cs="Times New Roman"/>
          <w:sz w:val="24"/>
        </w:rPr>
        <w:t>各学位评定分委员会应在学位论文答辩工作启动前20天对相关材料进行审查，对符合条件者进行公示（附件</w:t>
      </w:r>
      <w:r w:rsidR="00416576">
        <w:rPr>
          <w:rFonts w:ascii="FangSong" w:eastAsia="FangSong" w:hAnsi="FangSong" w:cs="Times New Roman" w:hint="eastAsia"/>
          <w:sz w:val="24"/>
        </w:rPr>
        <w:t>四</w:t>
      </w:r>
      <w:r w:rsidRPr="00C341FF">
        <w:rPr>
          <w:rFonts w:ascii="FangSong" w:eastAsia="FangSong" w:hAnsi="FangSong" w:cs="Times New Roman"/>
          <w:sz w:val="24"/>
        </w:rPr>
        <w:t>），公示满5个工作日无异议后上报研究生院。对申请人提交的个性化成果</w:t>
      </w:r>
      <w:r w:rsidRPr="00C341FF">
        <w:rPr>
          <w:rFonts w:ascii="FangSong" w:eastAsia="FangSong" w:hAnsi="FangSong" w:cs="Times New Roman" w:hint="eastAsia"/>
          <w:sz w:val="24"/>
        </w:rPr>
        <w:t>、</w:t>
      </w:r>
      <w:r w:rsidRPr="00C341FF">
        <w:rPr>
          <w:rFonts w:ascii="FangSong" w:eastAsia="FangSong" w:hAnsi="FangSong" w:cs="Times New Roman"/>
          <w:sz w:val="24"/>
        </w:rPr>
        <w:t>本文件规定之外的其他成果，或存有异议的成果，相应的学位评定分委员会进行评议、裁定并打分</w:t>
      </w:r>
      <w:r>
        <w:rPr>
          <w:rFonts w:ascii="FangSong" w:eastAsia="FangSong" w:hAnsi="FangSong" w:cs="Times New Roman" w:hint="eastAsia"/>
          <w:sz w:val="24"/>
        </w:rPr>
        <w:t>。</w:t>
      </w:r>
    </w:p>
    <w:p w:rsidR="00DF425D" w:rsidRPr="00C341FF" w:rsidRDefault="00C341FF" w:rsidP="00C341FF">
      <w:pPr>
        <w:numPr>
          <w:ilvl w:val="0"/>
          <w:numId w:val="9"/>
        </w:numPr>
        <w:spacing w:line="440" w:lineRule="exact"/>
        <w:rPr>
          <w:rFonts w:ascii="FangSong" w:eastAsia="FangSong" w:hAnsi="FangSong" w:cs="Times New Roman"/>
          <w:b/>
          <w:sz w:val="24"/>
        </w:rPr>
      </w:pPr>
      <w:r w:rsidRPr="000900F7">
        <w:rPr>
          <w:rFonts w:ascii="FangSong" w:eastAsia="FangSong" w:hAnsi="FangSong" w:cs="Times New Roman"/>
          <w:b/>
          <w:sz w:val="24"/>
        </w:rPr>
        <w:t>研究生院审核备案</w:t>
      </w:r>
    </w:p>
    <w:p w:rsidR="00DF425D" w:rsidRDefault="00847872" w:rsidP="00F04EF7">
      <w:p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研究生院应在学位论文答辩工作启动前10天对各学院提交的材料进行审核备案，对审核通过的申请人启动学位论文答辩工作程序。</w:t>
      </w:r>
    </w:p>
    <w:p w:rsidR="00C341FF" w:rsidRPr="000900F7" w:rsidRDefault="00C341FF" w:rsidP="00F04EF7">
      <w:pPr>
        <w:spacing w:line="440" w:lineRule="exact"/>
        <w:ind w:firstLineChars="236" w:firstLine="566"/>
        <w:rPr>
          <w:rFonts w:ascii="FangSong" w:eastAsia="FangSong" w:hAnsi="FangSong" w:cs="Times New Roman"/>
          <w:sz w:val="24"/>
        </w:rPr>
      </w:pPr>
    </w:p>
    <w:p w:rsidR="00DF425D" w:rsidRPr="000900F7" w:rsidRDefault="00847872">
      <w:pPr>
        <w:numPr>
          <w:ilvl w:val="0"/>
          <w:numId w:val="1"/>
        </w:numPr>
        <w:spacing w:line="440" w:lineRule="exact"/>
        <w:rPr>
          <w:rFonts w:ascii="FangSong" w:eastAsia="FangSong" w:hAnsi="FangSong" w:cs="Times New Roman"/>
          <w:b/>
          <w:bCs/>
          <w:sz w:val="28"/>
        </w:rPr>
      </w:pPr>
      <w:r w:rsidRPr="000900F7">
        <w:rPr>
          <w:rFonts w:ascii="FangSong" w:eastAsia="FangSong" w:hAnsi="FangSong" w:cs="Times New Roman"/>
          <w:b/>
          <w:bCs/>
          <w:sz w:val="28"/>
        </w:rPr>
        <w:t>经费保障与激励措施</w:t>
      </w:r>
    </w:p>
    <w:p w:rsidR="00DF425D" w:rsidRPr="000900F7" w:rsidRDefault="00847872">
      <w:pPr>
        <w:numPr>
          <w:ilvl w:val="0"/>
          <w:numId w:val="10"/>
        </w:numPr>
        <w:spacing w:line="440" w:lineRule="exact"/>
        <w:rPr>
          <w:rFonts w:ascii="FangSong" w:eastAsia="FangSong" w:hAnsi="FangSong" w:cs="Times New Roman"/>
          <w:sz w:val="24"/>
        </w:rPr>
      </w:pPr>
      <w:r w:rsidRPr="000900F7">
        <w:rPr>
          <w:rFonts w:ascii="FangSong" w:eastAsia="FangSong" w:hAnsi="FangSong" w:cs="Times New Roman"/>
          <w:sz w:val="24"/>
        </w:rPr>
        <w:t>根据《上海海事大学研究生培养业务经费管理和使用办法》，研究生培养业务经费是鼓励研究生在培养过程中参与相关专业科研活动，提高研究生学术能力和研究水平的重要保障，应用于论文成果发表、知识产权申请、出版物出版、学术交流、参加各类竞赛、境外研学等活动。</w:t>
      </w:r>
    </w:p>
    <w:p w:rsidR="00DF425D" w:rsidRPr="000900F7" w:rsidRDefault="00847872">
      <w:pPr>
        <w:numPr>
          <w:ilvl w:val="0"/>
          <w:numId w:val="10"/>
        </w:numPr>
        <w:spacing w:line="440" w:lineRule="exact"/>
        <w:rPr>
          <w:rFonts w:ascii="FangSong" w:eastAsia="FangSong" w:hAnsi="FangSong" w:cs="Times New Roman"/>
          <w:sz w:val="24"/>
        </w:rPr>
      </w:pPr>
      <w:r w:rsidRPr="000900F7">
        <w:rPr>
          <w:rFonts w:ascii="FangSong" w:eastAsia="FangSong" w:hAnsi="FangSong" w:cs="Times New Roman"/>
          <w:sz w:val="24"/>
        </w:rPr>
        <w:t>研究生取得学位授予成果应本着节俭原则。发生费用如果超出学校发放的研究生培养业务经费额度，由学生自行承担。学校鼓励导师对研究生的学术活动和成果取得给予资助。</w:t>
      </w:r>
    </w:p>
    <w:p w:rsidR="00DF425D" w:rsidRPr="000900F7" w:rsidRDefault="00847872">
      <w:pPr>
        <w:numPr>
          <w:ilvl w:val="0"/>
          <w:numId w:val="10"/>
        </w:numPr>
        <w:spacing w:line="440" w:lineRule="exact"/>
        <w:rPr>
          <w:rFonts w:ascii="FangSong" w:eastAsia="FangSong" w:hAnsi="FangSong" w:cs="Times New Roman"/>
          <w:sz w:val="24"/>
        </w:rPr>
      </w:pPr>
      <w:r w:rsidRPr="000900F7">
        <w:rPr>
          <w:rFonts w:ascii="FangSong" w:eastAsia="FangSong" w:hAnsi="FangSong" w:cs="Times New Roman"/>
          <w:sz w:val="24"/>
        </w:rPr>
        <w:t>研究生院、学院等部门对研究生境外研学等活动给予资助，具体的资助办法参照《上海海事大学研究生境外研学项目管理办法》。</w:t>
      </w:r>
    </w:p>
    <w:p w:rsidR="00DF425D" w:rsidRPr="000900F7" w:rsidRDefault="00847872">
      <w:pPr>
        <w:numPr>
          <w:ilvl w:val="0"/>
          <w:numId w:val="10"/>
        </w:numPr>
        <w:spacing w:line="440" w:lineRule="exact"/>
        <w:rPr>
          <w:rFonts w:ascii="FangSong" w:eastAsia="FangSong" w:hAnsi="FangSong" w:cs="Times New Roman"/>
          <w:sz w:val="24"/>
        </w:rPr>
      </w:pPr>
      <w:r w:rsidRPr="000900F7">
        <w:rPr>
          <w:rFonts w:ascii="FangSong" w:eastAsia="FangSong" w:hAnsi="FangSong" w:cs="Times New Roman"/>
          <w:sz w:val="24"/>
        </w:rPr>
        <w:t>研究生院对取得优秀成果的研究生给予奖励。对取得高水平论文、发明专利、优秀出版物、竞赛获奖、优秀案例等优秀成果的研究生进行评选奖励，具体见当年通知。</w:t>
      </w:r>
    </w:p>
    <w:p w:rsidR="00117F68" w:rsidRDefault="00847872" w:rsidP="00117F68">
      <w:pPr>
        <w:numPr>
          <w:ilvl w:val="0"/>
          <w:numId w:val="10"/>
        </w:numPr>
        <w:spacing w:line="440" w:lineRule="exact"/>
        <w:rPr>
          <w:rFonts w:ascii="FangSong" w:eastAsia="FangSong" w:hAnsi="FangSong" w:cs="Times New Roman"/>
          <w:sz w:val="24"/>
        </w:rPr>
      </w:pPr>
      <w:r w:rsidRPr="000900F7">
        <w:rPr>
          <w:rFonts w:ascii="FangSong" w:eastAsia="FangSong" w:hAnsi="FangSong" w:cs="Times New Roman"/>
          <w:sz w:val="24"/>
        </w:rPr>
        <w:t>为充分调动研究生从事科学研究的积极性，提高研究生培养质量，促进研究生全面发展，国家奖学金、学业奖学金、上海市优秀毕业生等评奖评优活动与本文件的要求挂钩，具体参照当年评奖评优通知。</w:t>
      </w:r>
    </w:p>
    <w:p w:rsidR="00AE0FEE" w:rsidRPr="00F04EF7" w:rsidRDefault="00AE0FEE" w:rsidP="00AE0FEE">
      <w:pPr>
        <w:spacing w:line="440" w:lineRule="exact"/>
        <w:rPr>
          <w:rFonts w:ascii="FangSong" w:eastAsia="FangSong" w:hAnsi="FangSong" w:cs="Times New Roman"/>
          <w:sz w:val="24"/>
        </w:rPr>
      </w:pPr>
    </w:p>
    <w:p w:rsidR="00DF425D" w:rsidRPr="000900F7" w:rsidRDefault="00117F68" w:rsidP="00117F68">
      <w:pPr>
        <w:spacing w:line="440" w:lineRule="exact"/>
        <w:rPr>
          <w:rFonts w:ascii="FangSong" w:eastAsia="FangSong" w:hAnsi="FangSong" w:cs="Times New Roman"/>
          <w:b/>
          <w:bCs/>
          <w:sz w:val="28"/>
        </w:rPr>
      </w:pPr>
      <w:r w:rsidRPr="000900F7">
        <w:rPr>
          <w:rFonts w:ascii="FangSong" w:eastAsia="FangSong" w:hAnsi="FangSong" w:cs="Times New Roman"/>
          <w:b/>
          <w:bCs/>
          <w:sz w:val="28"/>
        </w:rPr>
        <w:t>五、</w:t>
      </w:r>
      <w:r w:rsidR="00847872" w:rsidRPr="000900F7">
        <w:rPr>
          <w:rFonts w:ascii="FangSong" w:eastAsia="FangSong" w:hAnsi="FangSong" w:cs="Times New Roman"/>
          <w:b/>
          <w:bCs/>
          <w:sz w:val="28"/>
        </w:rPr>
        <w:t>附则</w:t>
      </w:r>
    </w:p>
    <w:p w:rsidR="00DF425D" w:rsidRPr="000900F7"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sz w:val="24"/>
        </w:rPr>
        <w:t>各学院、学位评定分委员会可以在本文件基础上提出更加适合本学科研究生培养质量标准和自身学科发展需要的细化成果要求，原则上不得低于本文件之要求，并报研究生院审核备案后执行。</w:t>
      </w:r>
    </w:p>
    <w:p w:rsidR="00DF425D" w:rsidRPr="000900F7"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sz w:val="24"/>
        </w:rPr>
        <w:t>导师可以在本文件基础上提出更加适合所指导学生的细化成果要求，原则上不得低于</w:t>
      </w:r>
      <w:r w:rsidRPr="000900F7">
        <w:rPr>
          <w:rFonts w:ascii="FangSong" w:eastAsia="FangSong" w:hAnsi="FangSong" w:cs="Times New Roman"/>
          <w:sz w:val="24"/>
        </w:rPr>
        <w:lastRenderedPageBreak/>
        <w:t>本文件之要求。</w:t>
      </w:r>
    </w:p>
    <w:p w:rsidR="00DF425D" w:rsidRPr="000900F7"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sz w:val="24"/>
        </w:rPr>
        <w:t>本文件部分分值设置参考</w:t>
      </w:r>
      <w:r w:rsidR="009D1C3F" w:rsidRPr="000900F7">
        <w:rPr>
          <w:rFonts w:ascii="FangSong" w:eastAsia="FangSong" w:hAnsi="FangSong" w:cs="Times New Roman" w:hint="eastAsia"/>
          <w:sz w:val="24"/>
        </w:rPr>
        <w:t>《上海海事大学科技工作量计算办法》（科字〔2020〕3号）</w:t>
      </w:r>
      <w:r w:rsidRPr="000900F7">
        <w:rPr>
          <w:rFonts w:ascii="FangSong" w:eastAsia="FangSong" w:hAnsi="FangSong" w:cs="Times New Roman"/>
          <w:sz w:val="24"/>
        </w:rPr>
        <w:t>。</w:t>
      </w:r>
    </w:p>
    <w:p w:rsidR="00DF425D" w:rsidRPr="000900F7"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sz w:val="24"/>
        </w:rPr>
        <w:t>本文件适用于20</w:t>
      </w:r>
      <w:r w:rsidR="00FB49DC" w:rsidRPr="000900F7">
        <w:rPr>
          <w:rFonts w:ascii="FangSong" w:eastAsia="FangSong" w:hAnsi="FangSong" w:cs="Times New Roman"/>
          <w:sz w:val="24"/>
        </w:rPr>
        <w:t>20</w:t>
      </w:r>
      <w:r w:rsidRPr="000900F7">
        <w:rPr>
          <w:rFonts w:ascii="FangSong" w:eastAsia="FangSong" w:hAnsi="FangSong" w:cs="Times New Roman"/>
          <w:sz w:val="24"/>
        </w:rPr>
        <w:t>级研究生。</w:t>
      </w:r>
    </w:p>
    <w:p w:rsidR="00DF425D" w:rsidRPr="000900F7"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bCs/>
          <w:sz w:val="24"/>
        </w:rPr>
        <w:t>国际学生</w:t>
      </w:r>
      <w:r w:rsidRPr="000900F7">
        <w:rPr>
          <w:rFonts w:ascii="FangSong" w:eastAsia="FangSong" w:hAnsi="FangSong" w:cs="Times New Roman"/>
          <w:sz w:val="24"/>
        </w:rPr>
        <w:t>的学位授予成果要求可参考本文件执行。</w:t>
      </w:r>
    </w:p>
    <w:p w:rsidR="00665669" w:rsidRDefault="00847872">
      <w:pPr>
        <w:numPr>
          <w:ilvl w:val="0"/>
          <w:numId w:val="11"/>
        </w:numPr>
        <w:spacing w:line="440" w:lineRule="exact"/>
        <w:rPr>
          <w:rFonts w:ascii="FangSong" w:eastAsia="FangSong" w:hAnsi="FangSong" w:cs="Times New Roman"/>
          <w:sz w:val="24"/>
        </w:rPr>
      </w:pPr>
      <w:r w:rsidRPr="000900F7">
        <w:rPr>
          <w:rFonts w:ascii="FangSong" w:eastAsia="FangSong" w:hAnsi="FangSong" w:cs="Times New Roman"/>
          <w:sz w:val="24"/>
        </w:rPr>
        <w:t>本文件由研究生院负责解释。</w:t>
      </w:r>
    </w:p>
    <w:p w:rsidR="00665669" w:rsidRDefault="00665669" w:rsidP="00665669">
      <w:pPr>
        <w:widowControl/>
        <w:jc w:val="left"/>
        <w:rPr>
          <w:rFonts w:ascii="FangSong" w:eastAsia="FangSong" w:hAnsi="FangSong" w:cs="Times New Roman"/>
          <w:sz w:val="24"/>
        </w:rPr>
      </w:pPr>
      <w:r>
        <w:rPr>
          <w:rFonts w:ascii="FangSong" w:eastAsia="FangSong" w:hAnsi="FangSong" w:cs="Times New Roman"/>
          <w:sz w:val="24"/>
        </w:rPr>
        <w:br w:type="page"/>
      </w:r>
    </w:p>
    <w:p w:rsidR="00DF425D" w:rsidRDefault="00ED197F" w:rsidP="00C35E6B">
      <w:pPr>
        <w:jc w:val="left"/>
        <w:rPr>
          <w:rFonts w:ascii="Times New Roman" w:eastAsia="仿宋" w:hAnsi="仿宋" w:cs="Times New Roman"/>
          <w:sz w:val="24"/>
        </w:rPr>
      </w:pPr>
      <w:r w:rsidRPr="00ED197F">
        <w:rPr>
          <w:rFonts w:ascii="Times New Roman" w:eastAsia="仿宋" w:hAnsi="仿宋" w:cs="Times New Roman" w:hint="eastAsia"/>
          <w:sz w:val="24"/>
        </w:rPr>
        <w:lastRenderedPageBreak/>
        <w:t>附件</w:t>
      </w:r>
      <w:r w:rsidR="00AE0FEE">
        <w:rPr>
          <w:rFonts w:ascii="Times New Roman" w:eastAsia="仿宋" w:hAnsi="仿宋" w:cs="Times New Roman" w:hint="eastAsia"/>
          <w:sz w:val="24"/>
        </w:rPr>
        <w:t>一</w:t>
      </w:r>
    </w:p>
    <w:tbl>
      <w:tblPr>
        <w:tblStyle w:val="a7"/>
        <w:tblW w:w="9685" w:type="dxa"/>
        <w:tblLook w:val="04A0"/>
      </w:tblPr>
      <w:tblGrid>
        <w:gridCol w:w="9685"/>
      </w:tblGrid>
      <w:tr w:rsidR="00ED197F" w:rsidTr="00ED197F">
        <w:trPr>
          <w:trHeight w:val="489"/>
        </w:trPr>
        <w:tc>
          <w:tcPr>
            <w:tcW w:w="9685" w:type="dxa"/>
            <w:tcBorders>
              <w:top w:val="single" w:sz="4" w:space="0" w:color="auto"/>
              <w:left w:val="single" w:sz="4" w:space="0" w:color="auto"/>
              <w:bottom w:val="single" w:sz="4" w:space="0" w:color="auto"/>
              <w:right w:val="single" w:sz="4" w:space="0" w:color="auto"/>
            </w:tcBorders>
            <w:vAlign w:val="center"/>
            <w:hideMark/>
          </w:tcPr>
          <w:p w:rsidR="00ED197F" w:rsidRPr="00516E69" w:rsidRDefault="00ED197F">
            <w:pPr>
              <w:jc w:val="center"/>
              <w:rPr>
                <w:rFonts w:ascii="FangSong" w:eastAsia="FangSong" w:hAnsi="FangSong" w:cs="Times New Roman"/>
                <w:b/>
                <w:bCs/>
                <w:sz w:val="28"/>
                <w:szCs w:val="28"/>
              </w:rPr>
            </w:pPr>
            <w:r w:rsidRPr="00516E69">
              <w:rPr>
                <w:rFonts w:ascii="FangSong" w:eastAsia="FangSong" w:hAnsi="FangSong" w:cs="Times New Roman" w:hint="eastAsia"/>
                <w:b/>
                <w:bCs/>
                <w:sz w:val="28"/>
                <w:szCs w:val="28"/>
              </w:rPr>
              <w:t>F类</w:t>
            </w:r>
            <w:r w:rsidR="00AE0FEE" w:rsidRPr="00516E69">
              <w:rPr>
                <w:rFonts w:ascii="FangSong" w:eastAsia="FangSong" w:hAnsi="FangSong" w:cs="Times New Roman" w:hint="eastAsia"/>
                <w:b/>
                <w:bCs/>
                <w:sz w:val="28"/>
                <w:szCs w:val="28"/>
              </w:rPr>
              <w:t>期刊</w:t>
            </w:r>
            <w:r w:rsidRPr="00516E69">
              <w:rPr>
                <w:rFonts w:ascii="FangSong" w:eastAsia="FangSong" w:hAnsi="FangSong" w:cs="Times New Roman" w:hint="eastAsia"/>
                <w:b/>
                <w:bCs/>
                <w:sz w:val="28"/>
                <w:szCs w:val="28"/>
              </w:rPr>
              <w:t>正面清单</w:t>
            </w:r>
            <w:r w:rsidR="00AE0FEE" w:rsidRPr="00516E69">
              <w:rPr>
                <w:rFonts w:ascii="FangSong" w:eastAsia="FangSong" w:hAnsi="FangSong" w:cs="Times New Roman" w:hint="eastAsia"/>
                <w:b/>
                <w:bCs/>
                <w:sz w:val="28"/>
                <w:szCs w:val="28"/>
              </w:rPr>
              <w:t>，适用于法学硕士</w:t>
            </w:r>
          </w:p>
        </w:tc>
      </w:tr>
      <w:tr w:rsidR="00ED197F" w:rsidTr="00ED197F">
        <w:trPr>
          <w:trHeight w:val="4930"/>
        </w:trPr>
        <w:tc>
          <w:tcPr>
            <w:tcW w:w="9685" w:type="dxa"/>
            <w:tcBorders>
              <w:top w:val="single" w:sz="4" w:space="0" w:color="auto"/>
              <w:left w:val="single" w:sz="4" w:space="0" w:color="auto"/>
              <w:bottom w:val="single" w:sz="4" w:space="0" w:color="auto"/>
              <w:right w:val="single" w:sz="4" w:space="0" w:color="auto"/>
            </w:tcBorders>
            <w:vAlign w:val="center"/>
            <w:hideMark/>
          </w:tcPr>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《中国海商法研究》，中国海商法协会主办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《大连海事大学学报》（社会科学版），大连海事大学主办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《国际法研究》，中国社会科学院国际法研究所主办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《海大法律评论》，上海海事大学主办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《航运法律与政策评论》，华南师范大学主办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《中华海洋法学评论》，厦门大学主办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《水运管理》，上海海事大学主办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《世界海运》，大连海事大学主办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《航海》，上海市航海学会主办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《研究生法学》，中国政法大学主办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《西部法学评论》，甘肃政法学院主办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《浙江海洋大学学报》（人文社科版），浙江海洋大学主办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《中国港口》，中国港口协会主办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《山东法官培训学院学报》，山东法官培训学院主办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《苏州大学学报（法学版）》，苏州大学主办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《犯罪研究》，上海市犯罪学会主办</w:t>
            </w:r>
          </w:p>
          <w:p w:rsidR="00ED197F" w:rsidRPr="00516E69" w:rsidRDefault="00ED197F" w:rsidP="00ED197F">
            <w:pPr>
              <w:pStyle w:val="a8"/>
              <w:numPr>
                <w:ilvl w:val="0"/>
                <w:numId w:val="21"/>
              </w:numPr>
              <w:ind w:firstLineChars="0"/>
              <w:rPr>
                <w:rFonts w:ascii="FangSong" w:eastAsia="FangSong" w:hAnsi="FangSong"/>
                <w:sz w:val="24"/>
              </w:rPr>
            </w:pPr>
            <w:r w:rsidRPr="00516E69">
              <w:rPr>
                <w:rFonts w:ascii="FangSong" w:eastAsia="FangSong" w:hAnsi="FangSong" w:hint="eastAsia"/>
                <w:sz w:val="24"/>
              </w:rPr>
              <w:t>《上海政法学院学报》，上海政法学院主办</w:t>
            </w:r>
          </w:p>
          <w:p w:rsidR="00ED197F" w:rsidRPr="00516E69" w:rsidRDefault="00ED197F" w:rsidP="00ED197F">
            <w:pPr>
              <w:pStyle w:val="a8"/>
              <w:numPr>
                <w:ilvl w:val="0"/>
                <w:numId w:val="21"/>
              </w:numPr>
              <w:ind w:firstLineChars="0"/>
              <w:rPr>
                <w:rFonts w:ascii="FangSong" w:eastAsia="FangSong" w:hAnsi="FangSong"/>
              </w:rPr>
            </w:pPr>
            <w:r w:rsidRPr="00516E69">
              <w:rPr>
                <w:rFonts w:ascii="FangSong" w:eastAsia="FangSong" w:hAnsi="FangSong" w:hint="eastAsia"/>
                <w:sz w:val="24"/>
              </w:rPr>
              <w:t>《河南财经政法大学学报》，河南财经政法大学主办</w:t>
            </w:r>
          </w:p>
        </w:tc>
      </w:tr>
    </w:tbl>
    <w:p w:rsidR="00AE0FEE" w:rsidRDefault="00AE0FEE" w:rsidP="00C35E6B">
      <w:pPr>
        <w:jc w:val="left"/>
        <w:rPr>
          <w:rFonts w:ascii="Times New Roman" w:eastAsia="仿宋" w:hAnsi="仿宋" w:cs="Times New Roman"/>
          <w:sz w:val="24"/>
        </w:rPr>
      </w:pPr>
    </w:p>
    <w:p w:rsidR="00AE0FEE" w:rsidRDefault="00AE0FEE">
      <w:pPr>
        <w:widowControl/>
        <w:jc w:val="left"/>
        <w:rPr>
          <w:rFonts w:ascii="Times New Roman" w:eastAsia="仿宋" w:hAnsi="仿宋" w:cs="Times New Roman"/>
          <w:sz w:val="24"/>
        </w:rPr>
      </w:pPr>
      <w:r>
        <w:rPr>
          <w:rFonts w:ascii="Times New Roman" w:eastAsia="仿宋" w:hAnsi="仿宋" w:cs="Times New Roman"/>
          <w:sz w:val="24"/>
        </w:rPr>
        <w:br w:type="page"/>
      </w:r>
    </w:p>
    <w:p w:rsidR="00416576" w:rsidRDefault="00AE0FEE" w:rsidP="00AE0FEE">
      <w:pPr>
        <w:jc w:val="left"/>
        <w:rPr>
          <w:rFonts w:ascii="Times New Roman" w:eastAsia="仿宋" w:hAnsi="仿宋" w:cs="Times New Roman"/>
          <w:sz w:val="24"/>
        </w:rPr>
      </w:pPr>
      <w:r>
        <w:rPr>
          <w:rFonts w:ascii="Times New Roman" w:eastAsia="仿宋" w:hAnsi="仿宋" w:cs="Times New Roman" w:hint="eastAsia"/>
          <w:sz w:val="24"/>
        </w:rPr>
        <w:lastRenderedPageBreak/>
        <w:t>附件二</w:t>
      </w:r>
    </w:p>
    <w:p w:rsidR="00AE0FEE" w:rsidRPr="00AE0FEE" w:rsidRDefault="00AE0FEE" w:rsidP="00416576">
      <w:pPr>
        <w:jc w:val="center"/>
        <w:rPr>
          <w:rFonts w:ascii="Times New Roman" w:eastAsia="仿宋" w:hAnsi="仿宋" w:cs="Times New Roman"/>
          <w:sz w:val="24"/>
        </w:rPr>
      </w:pPr>
      <w:r w:rsidRPr="00416576">
        <w:rPr>
          <w:rFonts w:ascii="FangSong" w:eastAsia="FangSong" w:hAnsi="FangSong" w:cs="Times New Roman" w:hint="eastAsia"/>
          <w:b/>
          <w:sz w:val="28"/>
          <w:szCs w:val="28"/>
        </w:rPr>
        <w:t>各级竞赛</w:t>
      </w:r>
      <w:r w:rsidR="00416576" w:rsidRPr="00416576">
        <w:rPr>
          <w:rFonts w:ascii="FangSong" w:eastAsia="FangSong" w:hAnsi="FangSong" w:cs="Times New Roman" w:hint="eastAsia"/>
          <w:b/>
          <w:sz w:val="28"/>
          <w:szCs w:val="28"/>
        </w:rPr>
        <w:t>细目</w:t>
      </w:r>
    </w:p>
    <w:p w:rsidR="00AE0FEE" w:rsidRPr="000900F7" w:rsidRDefault="00AE0FEE" w:rsidP="00AE0FEE">
      <w:pPr>
        <w:numPr>
          <w:ilvl w:val="0"/>
          <w:numId w:val="22"/>
        </w:numPr>
        <w:spacing w:line="440" w:lineRule="exact"/>
        <w:ind w:firstLine="566"/>
        <w:rPr>
          <w:rFonts w:ascii="FangSong" w:eastAsia="FangSong" w:hAnsi="FangSong" w:cs="Times New Roman"/>
          <w:sz w:val="24"/>
        </w:rPr>
      </w:pPr>
      <w:r w:rsidRPr="000900F7">
        <w:rPr>
          <w:rFonts w:ascii="FangSong" w:eastAsia="FangSong" w:hAnsi="FangSong" w:cs="Times New Roman"/>
          <w:sz w:val="24"/>
        </w:rPr>
        <w:t>教育部学位与研究生教育发展中心认定的竞赛指经教育部同意，自2013年面向全国在校研究生开展的“全国研究生创新实践系列活动”的主题赛事，包括：“全国研究生数学建模竞赛”“中国研究生电子设计竞赛”“全国研究生智慧城市技术与创意设计大赛”“中国研究生公共管理案例大赛”“中国研究生未来飞行器创新大赛”“中国石油工程设计大赛”“中国研究生石油装备创新设计大赛”“中国MPAcc学生案例大赛”等。</w:t>
      </w:r>
    </w:p>
    <w:p w:rsidR="00AE0FEE" w:rsidRPr="000900F7" w:rsidRDefault="00AE0FEE" w:rsidP="00AE0FEE">
      <w:pPr>
        <w:numPr>
          <w:ilvl w:val="0"/>
          <w:numId w:val="22"/>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上海市认定的参与毕业生进沪就业打分的竞赛指上海市每年发布的《非上海生源普通高校应届毕业生进沪就业评分办法》规定的竞赛，包括“全国大学生电子设计竞赛”“全国大学生数学建模竞赛”“全国大学生英语竞赛”“全国大学生‘挑战杯’赛”“全国大学生‘飞思卡尔杯’智能汽车竞赛”等。</w:t>
      </w:r>
    </w:p>
    <w:p w:rsidR="00AE0FEE" w:rsidRPr="000900F7" w:rsidRDefault="00AE0FEE" w:rsidP="00AE0FEE">
      <w:pPr>
        <w:numPr>
          <w:ilvl w:val="0"/>
          <w:numId w:val="22"/>
        </w:numPr>
        <w:spacing w:line="440" w:lineRule="exact"/>
        <w:ind w:firstLineChars="236" w:firstLine="566"/>
        <w:rPr>
          <w:rFonts w:ascii="FangSong" w:eastAsia="FangSong" w:hAnsi="FangSong" w:cs="Times New Roman"/>
          <w:sz w:val="24"/>
        </w:rPr>
      </w:pPr>
      <w:r w:rsidRPr="000900F7">
        <w:rPr>
          <w:rFonts w:ascii="FangSong" w:eastAsia="FangSong" w:hAnsi="FangSong" w:cs="Times New Roman"/>
          <w:sz w:val="24"/>
        </w:rPr>
        <w:t>以上两种类别竞赛细目每年更新，若有变动，以当年发布的数据为准。</w:t>
      </w:r>
    </w:p>
    <w:p w:rsidR="00AE0FEE" w:rsidRPr="00AF1449" w:rsidRDefault="00AE0FEE" w:rsidP="00AE0FEE">
      <w:pPr>
        <w:numPr>
          <w:ilvl w:val="0"/>
          <w:numId w:val="22"/>
        </w:numPr>
        <w:spacing w:line="440" w:lineRule="exact"/>
        <w:ind w:firstLineChars="236" w:firstLine="566"/>
        <w:rPr>
          <w:rFonts w:ascii="FangSong" w:eastAsia="FangSong" w:hAnsi="FangSong"/>
          <w:sz w:val="24"/>
        </w:rPr>
      </w:pPr>
      <w:r w:rsidRPr="000900F7">
        <w:rPr>
          <w:rFonts w:ascii="FangSong" w:eastAsia="FangSong" w:hAnsi="FangSong" w:cs="Times New Roman"/>
          <w:sz w:val="24"/>
        </w:rPr>
        <w:t>我校认定的其他竞赛包括：“中国制冷空调行业大学生科技竞赛”“中国制冷学会创新大赛”“全国大学生节能减排社会实践与科技竞赛”“西门子杯中国制造挑战赛”“全国高校物联网应用创新大赛”“全国海洋航行器设计与制作大赛”</w:t>
      </w:r>
      <w:r w:rsidRPr="000900F7">
        <w:rPr>
          <w:rFonts w:ascii="FangSong" w:eastAsia="FangSong" w:hAnsi="FangSong" w:cs="Times New Roman" w:hint="eastAsia"/>
          <w:sz w:val="24"/>
        </w:rPr>
        <w:t>“中国智能船艇挑战赛”“‘云丰杯’全国逆向物流设计大赛”“中国大学生机械工程创新创意大赛——过程装备实践与创新大赛”、“中国可再生能源学会大学生优秀科技作品竞赛”“全国机器翻译与译后编辑大赛（III级）”“‘思源华为杯’创译大赛（III级）”“‘儒易杯’中华文化国际翻译大赛（III级）”“‘策马翻译集团’中华笔译大赛（III级）”“韩素音全国青年翻译大赛（II级）”</w:t>
      </w:r>
      <w:r w:rsidRPr="000900F7">
        <w:rPr>
          <w:rFonts w:ascii="FangSong" w:eastAsia="FangSong" w:hAnsi="FangSong" w:hint="eastAsia"/>
          <w:sz w:val="24"/>
        </w:rPr>
        <w:t>“杰赛普国际法模拟法庭”“国际刑事法院中文赛”“‘VisMoot’ 国际商事模拟仲裁赛”</w:t>
      </w:r>
      <w:r>
        <w:rPr>
          <w:rFonts w:ascii="FangSong" w:eastAsia="FangSong" w:hAnsi="FangSong" w:hint="eastAsia"/>
          <w:sz w:val="24"/>
        </w:rPr>
        <w:t>“正大杯全国大学生市场调查与分析大赛”“全国应用统计专业学位研究生案例大赛”“‘中伦杯’</w:t>
      </w:r>
      <w:r w:rsidRPr="00AF1449">
        <w:rPr>
          <w:rFonts w:ascii="FangSong" w:eastAsia="FangSong" w:hAnsi="FangSong" w:hint="eastAsia"/>
          <w:sz w:val="24"/>
        </w:rPr>
        <w:t>全国国际商事仲裁征文大赛</w:t>
      </w:r>
      <w:r>
        <w:rPr>
          <w:rFonts w:ascii="FangSong" w:eastAsia="FangSong" w:hAnsi="FangSong" w:hint="eastAsia"/>
          <w:sz w:val="24"/>
        </w:rPr>
        <w:t>”“‘</w:t>
      </w:r>
      <w:r w:rsidRPr="00AF1449">
        <w:rPr>
          <w:rFonts w:ascii="FangSong" w:eastAsia="FangSong" w:hAnsi="FangSong" w:hint="eastAsia"/>
          <w:sz w:val="24"/>
        </w:rPr>
        <w:t>北仲杯</w:t>
      </w:r>
      <w:r>
        <w:rPr>
          <w:rFonts w:ascii="FangSong" w:eastAsia="FangSong" w:hAnsi="FangSong" w:hint="eastAsia"/>
          <w:sz w:val="24"/>
        </w:rPr>
        <w:t>’</w:t>
      </w:r>
      <w:r w:rsidRPr="00AF1449">
        <w:rPr>
          <w:rFonts w:ascii="FangSong" w:eastAsia="FangSong" w:hAnsi="FangSong" w:hint="eastAsia"/>
          <w:sz w:val="24"/>
        </w:rPr>
        <w:t>全国高校商事仲裁征文大赛</w:t>
      </w:r>
      <w:r>
        <w:rPr>
          <w:rFonts w:ascii="FangSong" w:eastAsia="FangSong" w:hAnsi="FangSong" w:hint="eastAsia"/>
          <w:sz w:val="24"/>
        </w:rPr>
        <w:t>”</w:t>
      </w:r>
      <w:r w:rsidRPr="00AF1449">
        <w:rPr>
          <w:rFonts w:ascii="FangSong" w:eastAsia="FangSong" w:hAnsi="FangSong"/>
          <w:sz w:val="24"/>
        </w:rPr>
        <w:t>等。</w:t>
      </w:r>
    </w:p>
    <w:p w:rsidR="00AE0FEE" w:rsidRPr="00AE0FEE" w:rsidRDefault="00AE0FEE" w:rsidP="00C35E6B">
      <w:pPr>
        <w:jc w:val="left"/>
        <w:rPr>
          <w:rFonts w:ascii="Times New Roman" w:eastAsia="仿宋" w:hAnsi="仿宋" w:cs="Times New Roman"/>
          <w:bCs/>
          <w:sz w:val="24"/>
        </w:rPr>
      </w:pPr>
    </w:p>
    <w:p w:rsidR="00AE0FEE" w:rsidRDefault="00AE0FEE">
      <w:pPr>
        <w:widowControl/>
        <w:jc w:val="left"/>
        <w:rPr>
          <w:rFonts w:ascii="Times New Roman" w:eastAsia="仿宋" w:hAnsi="仿宋" w:cs="Times New Roman"/>
          <w:sz w:val="24"/>
        </w:rPr>
      </w:pPr>
      <w:r>
        <w:rPr>
          <w:rFonts w:ascii="Times New Roman" w:eastAsia="仿宋" w:hAnsi="仿宋" w:cs="Times New Roman"/>
          <w:sz w:val="24"/>
        </w:rPr>
        <w:br w:type="page"/>
      </w:r>
    </w:p>
    <w:p w:rsidR="00AE0FEE" w:rsidRPr="00824CF8" w:rsidRDefault="00AE0FEE" w:rsidP="00AE0FEE">
      <w:pPr>
        <w:spacing w:line="440" w:lineRule="exact"/>
        <w:rPr>
          <w:rFonts w:ascii="Times New Roman" w:eastAsia="仿宋" w:hAnsi="Times New Roman" w:cs="Times New Roman"/>
          <w:sz w:val="24"/>
        </w:rPr>
      </w:pPr>
      <w:r w:rsidRPr="00824CF8">
        <w:rPr>
          <w:rFonts w:ascii="Times New Roman" w:eastAsia="仿宋" w:hAnsi="仿宋" w:cs="Times New Roman"/>
          <w:sz w:val="24"/>
        </w:rPr>
        <w:lastRenderedPageBreak/>
        <w:t>附件</w:t>
      </w:r>
      <w:r>
        <w:rPr>
          <w:rFonts w:ascii="Times New Roman" w:eastAsia="仿宋" w:hAnsi="仿宋" w:cs="Times New Roman" w:hint="eastAsia"/>
          <w:sz w:val="24"/>
        </w:rPr>
        <w:t>三</w:t>
      </w:r>
      <w:r w:rsidRPr="00824CF8">
        <w:rPr>
          <w:rFonts w:ascii="Times New Roman" w:eastAsia="仿宋" w:hAnsi="仿宋" w:cs="Times New Roman"/>
          <w:sz w:val="24"/>
        </w:rPr>
        <w:t>：</w:t>
      </w:r>
    </w:p>
    <w:p w:rsidR="00AE0FEE" w:rsidRPr="00824CF8" w:rsidRDefault="00AE0FEE" w:rsidP="00AE0FEE">
      <w:pPr>
        <w:jc w:val="center"/>
        <w:rPr>
          <w:rFonts w:ascii="Times New Roman" w:eastAsia="仿宋" w:hAnsi="Times New Roman" w:cs="Times New Roman"/>
          <w:b/>
          <w:bCs/>
          <w:spacing w:val="30"/>
          <w:sz w:val="32"/>
        </w:rPr>
      </w:pPr>
      <w:r w:rsidRPr="00824CF8">
        <w:rPr>
          <w:rFonts w:ascii="Times New Roman" w:eastAsia="仿宋" w:hAnsi="仿宋" w:cs="Times New Roman"/>
          <w:b/>
          <w:bCs/>
          <w:spacing w:val="30"/>
          <w:sz w:val="32"/>
        </w:rPr>
        <w:t>上海海事大学研究生学位授予成果考核申请表</w:t>
      </w:r>
    </w:p>
    <w:tbl>
      <w:tblPr>
        <w:tblpPr w:leftFromText="180" w:rightFromText="180" w:vertAnchor="text" w:horzAnchor="page" w:tblpX="802" w:tblpY="655"/>
        <w:tblOverlap w:val="never"/>
        <w:tblW w:w="10910" w:type="dxa"/>
        <w:tblBorders>
          <w:top w:val="single" w:sz="8" w:space="0" w:color="auto"/>
          <w:left w:val="single" w:sz="8" w:space="0" w:color="auto"/>
          <w:bottom w:val="single" w:sz="6" w:space="0" w:color="auto"/>
          <w:right w:val="single" w:sz="8" w:space="0" w:color="auto"/>
          <w:insideH w:val="single" w:sz="6" w:space="0" w:color="auto"/>
          <w:insideV w:val="single" w:sz="6" w:space="0" w:color="auto"/>
        </w:tblBorders>
        <w:tblLayout w:type="fixed"/>
        <w:tblLook w:val="04A0"/>
      </w:tblPr>
      <w:tblGrid>
        <w:gridCol w:w="675"/>
        <w:gridCol w:w="1370"/>
        <w:gridCol w:w="1119"/>
        <w:gridCol w:w="226"/>
        <w:gridCol w:w="2070"/>
        <w:gridCol w:w="1095"/>
        <w:gridCol w:w="86"/>
        <w:gridCol w:w="829"/>
        <w:gridCol w:w="885"/>
        <w:gridCol w:w="1200"/>
        <w:gridCol w:w="1355"/>
      </w:tblGrid>
      <w:tr w:rsidR="00AE0FEE" w:rsidRPr="00824CF8" w:rsidTr="00AE0FEE">
        <w:trPr>
          <w:cantSplit/>
          <w:trHeight w:val="477"/>
        </w:trPr>
        <w:tc>
          <w:tcPr>
            <w:tcW w:w="675" w:type="dxa"/>
            <w:tcBorders>
              <w:top w:val="single" w:sz="12" w:space="0" w:color="auto"/>
              <w:left w:val="single" w:sz="12" w:space="0" w:color="auto"/>
            </w:tcBorders>
            <w:vAlign w:val="center"/>
          </w:tcPr>
          <w:p w:rsidR="00AE0FEE" w:rsidRPr="00824CF8" w:rsidRDefault="00AE0FEE" w:rsidP="00AE0FEE">
            <w:pPr>
              <w:jc w:val="center"/>
              <w:rPr>
                <w:rFonts w:ascii="Times New Roman" w:eastAsia="仿宋" w:hAnsi="Times New Roman" w:cs="Times New Roman"/>
                <w:sz w:val="15"/>
              </w:rPr>
            </w:pPr>
            <w:r w:rsidRPr="00824CF8">
              <w:rPr>
                <w:rFonts w:ascii="Times New Roman" w:eastAsia="仿宋" w:hAnsi="仿宋" w:cs="Times New Roman"/>
              </w:rPr>
              <w:t>姓名</w:t>
            </w:r>
          </w:p>
        </w:tc>
        <w:tc>
          <w:tcPr>
            <w:tcW w:w="1370" w:type="dxa"/>
            <w:tcBorders>
              <w:top w:val="single" w:sz="12" w:space="0" w:color="auto"/>
            </w:tcBorders>
            <w:vAlign w:val="center"/>
          </w:tcPr>
          <w:p w:rsidR="00AE0FEE" w:rsidRPr="00824CF8" w:rsidRDefault="00AE0FEE" w:rsidP="00AE0FEE">
            <w:pPr>
              <w:jc w:val="center"/>
              <w:rPr>
                <w:rFonts w:ascii="Times New Roman" w:eastAsia="仿宋" w:hAnsi="Times New Roman" w:cs="Times New Roman"/>
              </w:rPr>
            </w:pPr>
          </w:p>
        </w:tc>
        <w:tc>
          <w:tcPr>
            <w:tcW w:w="1345" w:type="dxa"/>
            <w:gridSpan w:val="2"/>
            <w:tcBorders>
              <w:top w:val="single" w:sz="12"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学号</w:t>
            </w:r>
          </w:p>
        </w:tc>
        <w:tc>
          <w:tcPr>
            <w:tcW w:w="2070" w:type="dxa"/>
            <w:tcBorders>
              <w:top w:val="single" w:sz="12" w:space="0" w:color="auto"/>
            </w:tcBorders>
            <w:vAlign w:val="center"/>
          </w:tcPr>
          <w:p w:rsidR="00AE0FEE" w:rsidRPr="00824CF8" w:rsidRDefault="00AE0FEE" w:rsidP="00AE0FEE">
            <w:pPr>
              <w:jc w:val="center"/>
              <w:rPr>
                <w:rFonts w:ascii="Times New Roman" w:eastAsia="仿宋" w:hAnsi="Times New Roman" w:cs="Times New Roman"/>
              </w:rPr>
            </w:pPr>
          </w:p>
        </w:tc>
        <w:tc>
          <w:tcPr>
            <w:tcW w:w="1095" w:type="dxa"/>
            <w:tcBorders>
              <w:top w:val="single" w:sz="12"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专业</w:t>
            </w:r>
          </w:p>
        </w:tc>
        <w:tc>
          <w:tcPr>
            <w:tcW w:w="1800" w:type="dxa"/>
            <w:gridSpan w:val="3"/>
            <w:tcBorders>
              <w:top w:val="single" w:sz="12" w:space="0" w:color="auto"/>
            </w:tcBorders>
            <w:vAlign w:val="center"/>
          </w:tcPr>
          <w:p w:rsidR="00AE0FEE" w:rsidRPr="00824CF8" w:rsidRDefault="00AE0FEE" w:rsidP="00AE0FEE">
            <w:pPr>
              <w:jc w:val="center"/>
              <w:rPr>
                <w:rFonts w:ascii="Times New Roman" w:eastAsia="仿宋" w:hAnsi="Times New Roman" w:cs="Times New Roman"/>
              </w:rPr>
            </w:pPr>
          </w:p>
        </w:tc>
        <w:tc>
          <w:tcPr>
            <w:tcW w:w="1200" w:type="dxa"/>
            <w:tcBorders>
              <w:top w:val="single" w:sz="12" w:space="0" w:color="auto"/>
              <w:right w:val="single" w:sz="4"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学院</w:t>
            </w:r>
          </w:p>
        </w:tc>
        <w:tc>
          <w:tcPr>
            <w:tcW w:w="1355" w:type="dxa"/>
            <w:tcBorders>
              <w:top w:val="single" w:sz="12" w:space="0" w:color="auto"/>
              <w:left w:val="single" w:sz="4" w:space="0" w:color="auto"/>
              <w:right w:val="single" w:sz="12" w:space="0" w:color="auto"/>
            </w:tcBorders>
            <w:vAlign w:val="center"/>
          </w:tcPr>
          <w:p w:rsidR="00AE0FEE" w:rsidRPr="00824CF8" w:rsidRDefault="00AE0FEE" w:rsidP="00AE0FEE">
            <w:pPr>
              <w:jc w:val="center"/>
              <w:rPr>
                <w:rFonts w:ascii="Times New Roman" w:eastAsia="仿宋" w:hAnsi="Times New Roman" w:cs="Times New Roman"/>
              </w:rPr>
            </w:pPr>
          </w:p>
        </w:tc>
      </w:tr>
      <w:tr w:rsidR="00AE0FEE" w:rsidRPr="00824CF8" w:rsidTr="00AE0FEE">
        <w:trPr>
          <w:cantSplit/>
          <w:trHeight w:val="747"/>
        </w:trPr>
        <w:tc>
          <w:tcPr>
            <w:tcW w:w="675" w:type="dxa"/>
            <w:tcBorders>
              <w:top w:val="single" w:sz="6" w:space="0" w:color="auto"/>
              <w:left w:val="single" w:sz="12"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申请日期</w:t>
            </w:r>
          </w:p>
        </w:tc>
        <w:tc>
          <w:tcPr>
            <w:tcW w:w="4785" w:type="dxa"/>
            <w:gridSpan w:val="4"/>
            <w:tcBorders>
              <w:top w:val="single" w:sz="6"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p>
        </w:tc>
        <w:tc>
          <w:tcPr>
            <w:tcW w:w="1095" w:type="dxa"/>
            <w:tcBorders>
              <w:top w:val="single" w:sz="6"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攻读学位</w:t>
            </w:r>
            <w:r w:rsidRPr="00824CF8">
              <w:rPr>
                <w:rFonts w:ascii="Times New Roman" w:eastAsia="仿宋" w:hAnsi="Times New Roman" w:cs="Times New Roman"/>
              </w:rPr>
              <w:t>(</w:t>
            </w:r>
            <w:r w:rsidRPr="00824CF8">
              <w:rPr>
                <w:rFonts w:ascii="Times New Roman" w:eastAsia="仿宋" w:hAnsi="仿宋" w:cs="Times New Roman"/>
              </w:rPr>
              <w:t>打</w:t>
            </w:r>
            <w:r w:rsidRPr="00824CF8">
              <w:rPr>
                <w:rFonts w:ascii="Times New Roman" w:eastAsia="仿宋" w:hAnsi="Times New Roman" w:cs="Times New Roman"/>
              </w:rPr>
              <w:sym w:font="Marlett" w:char="F061"/>
            </w:r>
            <w:r w:rsidRPr="00824CF8">
              <w:rPr>
                <w:rFonts w:ascii="Times New Roman" w:eastAsia="仿宋" w:hAnsi="Times New Roman" w:cs="Times New Roman"/>
              </w:rPr>
              <w:t>)</w:t>
            </w:r>
          </w:p>
        </w:tc>
        <w:tc>
          <w:tcPr>
            <w:tcW w:w="915" w:type="dxa"/>
            <w:gridSpan w:val="2"/>
            <w:tcBorders>
              <w:top w:val="single" w:sz="6"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博士</w:t>
            </w:r>
          </w:p>
        </w:tc>
        <w:tc>
          <w:tcPr>
            <w:tcW w:w="885" w:type="dxa"/>
            <w:tcBorders>
              <w:top w:val="single" w:sz="6"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科学学位硕士</w:t>
            </w:r>
          </w:p>
        </w:tc>
        <w:tc>
          <w:tcPr>
            <w:tcW w:w="2555" w:type="dxa"/>
            <w:gridSpan w:val="2"/>
            <w:tcBorders>
              <w:top w:val="single" w:sz="6" w:space="0" w:color="auto"/>
              <w:left w:val="single" w:sz="6" w:space="0" w:color="auto"/>
              <w:right w:val="single" w:sz="12"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专业学位硕士（全日制）</w:t>
            </w:r>
          </w:p>
        </w:tc>
      </w:tr>
      <w:tr w:rsidR="00AE0FEE" w:rsidRPr="00824CF8" w:rsidTr="00AE0FEE">
        <w:trPr>
          <w:cantSplit/>
          <w:trHeight w:val="582"/>
        </w:trPr>
        <w:tc>
          <w:tcPr>
            <w:tcW w:w="675" w:type="dxa"/>
            <w:tcBorders>
              <w:top w:val="single" w:sz="6" w:space="0" w:color="auto"/>
              <w:left w:val="single" w:sz="12"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序号</w:t>
            </w:r>
          </w:p>
        </w:tc>
        <w:tc>
          <w:tcPr>
            <w:tcW w:w="4785" w:type="dxa"/>
            <w:gridSpan w:val="4"/>
            <w:tcBorders>
              <w:top w:val="single" w:sz="6"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成果说明</w:t>
            </w:r>
          </w:p>
        </w:tc>
        <w:tc>
          <w:tcPr>
            <w:tcW w:w="2895" w:type="dxa"/>
            <w:gridSpan w:val="4"/>
            <w:tcBorders>
              <w:top w:val="single" w:sz="6"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本人自评打分</w:t>
            </w:r>
          </w:p>
        </w:tc>
        <w:tc>
          <w:tcPr>
            <w:tcW w:w="2555" w:type="dxa"/>
            <w:gridSpan w:val="2"/>
            <w:tcBorders>
              <w:top w:val="single" w:sz="6" w:space="0" w:color="auto"/>
              <w:left w:val="single" w:sz="6" w:space="0" w:color="auto"/>
              <w:right w:val="single" w:sz="12"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学院认定打分</w:t>
            </w:r>
          </w:p>
        </w:tc>
      </w:tr>
      <w:tr w:rsidR="00AE0FEE" w:rsidRPr="00824CF8" w:rsidTr="00AE0FEE">
        <w:trPr>
          <w:cantSplit/>
          <w:trHeight w:val="606"/>
        </w:trPr>
        <w:tc>
          <w:tcPr>
            <w:tcW w:w="675" w:type="dxa"/>
            <w:tcBorders>
              <w:top w:val="single" w:sz="6" w:space="0" w:color="auto"/>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675" w:type="dxa"/>
            <w:tcBorders>
              <w:top w:val="single" w:sz="6" w:space="0" w:color="auto"/>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675" w:type="dxa"/>
            <w:tcBorders>
              <w:top w:val="single" w:sz="6" w:space="0" w:color="auto"/>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675" w:type="dxa"/>
            <w:tcBorders>
              <w:top w:val="single" w:sz="6" w:space="0" w:color="auto"/>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675" w:type="dxa"/>
            <w:tcBorders>
              <w:top w:val="single" w:sz="6" w:space="0" w:color="auto"/>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675" w:type="dxa"/>
            <w:tcBorders>
              <w:top w:val="single" w:sz="6" w:space="0" w:color="auto"/>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478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895" w:type="dxa"/>
            <w:gridSpan w:val="4"/>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2555" w:type="dxa"/>
            <w:gridSpan w:val="2"/>
            <w:tcBorders>
              <w:top w:val="single" w:sz="6" w:space="0" w:color="auto"/>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5460" w:type="dxa"/>
            <w:gridSpan w:val="5"/>
            <w:tcBorders>
              <w:top w:val="single" w:sz="6" w:space="0" w:color="auto"/>
              <w:left w:val="single" w:sz="12"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总分（由学院认定后填写）</w:t>
            </w:r>
          </w:p>
        </w:tc>
        <w:tc>
          <w:tcPr>
            <w:tcW w:w="5450" w:type="dxa"/>
            <w:gridSpan w:val="6"/>
            <w:tcBorders>
              <w:top w:val="single" w:sz="6" w:space="0" w:color="auto"/>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1812"/>
        </w:trPr>
        <w:tc>
          <w:tcPr>
            <w:tcW w:w="10910" w:type="dxa"/>
            <w:gridSpan w:val="11"/>
            <w:tcBorders>
              <w:top w:val="single" w:sz="6" w:space="0" w:color="auto"/>
              <w:left w:val="single" w:sz="12" w:space="0" w:color="auto"/>
              <w:bottom w:val="single" w:sz="12" w:space="0" w:color="auto"/>
              <w:right w:val="single" w:sz="12" w:space="0" w:color="auto"/>
            </w:tcBorders>
          </w:tcPr>
          <w:p w:rsidR="00AE0FEE" w:rsidRPr="00824CF8" w:rsidRDefault="00AE0FEE" w:rsidP="00AE0FEE">
            <w:pPr>
              <w:rPr>
                <w:rFonts w:ascii="Times New Roman" w:eastAsia="仿宋" w:hAnsi="Times New Roman" w:cs="Times New Roman"/>
              </w:rPr>
            </w:pPr>
            <w:r w:rsidRPr="00824CF8">
              <w:rPr>
                <w:rFonts w:ascii="Times New Roman" w:eastAsia="仿宋" w:hAnsi="仿宋" w:cs="Times New Roman"/>
              </w:rPr>
              <w:t>注：</w:t>
            </w:r>
            <w:r w:rsidRPr="00824CF8">
              <w:rPr>
                <w:rFonts w:ascii="Times New Roman" w:eastAsia="仿宋" w:hAnsi="Times New Roman" w:cs="Times New Roman"/>
              </w:rPr>
              <w:t>1</w:t>
            </w:r>
            <w:r w:rsidRPr="00824CF8">
              <w:rPr>
                <w:rFonts w:ascii="Times New Roman" w:eastAsia="仿宋" w:hAnsi="仿宋" w:cs="Times New Roman"/>
              </w:rPr>
              <w:t>、学术论文须写清论文题目、期刊类别、期刊名称、发表时间、作者排名等。</w:t>
            </w:r>
          </w:p>
          <w:p w:rsidR="00AE0FEE" w:rsidRPr="00824CF8" w:rsidRDefault="00AE0FEE" w:rsidP="00AE0FEE">
            <w:pPr>
              <w:numPr>
                <w:ilvl w:val="0"/>
                <w:numId w:val="12"/>
              </w:numPr>
              <w:ind w:firstLine="420"/>
              <w:rPr>
                <w:rFonts w:ascii="Times New Roman" w:eastAsia="仿宋" w:hAnsi="Times New Roman" w:cs="Times New Roman"/>
              </w:rPr>
            </w:pPr>
            <w:r w:rsidRPr="00824CF8">
              <w:rPr>
                <w:rFonts w:ascii="Times New Roman" w:eastAsia="仿宋" w:hAnsi="仿宋" w:cs="Times New Roman"/>
              </w:rPr>
              <w:t>知识产权须写清类别、名称、排名等。</w:t>
            </w:r>
          </w:p>
          <w:p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 xml:space="preserve">    3</w:t>
            </w:r>
            <w:r w:rsidRPr="00824CF8">
              <w:rPr>
                <w:rFonts w:ascii="Times New Roman" w:eastAsia="仿宋" w:hAnsi="仿宋" w:cs="Times New Roman"/>
              </w:rPr>
              <w:t>、出版物须写清名称、时间、出版社、字数、作者排名等。</w:t>
            </w:r>
          </w:p>
          <w:p w:rsidR="00AE0FEE" w:rsidRPr="00824CF8" w:rsidRDefault="00AE0FEE" w:rsidP="00AE0FEE">
            <w:pPr>
              <w:ind w:firstLine="420"/>
              <w:rPr>
                <w:rFonts w:ascii="Times New Roman" w:eastAsia="仿宋" w:hAnsi="Times New Roman" w:cs="Times New Roman"/>
              </w:rPr>
            </w:pPr>
            <w:r w:rsidRPr="00824CF8">
              <w:rPr>
                <w:rFonts w:ascii="Times New Roman" w:eastAsia="仿宋" w:hAnsi="Times New Roman" w:cs="Times New Roman"/>
              </w:rPr>
              <w:t>4</w:t>
            </w:r>
            <w:r w:rsidRPr="00824CF8">
              <w:rPr>
                <w:rFonts w:ascii="Times New Roman" w:eastAsia="仿宋" w:hAnsi="仿宋" w:cs="Times New Roman"/>
              </w:rPr>
              <w:t>、竞赛须写清竞赛名称、级别、获奖时间、排名等。</w:t>
            </w:r>
          </w:p>
          <w:p w:rsidR="00AE0FEE" w:rsidRPr="00824CF8" w:rsidRDefault="00AE0FEE" w:rsidP="00AE0FEE">
            <w:pPr>
              <w:ind w:firstLine="420"/>
              <w:rPr>
                <w:rFonts w:ascii="Times New Roman" w:eastAsia="仿宋" w:hAnsi="仿宋" w:cs="Times New Roman"/>
              </w:rPr>
            </w:pPr>
            <w:r w:rsidRPr="00824CF8">
              <w:rPr>
                <w:rFonts w:ascii="Times New Roman" w:eastAsia="仿宋" w:hAnsi="Times New Roman" w:cs="Times New Roman"/>
              </w:rPr>
              <w:t>5</w:t>
            </w:r>
            <w:r w:rsidRPr="00824CF8">
              <w:rPr>
                <w:rFonts w:ascii="Times New Roman" w:eastAsia="仿宋" w:hAnsi="仿宋" w:cs="Times New Roman"/>
              </w:rPr>
              <w:t>、境外研学、实习须写清项目名称、时间区间等。</w:t>
            </w:r>
          </w:p>
          <w:p w:rsidR="00AE0FEE" w:rsidRPr="00824CF8" w:rsidRDefault="00AE0FEE" w:rsidP="00AE0FEE">
            <w:pPr>
              <w:ind w:firstLine="420"/>
              <w:rPr>
                <w:rFonts w:ascii="Times New Roman" w:eastAsia="仿宋" w:hAnsi="Times New Roman" w:cs="Times New Roman"/>
              </w:rPr>
            </w:pPr>
            <w:r w:rsidRPr="00824CF8">
              <w:rPr>
                <w:rFonts w:ascii="Times New Roman" w:eastAsia="仿宋" w:hAnsi="仿宋" w:cs="Times New Roman" w:hint="eastAsia"/>
              </w:rPr>
              <w:t>6</w:t>
            </w:r>
            <w:r w:rsidRPr="00824CF8">
              <w:rPr>
                <w:rFonts w:ascii="Times New Roman" w:eastAsia="仿宋" w:hAnsi="仿宋" w:cs="Times New Roman" w:hint="eastAsia"/>
              </w:rPr>
              <w:t>、学术会议报告须写清会议时间、会议地点、报告场次、报告论文内容等。</w:t>
            </w:r>
          </w:p>
          <w:p w:rsidR="00AE0FEE" w:rsidRPr="00824CF8" w:rsidRDefault="00AE0FEE" w:rsidP="00AE0FEE">
            <w:pPr>
              <w:ind w:firstLine="420"/>
              <w:rPr>
                <w:rFonts w:ascii="Times New Roman" w:eastAsia="仿宋" w:hAnsi="仿宋" w:cs="Times New Roman"/>
              </w:rPr>
            </w:pPr>
            <w:r w:rsidRPr="00824CF8">
              <w:rPr>
                <w:rFonts w:ascii="Times New Roman" w:eastAsia="仿宋" w:hAnsi="Times New Roman" w:cs="Times New Roman" w:hint="eastAsia"/>
              </w:rPr>
              <w:t>7</w:t>
            </w:r>
            <w:r w:rsidRPr="00824CF8">
              <w:rPr>
                <w:rFonts w:ascii="Times New Roman" w:eastAsia="仿宋" w:hAnsi="仿宋" w:cs="Times New Roman"/>
              </w:rPr>
              <w:t>、其他成果须写清相关情况。</w:t>
            </w:r>
          </w:p>
          <w:p w:rsidR="00AE0FEE" w:rsidRPr="00824CF8" w:rsidRDefault="00AE0FEE" w:rsidP="00AE0FEE">
            <w:pPr>
              <w:ind w:firstLine="420"/>
              <w:rPr>
                <w:rFonts w:ascii="Times New Roman" w:eastAsia="仿宋" w:hAnsi="Times New Roman" w:cs="Times New Roman"/>
              </w:rPr>
            </w:pPr>
          </w:p>
        </w:tc>
      </w:tr>
      <w:tr w:rsidR="00AE0FEE" w:rsidRPr="00824CF8" w:rsidTr="00AE0FEE">
        <w:trPr>
          <w:cantSplit/>
        </w:trPr>
        <w:tc>
          <w:tcPr>
            <w:tcW w:w="3164" w:type="dxa"/>
            <w:gridSpan w:val="3"/>
            <w:tcBorders>
              <w:top w:val="single" w:sz="12" w:space="0" w:color="auto"/>
              <w:left w:val="single" w:sz="12" w:space="0" w:color="auto"/>
              <w:bottom w:val="single" w:sz="12" w:space="0" w:color="auto"/>
              <w:right w:val="single" w:sz="12" w:space="0" w:color="auto"/>
            </w:tcBorders>
            <w:vAlign w:val="center"/>
          </w:tcPr>
          <w:p w:rsidR="00AE0FEE" w:rsidRPr="00824CF8" w:rsidRDefault="00AE0FEE" w:rsidP="00AE0FEE">
            <w:pPr>
              <w:rPr>
                <w:rFonts w:ascii="Times New Roman" w:eastAsia="仿宋" w:hAnsi="仿宋" w:cs="Times New Roman"/>
              </w:rPr>
            </w:pPr>
            <w:r w:rsidRPr="00824CF8">
              <w:rPr>
                <w:rFonts w:ascii="Times New Roman" w:eastAsia="仿宋" w:hAnsi="仿宋" w:cs="Times New Roman"/>
              </w:rPr>
              <w:t>本人保证此表如实填写</w:t>
            </w:r>
            <w:r w:rsidRPr="00824CF8">
              <w:rPr>
                <w:rFonts w:ascii="Times New Roman" w:eastAsia="仿宋" w:hAnsi="仿宋" w:cs="Times New Roman" w:hint="eastAsia"/>
              </w:rPr>
              <w:t>。</w:t>
            </w:r>
          </w:p>
          <w:p w:rsidR="00AE0FEE" w:rsidRPr="00824CF8" w:rsidRDefault="00AE0FEE" w:rsidP="00AE0FEE">
            <w:pPr>
              <w:rPr>
                <w:rFonts w:ascii="Times New Roman" w:eastAsia="仿宋" w:hAnsi="Times New Roman" w:cs="Times New Roman"/>
              </w:rPr>
            </w:pPr>
          </w:p>
          <w:p w:rsidR="00AE0FEE" w:rsidRPr="00824CF8" w:rsidRDefault="00AE0FEE" w:rsidP="00AE0FEE">
            <w:pPr>
              <w:rPr>
                <w:rFonts w:ascii="Times New Roman" w:eastAsia="仿宋" w:hAnsi="仿宋" w:cs="Times New Roman"/>
              </w:rPr>
            </w:pPr>
            <w:r w:rsidRPr="00824CF8">
              <w:rPr>
                <w:rFonts w:ascii="Times New Roman" w:eastAsia="仿宋" w:hAnsi="仿宋" w:cs="Times New Roman"/>
              </w:rPr>
              <w:t>学生（签名）：</w:t>
            </w:r>
          </w:p>
          <w:p w:rsidR="00AE0FEE" w:rsidRPr="00824CF8" w:rsidRDefault="00AE0FEE" w:rsidP="00AE0FEE">
            <w:pPr>
              <w:rPr>
                <w:rFonts w:ascii="Times New Roman" w:eastAsia="仿宋" w:hAnsi="Times New Roman" w:cs="Times New Roman"/>
              </w:rPr>
            </w:pPr>
          </w:p>
          <w:p w:rsidR="00AE0FEE" w:rsidRPr="00824CF8" w:rsidRDefault="00AE0FEE" w:rsidP="00AE0FEE">
            <w:pPr>
              <w:jc w:val="right"/>
              <w:rPr>
                <w:rFonts w:ascii="Times New Roman" w:eastAsia="仿宋" w:hAnsi="Times New Roman" w:cs="Times New Roman"/>
                <w:sz w:val="18"/>
              </w:rPr>
            </w:pPr>
            <w:r w:rsidRPr="00824CF8">
              <w:rPr>
                <w:rFonts w:ascii="Times New Roman" w:eastAsia="仿宋" w:hAnsi="仿宋" w:cs="Times New Roman"/>
                <w:sz w:val="18"/>
              </w:rPr>
              <w:t>年月日</w:t>
            </w:r>
          </w:p>
        </w:tc>
        <w:tc>
          <w:tcPr>
            <w:tcW w:w="3477" w:type="dxa"/>
            <w:gridSpan w:val="4"/>
            <w:tcBorders>
              <w:top w:val="single" w:sz="12" w:space="0" w:color="auto"/>
              <w:left w:val="single" w:sz="12" w:space="0" w:color="auto"/>
              <w:bottom w:val="single" w:sz="12" w:space="0" w:color="auto"/>
              <w:right w:val="single" w:sz="12" w:space="0" w:color="auto"/>
            </w:tcBorders>
            <w:vAlign w:val="center"/>
          </w:tcPr>
          <w:p w:rsidR="00AE0FEE" w:rsidRPr="00824CF8" w:rsidRDefault="00AE0FEE" w:rsidP="00AE0FEE">
            <w:pPr>
              <w:rPr>
                <w:rFonts w:ascii="Times New Roman" w:eastAsia="仿宋" w:hAnsi="仿宋" w:cs="Times New Roman"/>
              </w:rPr>
            </w:pPr>
            <w:r w:rsidRPr="00824CF8">
              <w:rPr>
                <w:rFonts w:ascii="Times New Roman" w:eastAsia="仿宋" w:hAnsi="仿宋" w:cs="Times New Roman"/>
              </w:rPr>
              <w:t>该生材料</w:t>
            </w:r>
            <w:r>
              <w:rPr>
                <w:rFonts w:ascii="Times New Roman" w:eastAsia="仿宋" w:hAnsi="仿宋" w:cs="Times New Roman" w:hint="eastAsia"/>
              </w:rPr>
              <w:t>符合成果考核流程中导师认定环节要求。</w:t>
            </w:r>
          </w:p>
          <w:p w:rsidR="00AE0FEE" w:rsidRPr="00824CF8" w:rsidRDefault="00AE0FEE" w:rsidP="00AE0FEE">
            <w:pPr>
              <w:rPr>
                <w:rFonts w:ascii="Times New Roman" w:eastAsia="仿宋" w:hAnsi="Times New Roman" w:cs="Times New Roman"/>
              </w:rPr>
            </w:pPr>
          </w:p>
          <w:p w:rsidR="00AE0FEE" w:rsidRPr="00824CF8" w:rsidRDefault="00AE0FEE" w:rsidP="00AE0FEE">
            <w:pPr>
              <w:rPr>
                <w:rFonts w:ascii="Times New Roman" w:eastAsia="仿宋" w:hAnsi="仿宋" w:cs="Times New Roman"/>
              </w:rPr>
            </w:pPr>
            <w:r w:rsidRPr="00824CF8">
              <w:rPr>
                <w:rFonts w:ascii="Times New Roman" w:eastAsia="仿宋" w:hAnsi="仿宋" w:cs="Times New Roman"/>
              </w:rPr>
              <w:t>导师（签名）：</w:t>
            </w:r>
          </w:p>
          <w:p w:rsidR="00AE0FEE" w:rsidRPr="00824CF8" w:rsidRDefault="00AE0FEE" w:rsidP="00AE0FEE">
            <w:pPr>
              <w:rPr>
                <w:rFonts w:ascii="Times New Roman" w:eastAsia="仿宋" w:hAnsi="Times New Roman" w:cs="Times New Roman"/>
              </w:rPr>
            </w:pPr>
          </w:p>
          <w:p w:rsidR="00AE0FEE" w:rsidRPr="00824CF8" w:rsidRDefault="00AE0FEE" w:rsidP="00AE0FEE">
            <w:pPr>
              <w:jc w:val="right"/>
              <w:rPr>
                <w:rFonts w:ascii="Times New Roman" w:eastAsia="仿宋" w:hAnsi="Times New Roman" w:cs="Times New Roman"/>
              </w:rPr>
            </w:pPr>
            <w:r w:rsidRPr="00824CF8">
              <w:rPr>
                <w:rFonts w:ascii="Times New Roman" w:eastAsia="仿宋" w:hAnsi="仿宋" w:cs="Times New Roman"/>
                <w:sz w:val="18"/>
              </w:rPr>
              <w:t>年月日</w:t>
            </w:r>
          </w:p>
        </w:tc>
        <w:tc>
          <w:tcPr>
            <w:tcW w:w="4269" w:type="dxa"/>
            <w:gridSpan w:val="4"/>
            <w:tcBorders>
              <w:top w:val="single" w:sz="12" w:space="0" w:color="auto"/>
              <w:left w:val="single" w:sz="12" w:space="0" w:color="auto"/>
              <w:bottom w:val="single" w:sz="12" w:space="0" w:color="auto"/>
              <w:right w:val="single" w:sz="12" w:space="0" w:color="auto"/>
            </w:tcBorders>
            <w:vAlign w:val="center"/>
          </w:tcPr>
          <w:p w:rsidR="00AE0FEE" w:rsidRPr="00824CF8" w:rsidRDefault="00AE0FEE" w:rsidP="00AE0FEE">
            <w:pPr>
              <w:jc w:val="left"/>
              <w:rPr>
                <w:rFonts w:ascii="Times New Roman" w:eastAsia="仿宋" w:hAnsi="Times New Roman" w:cs="Times New Roman"/>
              </w:rPr>
            </w:pPr>
            <w:r w:rsidRPr="00824CF8">
              <w:rPr>
                <w:rFonts w:ascii="Times New Roman" w:eastAsia="仿宋" w:hAnsi="仿宋" w:cs="Times New Roman"/>
              </w:rPr>
              <w:t>学院审核盖章</w:t>
            </w:r>
          </w:p>
          <w:p w:rsidR="00AE0FEE" w:rsidRPr="00824CF8" w:rsidRDefault="00AE0FEE" w:rsidP="00AE0FEE">
            <w:pPr>
              <w:jc w:val="left"/>
              <w:rPr>
                <w:rFonts w:ascii="Times New Roman" w:eastAsia="仿宋" w:hAnsi="Times New Roman" w:cs="Times New Roman"/>
              </w:rPr>
            </w:pPr>
          </w:p>
          <w:p w:rsidR="00AE0FEE" w:rsidRPr="00824CF8" w:rsidRDefault="00AE0FEE" w:rsidP="00AE0FEE">
            <w:pPr>
              <w:jc w:val="center"/>
              <w:rPr>
                <w:rFonts w:ascii="Times New Roman" w:eastAsia="仿宋" w:hAnsi="Times New Roman" w:cs="Times New Roman"/>
              </w:rPr>
            </w:pPr>
          </w:p>
          <w:p w:rsidR="00AE0FEE" w:rsidRPr="00824CF8" w:rsidRDefault="00AE0FEE" w:rsidP="00AE0FEE">
            <w:pPr>
              <w:jc w:val="center"/>
              <w:rPr>
                <w:rFonts w:ascii="Times New Roman" w:eastAsia="仿宋" w:hAnsi="Times New Roman" w:cs="Times New Roman"/>
              </w:rPr>
            </w:pPr>
          </w:p>
          <w:p w:rsidR="00AE0FEE" w:rsidRPr="00824CF8" w:rsidRDefault="00AE0FEE" w:rsidP="00AE0FEE">
            <w:pPr>
              <w:jc w:val="right"/>
              <w:rPr>
                <w:rFonts w:ascii="Times New Roman" w:eastAsia="仿宋" w:hAnsi="Times New Roman" w:cs="Times New Roman"/>
              </w:rPr>
            </w:pPr>
            <w:r w:rsidRPr="00824CF8">
              <w:rPr>
                <w:rFonts w:ascii="Times New Roman" w:eastAsia="仿宋" w:hAnsi="仿宋" w:cs="Times New Roman"/>
                <w:sz w:val="18"/>
              </w:rPr>
              <w:t>年月日</w:t>
            </w:r>
          </w:p>
        </w:tc>
      </w:tr>
    </w:tbl>
    <w:p w:rsidR="00AE0FEE" w:rsidRPr="00824CF8" w:rsidRDefault="00AE0FEE" w:rsidP="00AE0FEE">
      <w:pPr>
        <w:rPr>
          <w:rFonts w:ascii="Times New Roman" w:eastAsia="仿宋" w:hAnsi="Times New Roman" w:cs="Times New Roman"/>
          <w:b/>
          <w:bCs/>
          <w:spacing w:val="30"/>
          <w:sz w:val="32"/>
        </w:rPr>
      </w:pPr>
    </w:p>
    <w:p w:rsidR="00AE0FEE" w:rsidRPr="00824CF8" w:rsidRDefault="00AE0FEE" w:rsidP="00AE0FEE">
      <w:pPr>
        <w:spacing w:line="440" w:lineRule="exact"/>
        <w:rPr>
          <w:rFonts w:ascii="Times New Roman" w:eastAsia="仿宋" w:hAnsi="Times New Roman" w:cs="Times New Roman"/>
          <w:sz w:val="24"/>
        </w:rPr>
      </w:pPr>
    </w:p>
    <w:p w:rsidR="00AE0FEE" w:rsidRPr="00824CF8" w:rsidRDefault="00AE0FEE" w:rsidP="00AE0FEE">
      <w:pPr>
        <w:spacing w:line="440" w:lineRule="exact"/>
        <w:rPr>
          <w:rFonts w:ascii="Times New Roman" w:eastAsia="仿宋" w:hAnsi="Times New Roman" w:cs="Times New Roman"/>
          <w:sz w:val="24"/>
        </w:rPr>
      </w:pPr>
    </w:p>
    <w:p w:rsidR="00AE0FEE" w:rsidRPr="00824CF8" w:rsidRDefault="00AE0FEE" w:rsidP="00AE0FEE">
      <w:pPr>
        <w:spacing w:line="440" w:lineRule="exact"/>
        <w:rPr>
          <w:rFonts w:ascii="Times New Roman" w:eastAsia="仿宋" w:hAnsi="Times New Roman" w:cs="Times New Roman"/>
          <w:sz w:val="24"/>
        </w:rPr>
      </w:pPr>
    </w:p>
    <w:p w:rsidR="00AE0FEE" w:rsidRPr="00824CF8" w:rsidRDefault="00AE0FEE" w:rsidP="00AE0FEE">
      <w:pPr>
        <w:widowControl/>
        <w:jc w:val="left"/>
        <w:rPr>
          <w:rFonts w:ascii="Times New Roman" w:eastAsia="仿宋" w:hAnsi="Times New Roman" w:cs="Times New Roman"/>
          <w:sz w:val="24"/>
        </w:rPr>
      </w:pPr>
      <w:r w:rsidRPr="00824CF8">
        <w:rPr>
          <w:rFonts w:ascii="Times New Roman" w:eastAsia="仿宋" w:hAnsi="Times New Roman" w:cs="Times New Roman"/>
          <w:sz w:val="24"/>
        </w:rPr>
        <w:br w:type="page"/>
      </w:r>
    </w:p>
    <w:p w:rsidR="00AE0FEE" w:rsidRPr="00824CF8" w:rsidRDefault="00AE0FEE" w:rsidP="00AE0FEE">
      <w:pPr>
        <w:spacing w:line="440" w:lineRule="exact"/>
        <w:rPr>
          <w:rFonts w:ascii="Times New Roman" w:eastAsia="仿宋" w:hAnsi="Times New Roman" w:cs="Times New Roman"/>
          <w:sz w:val="24"/>
        </w:rPr>
      </w:pPr>
      <w:r w:rsidRPr="00824CF8">
        <w:rPr>
          <w:rFonts w:ascii="Times New Roman" w:eastAsia="仿宋" w:hAnsi="仿宋" w:cs="Times New Roman"/>
          <w:sz w:val="24"/>
        </w:rPr>
        <w:lastRenderedPageBreak/>
        <w:t>附件</w:t>
      </w:r>
      <w:r>
        <w:rPr>
          <w:rFonts w:ascii="Times New Roman" w:eastAsia="仿宋" w:hAnsi="仿宋" w:cs="Times New Roman" w:hint="eastAsia"/>
          <w:sz w:val="24"/>
        </w:rPr>
        <w:t>四</w:t>
      </w:r>
      <w:r w:rsidRPr="00824CF8">
        <w:rPr>
          <w:rFonts w:ascii="Times New Roman" w:eastAsia="仿宋" w:hAnsi="仿宋" w:cs="Times New Roman"/>
          <w:sz w:val="24"/>
        </w:rPr>
        <w:t>：</w:t>
      </w:r>
    </w:p>
    <w:p w:rsidR="00AE0FEE" w:rsidRPr="00824CF8" w:rsidRDefault="00AE0FEE" w:rsidP="00AE0FEE">
      <w:pPr>
        <w:spacing w:line="440" w:lineRule="exact"/>
        <w:rPr>
          <w:rFonts w:ascii="Times New Roman" w:eastAsia="仿宋" w:hAnsi="Times New Roman" w:cs="Times New Roman"/>
          <w:sz w:val="24"/>
        </w:rPr>
      </w:pPr>
      <w:r w:rsidRPr="00824CF8">
        <w:rPr>
          <w:rFonts w:ascii="Times New Roman" w:eastAsia="仿宋" w:hAnsi="仿宋" w:cs="Times New Roman"/>
          <w:b/>
          <w:bCs/>
          <w:spacing w:val="30"/>
          <w:sz w:val="32"/>
        </w:rPr>
        <w:t>（）学院研究生学位授予成果考核公示表</w:t>
      </w:r>
    </w:p>
    <w:tbl>
      <w:tblPr>
        <w:tblpPr w:leftFromText="180" w:rightFromText="180" w:vertAnchor="text" w:horzAnchor="page" w:tblpX="613" w:tblpY="655"/>
        <w:tblOverlap w:val="never"/>
        <w:tblW w:w="10905" w:type="dxa"/>
        <w:tblBorders>
          <w:top w:val="single" w:sz="8" w:space="0" w:color="auto"/>
          <w:left w:val="single" w:sz="8" w:space="0" w:color="auto"/>
          <w:bottom w:val="single" w:sz="6" w:space="0" w:color="auto"/>
          <w:right w:val="single" w:sz="8" w:space="0" w:color="auto"/>
          <w:insideH w:val="single" w:sz="6" w:space="0" w:color="auto"/>
          <w:insideV w:val="single" w:sz="6" w:space="0" w:color="auto"/>
        </w:tblBorders>
        <w:tblLayout w:type="fixed"/>
        <w:tblLook w:val="04A0"/>
      </w:tblPr>
      <w:tblGrid>
        <w:gridCol w:w="480"/>
        <w:gridCol w:w="990"/>
        <w:gridCol w:w="1066"/>
        <w:gridCol w:w="1271"/>
        <w:gridCol w:w="1492"/>
        <w:gridCol w:w="3750"/>
        <w:gridCol w:w="1091"/>
        <w:gridCol w:w="765"/>
      </w:tblGrid>
      <w:tr w:rsidR="00AE0FEE" w:rsidRPr="00824CF8" w:rsidTr="00AE0FEE">
        <w:trPr>
          <w:cantSplit/>
          <w:trHeight w:val="582"/>
        </w:trPr>
        <w:tc>
          <w:tcPr>
            <w:tcW w:w="480" w:type="dxa"/>
            <w:tcBorders>
              <w:top w:val="single" w:sz="12" w:space="0" w:color="auto"/>
              <w:left w:val="single" w:sz="12"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序号</w:t>
            </w:r>
          </w:p>
        </w:tc>
        <w:tc>
          <w:tcPr>
            <w:tcW w:w="990" w:type="dxa"/>
            <w:tcBorders>
              <w:top w:val="single" w:sz="12"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姓名</w:t>
            </w:r>
          </w:p>
        </w:tc>
        <w:tc>
          <w:tcPr>
            <w:tcW w:w="1066" w:type="dxa"/>
            <w:tcBorders>
              <w:top w:val="single" w:sz="12"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学号</w:t>
            </w:r>
          </w:p>
        </w:tc>
        <w:tc>
          <w:tcPr>
            <w:tcW w:w="1271" w:type="dxa"/>
            <w:tcBorders>
              <w:top w:val="single" w:sz="12"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专业</w:t>
            </w:r>
          </w:p>
        </w:tc>
        <w:tc>
          <w:tcPr>
            <w:tcW w:w="1492" w:type="dxa"/>
            <w:tcBorders>
              <w:top w:val="single" w:sz="12"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申请学位类别</w:t>
            </w:r>
          </w:p>
        </w:tc>
        <w:tc>
          <w:tcPr>
            <w:tcW w:w="3750" w:type="dxa"/>
            <w:tcBorders>
              <w:top w:val="single" w:sz="12"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成果说明</w:t>
            </w:r>
          </w:p>
        </w:tc>
        <w:tc>
          <w:tcPr>
            <w:tcW w:w="1091" w:type="dxa"/>
            <w:tcBorders>
              <w:top w:val="single" w:sz="12" w:space="0" w:color="auto"/>
              <w:left w:val="single" w:sz="6" w:space="0" w:color="auto"/>
              <w:right w:val="single" w:sz="6"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学院认定打分</w:t>
            </w:r>
          </w:p>
        </w:tc>
        <w:tc>
          <w:tcPr>
            <w:tcW w:w="765" w:type="dxa"/>
            <w:tcBorders>
              <w:top w:val="single" w:sz="12" w:space="0" w:color="auto"/>
              <w:left w:val="single" w:sz="6" w:space="0" w:color="auto"/>
              <w:right w:val="single" w:sz="12" w:space="0" w:color="auto"/>
            </w:tcBorders>
            <w:vAlign w:val="center"/>
          </w:tcPr>
          <w:p w:rsidR="00AE0FEE" w:rsidRPr="00824CF8" w:rsidRDefault="00AE0FEE" w:rsidP="00AE0FEE">
            <w:pPr>
              <w:jc w:val="center"/>
              <w:rPr>
                <w:rFonts w:ascii="Times New Roman" w:eastAsia="仿宋" w:hAnsi="Times New Roman" w:cs="Times New Roman"/>
              </w:rPr>
            </w:pPr>
            <w:r w:rsidRPr="00824CF8">
              <w:rPr>
                <w:rFonts w:ascii="Times New Roman" w:eastAsia="仿宋" w:hAnsi="仿宋" w:cs="Times New Roman"/>
              </w:rPr>
              <w:t>是否通过</w:t>
            </w:r>
          </w:p>
        </w:tc>
      </w:tr>
      <w:tr w:rsidR="00AE0FEE" w:rsidRPr="00824CF8" w:rsidTr="00AE0FEE">
        <w:trPr>
          <w:cantSplit/>
          <w:trHeight w:val="606"/>
        </w:trPr>
        <w:tc>
          <w:tcPr>
            <w:tcW w:w="480" w:type="dxa"/>
            <w:vMerge w:val="restart"/>
            <w:tcBorders>
              <w:top w:val="single" w:sz="6" w:space="0" w:color="auto"/>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1</w:t>
            </w:r>
          </w:p>
        </w:tc>
        <w:tc>
          <w:tcPr>
            <w:tcW w:w="990"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val="restart"/>
            <w:tcBorders>
              <w:top w:val="single" w:sz="6" w:space="0" w:color="auto"/>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vMerge/>
            <w:tcBorders>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vMerge/>
            <w:tcBorders>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vMerge w:val="restart"/>
            <w:tcBorders>
              <w:top w:val="single" w:sz="6" w:space="0" w:color="auto"/>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2</w:t>
            </w:r>
          </w:p>
        </w:tc>
        <w:tc>
          <w:tcPr>
            <w:tcW w:w="990"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val="restart"/>
            <w:tcBorders>
              <w:top w:val="single" w:sz="6" w:space="0" w:color="auto"/>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vMerge/>
            <w:tcBorders>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vMerge/>
            <w:tcBorders>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vMerge w:val="restart"/>
            <w:tcBorders>
              <w:top w:val="single" w:sz="6" w:space="0" w:color="auto"/>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3</w:t>
            </w:r>
          </w:p>
        </w:tc>
        <w:tc>
          <w:tcPr>
            <w:tcW w:w="990"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val="restart"/>
            <w:tcBorders>
              <w:top w:val="single" w:sz="6" w:space="0" w:color="auto"/>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vMerge/>
            <w:tcBorders>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vMerge/>
            <w:tcBorders>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vMerge w:val="restart"/>
            <w:tcBorders>
              <w:top w:val="single" w:sz="6" w:space="0" w:color="auto"/>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4</w:t>
            </w:r>
          </w:p>
        </w:tc>
        <w:tc>
          <w:tcPr>
            <w:tcW w:w="990"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val="restart"/>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val="restart"/>
            <w:tcBorders>
              <w:top w:val="single" w:sz="6" w:space="0" w:color="auto"/>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vMerge/>
            <w:tcBorders>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vMerge/>
            <w:tcBorders>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990"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vMerge/>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vMerge/>
            <w:tcBorders>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606"/>
        </w:trPr>
        <w:tc>
          <w:tcPr>
            <w:tcW w:w="480" w:type="dxa"/>
            <w:tcBorders>
              <w:left w:val="single" w:sz="12" w:space="0" w:color="auto"/>
              <w:right w:val="single" w:sz="6" w:space="0" w:color="auto"/>
            </w:tcBorders>
            <w:vAlign w:val="center"/>
          </w:tcPr>
          <w:p w:rsidR="00AE0FEE" w:rsidRPr="00824CF8" w:rsidRDefault="00AE0FEE" w:rsidP="00AE0FEE">
            <w:pPr>
              <w:rPr>
                <w:rFonts w:ascii="Times New Roman" w:eastAsia="仿宋" w:hAnsi="Times New Roman" w:cs="Times New Roman"/>
              </w:rPr>
            </w:pPr>
            <w:r w:rsidRPr="00824CF8">
              <w:rPr>
                <w:rFonts w:ascii="Times New Roman" w:eastAsia="仿宋" w:hAnsi="Times New Roman" w:cs="Times New Roman"/>
              </w:rPr>
              <w:t>…</w:t>
            </w:r>
          </w:p>
        </w:tc>
        <w:tc>
          <w:tcPr>
            <w:tcW w:w="990" w:type="dxa"/>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66" w:type="dxa"/>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271" w:type="dxa"/>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492" w:type="dxa"/>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3750" w:type="dxa"/>
            <w:tcBorders>
              <w:top w:val="single" w:sz="6" w:space="0" w:color="auto"/>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1091" w:type="dxa"/>
            <w:tcBorders>
              <w:left w:val="single" w:sz="6" w:space="0" w:color="auto"/>
              <w:right w:val="single" w:sz="6" w:space="0" w:color="auto"/>
            </w:tcBorders>
            <w:vAlign w:val="center"/>
          </w:tcPr>
          <w:p w:rsidR="00AE0FEE" w:rsidRPr="00824CF8" w:rsidRDefault="00AE0FEE" w:rsidP="00AE0FEE">
            <w:pPr>
              <w:rPr>
                <w:rFonts w:ascii="Times New Roman" w:eastAsia="仿宋" w:hAnsi="Times New Roman" w:cs="Times New Roman"/>
              </w:rPr>
            </w:pPr>
          </w:p>
        </w:tc>
        <w:tc>
          <w:tcPr>
            <w:tcW w:w="765" w:type="dxa"/>
            <w:tcBorders>
              <w:left w:val="single" w:sz="6" w:space="0" w:color="auto"/>
              <w:right w:val="single" w:sz="12" w:space="0" w:color="auto"/>
            </w:tcBorders>
            <w:vAlign w:val="center"/>
          </w:tcPr>
          <w:p w:rsidR="00AE0FEE" w:rsidRPr="00824CF8" w:rsidRDefault="00AE0FEE" w:rsidP="00AE0FEE">
            <w:pPr>
              <w:rPr>
                <w:rFonts w:ascii="Times New Roman" w:eastAsia="仿宋" w:hAnsi="Times New Roman" w:cs="Times New Roman"/>
              </w:rPr>
            </w:pPr>
          </w:p>
        </w:tc>
      </w:tr>
      <w:tr w:rsidR="00AE0FEE" w:rsidRPr="00824CF8" w:rsidTr="00AE0FEE">
        <w:trPr>
          <w:cantSplit/>
          <w:trHeight w:val="1128"/>
        </w:trPr>
        <w:tc>
          <w:tcPr>
            <w:tcW w:w="10905" w:type="dxa"/>
            <w:gridSpan w:val="8"/>
            <w:tcBorders>
              <w:top w:val="single" w:sz="12" w:space="0" w:color="auto"/>
              <w:left w:val="single" w:sz="12" w:space="0" w:color="auto"/>
              <w:bottom w:val="single" w:sz="12" w:space="0" w:color="auto"/>
              <w:right w:val="single" w:sz="12" w:space="0" w:color="auto"/>
            </w:tcBorders>
            <w:vAlign w:val="center"/>
          </w:tcPr>
          <w:p w:rsidR="00AE0FEE" w:rsidRPr="00824CF8" w:rsidRDefault="00AE0FEE" w:rsidP="00AE0FEE">
            <w:pPr>
              <w:jc w:val="left"/>
              <w:rPr>
                <w:rFonts w:ascii="Times New Roman" w:eastAsia="仿宋" w:hAnsi="Times New Roman" w:cs="Times New Roman"/>
              </w:rPr>
            </w:pPr>
          </w:p>
          <w:p w:rsidR="00AE0FEE" w:rsidRPr="00824CF8" w:rsidRDefault="00AE0FEE" w:rsidP="00AE0FEE">
            <w:pPr>
              <w:jc w:val="left"/>
              <w:rPr>
                <w:rFonts w:ascii="Times New Roman" w:eastAsia="仿宋" w:hAnsi="Times New Roman" w:cs="Times New Roman"/>
              </w:rPr>
            </w:pPr>
          </w:p>
          <w:p w:rsidR="00AE0FEE" w:rsidRPr="00824CF8" w:rsidRDefault="00AE0FEE" w:rsidP="00AE0FEE">
            <w:pPr>
              <w:jc w:val="left"/>
              <w:rPr>
                <w:rFonts w:ascii="Times New Roman" w:eastAsia="仿宋" w:hAnsi="仿宋" w:cs="Times New Roman"/>
              </w:rPr>
            </w:pPr>
            <w:r w:rsidRPr="00824CF8">
              <w:rPr>
                <w:rFonts w:ascii="Times New Roman" w:eastAsia="仿宋" w:hAnsi="仿宋" w:cs="Times New Roman"/>
              </w:rPr>
              <w:t>学院盖章：</w:t>
            </w:r>
          </w:p>
          <w:p w:rsidR="00AE0FEE" w:rsidRPr="00824CF8" w:rsidRDefault="00AE0FEE" w:rsidP="00AE0FEE">
            <w:pPr>
              <w:jc w:val="left"/>
              <w:rPr>
                <w:rFonts w:ascii="Times New Roman" w:eastAsia="仿宋" w:hAnsi="Times New Roman" w:cs="Times New Roman"/>
              </w:rPr>
            </w:pPr>
          </w:p>
          <w:p w:rsidR="00AE0FEE" w:rsidRPr="00824CF8" w:rsidRDefault="00AE0FEE" w:rsidP="00AE0FEE">
            <w:pPr>
              <w:jc w:val="left"/>
              <w:rPr>
                <w:rFonts w:ascii="Times New Roman" w:eastAsia="仿宋" w:hAnsi="Times New Roman" w:cs="Times New Roman"/>
              </w:rPr>
            </w:pPr>
          </w:p>
          <w:p w:rsidR="00AE0FEE" w:rsidRPr="00824CF8" w:rsidRDefault="00AE0FEE" w:rsidP="00AE0FEE">
            <w:pPr>
              <w:jc w:val="left"/>
              <w:rPr>
                <w:rFonts w:ascii="Times New Roman" w:eastAsia="仿宋" w:hAnsi="Times New Roman" w:cs="Times New Roman"/>
              </w:rPr>
            </w:pPr>
            <w:r w:rsidRPr="00824CF8">
              <w:rPr>
                <w:rFonts w:ascii="Times New Roman" w:eastAsia="仿宋" w:hAnsi="仿宋" w:cs="Times New Roman"/>
              </w:rPr>
              <w:t>公示时间：</w:t>
            </w:r>
            <w:r w:rsidRPr="00824CF8">
              <w:rPr>
                <w:rFonts w:ascii="Times New Roman" w:eastAsia="仿宋" w:hAnsi="仿宋" w:cs="Times New Roman"/>
                <w:sz w:val="18"/>
              </w:rPr>
              <w:t>年月日</w:t>
            </w:r>
          </w:p>
        </w:tc>
      </w:tr>
    </w:tbl>
    <w:p w:rsidR="00AE0FEE" w:rsidRPr="00824CF8" w:rsidRDefault="00AE0FEE" w:rsidP="00AE0FEE">
      <w:pPr>
        <w:spacing w:line="440" w:lineRule="exact"/>
        <w:rPr>
          <w:rFonts w:ascii="Times New Roman" w:eastAsia="仿宋" w:hAnsi="Times New Roman" w:cs="Times New Roman"/>
          <w:b/>
          <w:bCs/>
          <w:spacing w:val="30"/>
          <w:sz w:val="32"/>
        </w:rPr>
      </w:pPr>
    </w:p>
    <w:p w:rsidR="00AE0FEE" w:rsidRDefault="00AE0FEE" w:rsidP="00AE0FEE">
      <w:pPr>
        <w:jc w:val="left"/>
        <w:rPr>
          <w:rFonts w:ascii="Times New Roman" w:eastAsia="仿宋" w:hAnsi="Times New Roman" w:cs="Times New Roman"/>
          <w:b/>
          <w:bCs/>
          <w:spacing w:val="30"/>
          <w:sz w:val="32"/>
        </w:rPr>
      </w:pPr>
    </w:p>
    <w:p w:rsidR="00ED197F" w:rsidRPr="00AE0FEE" w:rsidRDefault="00ED197F" w:rsidP="00AE0FEE">
      <w:pPr>
        <w:widowControl/>
        <w:jc w:val="left"/>
        <w:rPr>
          <w:rFonts w:ascii="Times New Roman" w:eastAsia="仿宋" w:hAnsi="Times New Roman" w:cs="Times New Roman"/>
          <w:b/>
          <w:bCs/>
          <w:spacing w:val="30"/>
          <w:sz w:val="32"/>
        </w:rPr>
      </w:pPr>
    </w:p>
    <w:sectPr w:rsidR="00ED197F" w:rsidRPr="00AE0FEE" w:rsidSect="00FA3FF0">
      <w:footerReference w:type="default" r:id="rId9"/>
      <w:pgSz w:w="11906" w:h="16838"/>
      <w:pgMar w:top="1417" w:right="1134" w:bottom="1417" w:left="1134"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84D" w:rsidRDefault="003E684D" w:rsidP="007508D1">
      <w:r>
        <w:separator/>
      </w:r>
    </w:p>
  </w:endnote>
  <w:endnote w:type="continuationSeparator" w:id="1">
    <w:p w:rsidR="003E684D" w:rsidRDefault="003E684D" w:rsidP="007508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angSong">
    <w:altName w:val="Arial Unicode MS"/>
    <w:charset w:val="86"/>
    <w:family w:val="modern"/>
    <w:pitch w:val="fixed"/>
    <w:sig w:usb0="00000000"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87578"/>
      <w:docPartObj>
        <w:docPartGallery w:val="Page Numbers (Bottom of Page)"/>
        <w:docPartUnique/>
      </w:docPartObj>
    </w:sdtPr>
    <w:sdtContent>
      <w:p w:rsidR="000758D0" w:rsidRDefault="00F92011">
        <w:pPr>
          <w:pStyle w:val="a3"/>
          <w:jc w:val="center"/>
        </w:pPr>
        <w:r>
          <w:fldChar w:fldCharType="begin"/>
        </w:r>
        <w:r w:rsidR="000758D0">
          <w:instrText xml:space="preserve"> PAGE   \* MERGEFORMAT </w:instrText>
        </w:r>
        <w:r>
          <w:fldChar w:fldCharType="separate"/>
        </w:r>
        <w:r w:rsidR="005A4099" w:rsidRPr="005A4099">
          <w:rPr>
            <w:noProof/>
            <w:lang w:val="zh-CN"/>
          </w:rPr>
          <w:t>-</w:t>
        </w:r>
        <w:r w:rsidR="005A4099">
          <w:rPr>
            <w:noProof/>
          </w:rPr>
          <w:t xml:space="preserve"> 1 -</w:t>
        </w:r>
        <w:r>
          <w:rPr>
            <w:noProof/>
          </w:rPr>
          <w:fldChar w:fldCharType="end"/>
        </w:r>
      </w:p>
    </w:sdtContent>
  </w:sdt>
  <w:p w:rsidR="000758D0" w:rsidRDefault="000758D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84D" w:rsidRDefault="003E684D" w:rsidP="007508D1">
      <w:r>
        <w:separator/>
      </w:r>
    </w:p>
  </w:footnote>
  <w:footnote w:type="continuationSeparator" w:id="1">
    <w:p w:rsidR="003E684D" w:rsidRDefault="003E684D" w:rsidP="007508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454BC"/>
    <w:multiLevelType w:val="singleLevel"/>
    <w:tmpl w:val="58A93136"/>
    <w:lvl w:ilvl="0">
      <w:start w:val="1"/>
      <w:numFmt w:val="chineseCounting"/>
      <w:suff w:val="nothing"/>
      <w:lvlText w:val="（%1）"/>
      <w:lvlJc w:val="left"/>
    </w:lvl>
  </w:abstractNum>
  <w:abstractNum w:abstractNumId="1">
    <w:nsid w:val="22280E86"/>
    <w:multiLevelType w:val="multilevel"/>
    <w:tmpl w:val="22280E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E9C65C2"/>
    <w:multiLevelType w:val="multilevel"/>
    <w:tmpl w:val="2E9C65C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30A84F77"/>
    <w:multiLevelType w:val="multilevel"/>
    <w:tmpl w:val="30A84F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349E591B"/>
    <w:multiLevelType w:val="multilevel"/>
    <w:tmpl w:val="349E591B"/>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39844A88"/>
    <w:multiLevelType w:val="hybridMultilevel"/>
    <w:tmpl w:val="BEAED294"/>
    <w:lvl w:ilvl="0" w:tplc="3D3697B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A1C5FE1"/>
    <w:multiLevelType w:val="hybridMultilevel"/>
    <w:tmpl w:val="23A6D9FE"/>
    <w:lvl w:ilvl="0" w:tplc="3D3697B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nsid w:val="550C0395"/>
    <w:multiLevelType w:val="singleLevel"/>
    <w:tmpl w:val="586DD17D"/>
    <w:lvl w:ilvl="0">
      <w:start w:val="1"/>
      <w:numFmt w:val="decimal"/>
      <w:suff w:val="nothing"/>
      <w:lvlText w:val="%1、"/>
      <w:lvlJc w:val="left"/>
    </w:lvl>
  </w:abstractNum>
  <w:abstractNum w:abstractNumId="8">
    <w:nsid w:val="586DAB0D"/>
    <w:multiLevelType w:val="singleLevel"/>
    <w:tmpl w:val="586DAB0D"/>
    <w:lvl w:ilvl="0">
      <w:start w:val="1"/>
      <w:numFmt w:val="chineseCounting"/>
      <w:suff w:val="nothing"/>
      <w:lvlText w:val="%1、"/>
      <w:lvlJc w:val="left"/>
    </w:lvl>
  </w:abstractNum>
  <w:abstractNum w:abstractNumId="9">
    <w:nsid w:val="586DD17D"/>
    <w:multiLevelType w:val="singleLevel"/>
    <w:tmpl w:val="586DD17D"/>
    <w:lvl w:ilvl="0">
      <w:start w:val="1"/>
      <w:numFmt w:val="decimal"/>
      <w:suff w:val="nothing"/>
      <w:lvlText w:val="%1、"/>
      <w:lvlJc w:val="left"/>
    </w:lvl>
  </w:abstractNum>
  <w:abstractNum w:abstractNumId="10">
    <w:nsid w:val="586DDBDB"/>
    <w:multiLevelType w:val="singleLevel"/>
    <w:tmpl w:val="586DDBDB"/>
    <w:lvl w:ilvl="0">
      <w:start w:val="2"/>
      <w:numFmt w:val="chineseCounting"/>
      <w:suff w:val="nothing"/>
      <w:lvlText w:val="（%1）"/>
      <w:lvlJc w:val="left"/>
    </w:lvl>
  </w:abstractNum>
  <w:abstractNum w:abstractNumId="11">
    <w:nsid w:val="586DE998"/>
    <w:multiLevelType w:val="singleLevel"/>
    <w:tmpl w:val="586DE998"/>
    <w:lvl w:ilvl="0">
      <w:start w:val="1"/>
      <w:numFmt w:val="decimal"/>
      <w:suff w:val="nothing"/>
      <w:lvlText w:val="%1、"/>
      <w:lvlJc w:val="left"/>
    </w:lvl>
  </w:abstractNum>
  <w:abstractNum w:abstractNumId="12">
    <w:nsid w:val="586DFF25"/>
    <w:multiLevelType w:val="singleLevel"/>
    <w:tmpl w:val="586DFF25"/>
    <w:lvl w:ilvl="0">
      <w:start w:val="1"/>
      <w:numFmt w:val="decimal"/>
      <w:suff w:val="nothing"/>
      <w:lvlText w:val="%1、"/>
      <w:lvlJc w:val="left"/>
    </w:lvl>
  </w:abstractNum>
  <w:abstractNum w:abstractNumId="13">
    <w:nsid w:val="58A93136"/>
    <w:multiLevelType w:val="singleLevel"/>
    <w:tmpl w:val="58A93136"/>
    <w:lvl w:ilvl="0">
      <w:start w:val="1"/>
      <w:numFmt w:val="chineseCounting"/>
      <w:suff w:val="nothing"/>
      <w:lvlText w:val="（%1）"/>
      <w:lvlJc w:val="left"/>
    </w:lvl>
  </w:abstractNum>
  <w:abstractNum w:abstractNumId="14">
    <w:nsid w:val="58BA4B81"/>
    <w:multiLevelType w:val="singleLevel"/>
    <w:tmpl w:val="58BA4B81"/>
    <w:lvl w:ilvl="0">
      <w:start w:val="1"/>
      <w:numFmt w:val="chineseCounting"/>
      <w:suff w:val="nothing"/>
      <w:lvlText w:val="（%1）"/>
      <w:lvlJc w:val="left"/>
    </w:lvl>
  </w:abstractNum>
  <w:abstractNum w:abstractNumId="15">
    <w:nsid w:val="58BD048E"/>
    <w:multiLevelType w:val="singleLevel"/>
    <w:tmpl w:val="58BD048E"/>
    <w:lvl w:ilvl="0">
      <w:start w:val="1"/>
      <w:numFmt w:val="decimal"/>
      <w:suff w:val="nothing"/>
      <w:lvlText w:val="%1、"/>
      <w:lvlJc w:val="left"/>
    </w:lvl>
  </w:abstractNum>
  <w:abstractNum w:abstractNumId="16">
    <w:nsid w:val="58C0C619"/>
    <w:multiLevelType w:val="singleLevel"/>
    <w:tmpl w:val="58C0C619"/>
    <w:lvl w:ilvl="0">
      <w:start w:val="2"/>
      <w:numFmt w:val="decimal"/>
      <w:suff w:val="nothing"/>
      <w:lvlText w:val="%1、"/>
      <w:lvlJc w:val="left"/>
    </w:lvl>
  </w:abstractNum>
  <w:abstractNum w:abstractNumId="17">
    <w:nsid w:val="58C8EE9F"/>
    <w:multiLevelType w:val="singleLevel"/>
    <w:tmpl w:val="58C8EE9F"/>
    <w:lvl w:ilvl="0">
      <w:start w:val="1"/>
      <w:numFmt w:val="decimal"/>
      <w:suff w:val="nothing"/>
      <w:lvlText w:val="%1、"/>
      <w:lvlJc w:val="left"/>
    </w:lvl>
  </w:abstractNum>
  <w:abstractNum w:abstractNumId="18">
    <w:nsid w:val="593F80CA"/>
    <w:multiLevelType w:val="singleLevel"/>
    <w:tmpl w:val="593F80CA"/>
    <w:lvl w:ilvl="0">
      <w:start w:val="1"/>
      <w:numFmt w:val="decimal"/>
      <w:suff w:val="nothing"/>
      <w:lvlText w:val="%1、"/>
      <w:lvlJc w:val="left"/>
    </w:lvl>
  </w:abstractNum>
  <w:abstractNum w:abstractNumId="19">
    <w:nsid w:val="5948BF5D"/>
    <w:multiLevelType w:val="singleLevel"/>
    <w:tmpl w:val="5948BF5D"/>
    <w:lvl w:ilvl="0">
      <w:start w:val="1"/>
      <w:numFmt w:val="decimal"/>
      <w:suff w:val="nothing"/>
      <w:lvlText w:val="%1、"/>
      <w:lvlJc w:val="left"/>
    </w:lvl>
  </w:abstractNum>
  <w:abstractNum w:abstractNumId="20">
    <w:nsid w:val="59B22C1D"/>
    <w:multiLevelType w:val="singleLevel"/>
    <w:tmpl w:val="59B22C1D"/>
    <w:lvl w:ilvl="0">
      <w:start w:val="1"/>
      <w:numFmt w:val="chineseCounting"/>
      <w:suff w:val="nothing"/>
      <w:lvlText w:val="（%1）"/>
      <w:lvlJc w:val="left"/>
    </w:lvl>
  </w:abstractNum>
  <w:abstractNum w:abstractNumId="21">
    <w:nsid w:val="5B574F8A"/>
    <w:multiLevelType w:val="singleLevel"/>
    <w:tmpl w:val="58BD048E"/>
    <w:lvl w:ilvl="0">
      <w:start w:val="1"/>
      <w:numFmt w:val="decimal"/>
      <w:suff w:val="nothing"/>
      <w:lvlText w:val="%1、"/>
      <w:lvlJc w:val="left"/>
    </w:lvl>
  </w:abstractNum>
  <w:abstractNum w:abstractNumId="22">
    <w:nsid w:val="6000329D"/>
    <w:multiLevelType w:val="hybridMultilevel"/>
    <w:tmpl w:val="70920CF6"/>
    <w:lvl w:ilvl="0" w:tplc="D42C2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060145F"/>
    <w:multiLevelType w:val="singleLevel"/>
    <w:tmpl w:val="58BD048E"/>
    <w:lvl w:ilvl="0">
      <w:start w:val="1"/>
      <w:numFmt w:val="decimal"/>
      <w:suff w:val="nothing"/>
      <w:lvlText w:val="%1、"/>
      <w:lvlJc w:val="left"/>
    </w:lvl>
  </w:abstractNum>
  <w:num w:numId="1">
    <w:abstractNumId w:val="8"/>
  </w:num>
  <w:num w:numId="2">
    <w:abstractNumId w:val="9"/>
  </w:num>
  <w:num w:numId="3">
    <w:abstractNumId w:val="10"/>
  </w:num>
  <w:num w:numId="4">
    <w:abstractNumId w:val="11"/>
  </w:num>
  <w:num w:numId="5">
    <w:abstractNumId w:val="12"/>
  </w:num>
  <w:num w:numId="6">
    <w:abstractNumId w:val="15"/>
  </w:num>
  <w:num w:numId="7">
    <w:abstractNumId w:val="17"/>
  </w:num>
  <w:num w:numId="8">
    <w:abstractNumId w:val="19"/>
  </w:num>
  <w:num w:numId="9">
    <w:abstractNumId w:val="13"/>
  </w:num>
  <w:num w:numId="10">
    <w:abstractNumId w:val="14"/>
  </w:num>
  <w:num w:numId="11">
    <w:abstractNumId w:val="20"/>
  </w:num>
  <w:num w:numId="12">
    <w:abstractNumId w:val="16"/>
  </w:num>
  <w:num w:numId="13">
    <w:abstractNumId w:val="18"/>
  </w:num>
  <w:num w:numId="14">
    <w:abstractNumId w:val="4"/>
  </w:num>
  <w:num w:numId="15">
    <w:abstractNumId w:val="1"/>
  </w:num>
  <w:num w:numId="16">
    <w:abstractNumId w:val="2"/>
  </w:num>
  <w:num w:numId="17">
    <w:abstractNumId w:val="3"/>
  </w:num>
  <w:num w:numId="18">
    <w:abstractNumId w:val="7"/>
  </w:num>
  <w:num w:numId="19">
    <w:abstractNumId w:val="23"/>
  </w:num>
  <w:num w:numId="20">
    <w:abstractNumId w:val="0"/>
  </w:num>
  <w:num w:numId="21">
    <w:abstractNumId w:val="6"/>
  </w:num>
  <w:num w:numId="22">
    <w:abstractNumId w:val="21"/>
  </w:num>
  <w:num w:numId="23">
    <w:abstractNumId w:val="5"/>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737520AB"/>
    <w:rsid w:val="000030DF"/>
    <w:rsid w:val="00006C9A"/>
    <w:rsid w:val="000115EC"/>
    <w:rsid w:val="0001261B"/>
    <w:rsid w:val="00012B4B"/>
    <w:rsid w:val="0001362E"/>
    <w:rsid w:val="00021769"/>
    <w:rsid w:val="00026178"/>
    <w:rsid w:val="00026302"/>
    <w:rsid w:val="00033624"/>
    <w:rsid w:val="000339A3"/>
    <w:rsid w:val="00033EED"/>
    <w:rsid w:val="00040236"/>
    <w:rsid w:val="0004500A"/>
    <w:rsid w:val="00046BE0"/>
    <w:rsid w:val="000562FA"/>
    <w:rsid w:val="00057B8A"/>
    <w:rsid w:val="00062FBD"/>
    <w:rsid w:val="0006760F"/>
    <w:rsid w:val="000758D0"/>
    <w:rsid w:val="00081CD2"/>
    <w:rsid w:val="000900F7"/>
    <w:rsid w:val="000967C9"/>
    <w:rsid w:val="000A613F"/>
    <w:rsid w:val="000B62EF"/>
    <w:rsid w:val="000C7058"/>
    <w:rsid w:val="000D2C6A"/>
    <w:rsid w:val="000D47EF"/>
    <w:rsid w:val="000D78D3"/>
    <w:rsid w:val="000E0B17"/>
    <w:rsid w:val="000E50FE"/>
    <w:rsid w:val="000E6294"/>
    <w:rsid w:val="000F01A6"/>
    <w:rsid w:val="000F50B7"/>
    <w:rsid w:val="000F58D8"/>
    <w:rsid w:val="000F761C"/>
    <w:rsid w:val="001055CA"/>
    <w:rsid w:val="00107C90"/>
    <w:rsid w:val="00112D11"/>
    <w:rsid w:val="00113AC9"/>
    <w:rsid w:val="00117F68"/>
    <w:rsid w:val="00120ADB"/>
    <w:rsid w:val="0012538E"/>
    <w:rsid w:val="001258BD"/>
    <w:rsid w:val="0013200C"/>
    <w:rsid w:val="00144C72"/>
    <w:rsid w:val="00145074"/>
    <w:rsid w:val="0014732A"/>
    <w:rsid w:val="00147AB4"/>
    <w:rsid w:val="001515F3"/>
    <w:rsid w:val="001556B9"/>
    <w:rsid w:val="00155A46"/>
    <w:rsid w:val="0015744D"/>
    <w:rsid w:val="00164AD9"/>
    <w:rsid w:val="00166361"/>
    <w:rsid w:val="00171E02"/>
    <w:rsid w:val="0018207B"/>
    <w:rsid w:val="00182480"/>
    <w:rsid w:val="0018292A"/>
    <w:rsid w:val="0018548B"/>
    <w:rsid w:val="0019072B"/>
    <w:rsid w:val="00191AAD"/>
    <w:rsid w:val="001938E0"/>
    <w:rsid w:val="00193A4D"/>
    <w:rsid w:val="00194096"/>
    <w:rsid w:val="00197416"/>
    <w:rsid w:val="001A1984"/>
    <w:rsid w:val="001A7920"/>
    <w:rsid w:val="001B3069"/>
    <w:rsid w:val="001C2275"/>
    <w:rsid w:val="001C27D3"/>
    <w:rsid w:val="001C6053"/>
    <w:rsid w:val="001D4862"/>
    <w:rsid w:val="001D734E"/>
    <w:rsid w:val="001E21B3"/>
    <w:rsid w:val="001E56A7"/>
    <w:rsid w:val="001F312A"/>
    <w:rsid w:val="001F323A"/>
    <w:rsid w:val="002003FB"/>
    <w:rsid w:val="00200767"/>
    <w:rsid w:val="0020374E"/>
    <w:rsid w:val="0020467B"/>
    <w:rsid w:val="00211F97"/>
    <w:rsid w:val="00212489"/>
    <w:rsid w:val="002272E5"/>
    <w:rsid w:val="00245CFB"/>
    <w:rsid w:val="002616C3"/>
    <w:rsid w:val="002617A6"/>
    <w:rsid w:val="0026347D"/>
    <w:rsid w:val="002634F1"/>
    <w:rsid w:val="0026434A"/>
    <w:rsid w:val="00272F37"/>
    <w:rsid w:val="002752E9"/>
    <w:rsid w:val="00285594"/>
    <w:rsid w:val="00292776"/>
    <w:rsid w:val="002973B7"/>
    <w:rsid w:val="00297DB6"/>
    <w:rsid w:val="002A0E55"/>
    <w:rsid w:val="002A181E"/>
    <w:rsid w:val="002B491D"/>
    <w:rsid w:val="002B58D9"/>
    <w:rsid w:val="002B5B3A"/>
    <w:rsid w:val="002B6FBB"/>
    <w:rsid w:val="002B7F73"/>
    <w:rsid w:val="002C7C6E"/>
    <w:rsid w:val="002D6399"/>
    <w:rsid w:val="002D6778"/>
    <w:rsid w:val="002D6A48"/>
    <w:rsid w:val="002F127C"/>
    <w:rsid w:val="002F23CD"/>
    <w:rsid w:val="002F3F0E"/>
    <w:rsid w:val="002F5CC0"/>
    <w:rsid w:val="00300AB5"/>
    <w:rsid w:val="00300ED6"/>
    <w:rsid w:val="00315D3D"/>
    <w:rsid w:val="00320220"/>
    <w:rsid w:val="003302B5"/>
    <w:rsid w:val="00340E01"/>
    <w:rsid w:val="00343B85"/>
    <w:rsid w:val="003615E1"/>
    <w:rsid w:val="0036696D"/>
    <w:rsid w:val="00381242"/>
    <w:rsid w:val="0038691C"/>
    <w:rsid w:val="00394EDC"/>
    <w:rsid w:val="003A4CE7"/>
    <w:rsid w:val="003B19C5"/>
    <w:rsid w:val="003D0DF3"/>
    <w:rsid w:val="003D1215"/>
    <w:rsid w:val="003D33D6"/>
    <w:rsid w:val="003D5D3A"/>
    <w:rsid w:val="003D5F0B"/>
    <w:rsid w:val="003E51BD"/>
    <w:rsid w:val="003E684D"/>
    <w:rsid w:val="00410AA6"/>
    <w:rsid w:val="004129C3"/>
    <w:rsid w:val="00416576"/>
    <w:rsid w:val="00417F15"/>
    <w:rsid w:val="00420994"/>
    <w:rsid w:val="00423CCB"/>
    <w:rsid w:val="00440826"/>
    <w:rsid w:val="00443F1E"/>
    <w:rsid w:val="00450D2D"/>
    <w:rsid w:val="004547AE"/>
    <w:rsid w:val="00457081"/>
    <w:rsid w:val="00461828"/>
    <w:rsid w:val="00461AF4"/>
    <w:rsid w:val="0046287B"/>
    <w:rsid w:val="0047163F"/>
    <w:rsid w:val="00482944"/>
    <w:rsid w:val="00487D0C"/>
    <w:rsid w:val="00490AC9"/>
    <w:rsid w:val="004921E7"/>
    <w:rsid w:val="00493C60"/>
    <w:rsid w:val="00495B2E"/>
    <w:rsid w:val="004A0B76"/>
    <w:rsid w:val="004B2989"/>
    <w:rsid w:val="004C2D59"/>
    <w:rsid w:val="004D2184"/>
    <w:rsid w:val="004E3E3D"/>
    <w:rsid w:val="004F4715"/>
    <w:rsid w:val="004F5A2F"/>
    <w:rsid w:val="004F5B30"/>
    <w:rsid w:val="00506A06"/>
    <w:rsid w:val="00516E69"/>
    <w:rsid w:val="00517229"/>
    <w:rsid w:val="00517BA4"/>
    <w:rsid w:val="00525077"/>
    <w:rsid w:val="00526096"/>
    <w:rsid w:val="005276FA"/>
    <w:rsid w:val="00527725"/>
    <w:rsid w:val="00534796"/>
    <w:rsid w:val="00543E1F"/>
    <w:rsid w:val="00547A7D"/>
    <w:rsid w:val="00554C76"/>
    <w:rsid w:val="00560066"/>
    <w:rsid w:val="0056153E"/>
    <w:rsid w:val="00575EFD"/>
    <w:rsid w:val="00576F20"/>
    <w:rsid w:val="00584920"/>
    <w:rsid w:val="00597ACC"/>
    <w:rsid w:val="00597EB9"/>
    <w:rsid w:val="005A3564"/>
    <w:rsid w:val="005A4099"/>
    <w:rsid w:val="005C063E"/>
    <w:rsid w:val="005C0B20"/>
    <w:rsid w:val="005D047E"/>
    <w:rsid w:val="005D09D0"/>
    <w:rsid w:val="005D23BD"/>
    <w:rsid w:val="005D431E"/>
    <w:rsid w:val="005E44D4"/>
    <w:rsid w:val="005F21B5"/>
    <w:rsid w:val="0061101B"/>
    <w:rsid w:val="006151C5"/>
    <w:rsid w:val="006160FF"/>
    <w:rsid w:val="00630EE0"/>
    <w:rsid w:val="00631B77"/>
    <w:rsid w:val="00633B05"/>
    <w:rsid w:val="00634D3B"/>
    <w:rsid w:val="00637FF1"/>
    <w:rsid w:val="006400C2"/>
    <w:rsid w:val="006400CB"/>
    <w:rsid w:val="006414CE"/>
    <w:rsid w:val="006503F1"/>
    <w:rsid w:val="00650BF9"/>
    <w:rsid w:val="00652062"/>
    <w:rsid w:val="00653C3D"/>
    <w:rsid w:val="006563D0"/>
    <w:rsid w:val="00656608"/>
    <w:rsid w:val="00665669"/>
    <w:rsid w:val="0069022D"/>
    <w:rsid w:val="006912ED"/>
    <w:rsid w:val="006A036F"/>
    <w:rsid w:val="006A14D9"/>
    <w:rsid w:val="006A3BB7"/>
    <w:rsid w:val="006A5E96"/>
    <w:rsid w:val="006C1F99"/>
    <w:rsid w:val="006D3E1F"/>
    <w:rsid w:val="006D5006"/>
    <w:rsid w:val="006D758E"/>
    <w:rsid w:val="006F1EE6"/>
    <w:rsid w:val="006F33E2"/>
    <w:rsid w:val="006F52FB"/>
    <w:rsid w:val="006F576A"/>
    <w:rsid w:val="006F7DE3"/>
    <w:rsid w:val="00712A4B"/>
    <w:rsid w:val="00714E6E"/>
    <w:rsid w:val="00720BAF"/>
    <w:rsid w:val="00731FE5"/>
    <w:rsid w:val="00740FF9"/>
    <w:rsid w:val="00743D7C"/>
    <w:rsid w:val="00745658"/>
    <w:rsid w:val="00745F27"/>
    <w:rsid w:val="007508D1"/>
    <w:rsid w:val="00763477"/>
    <w:rsid w:val="0076420F"/>
    <w:rsid w:val="00785143"/>
    <w:rsid w:val="007B5BB2"/>
    <w:rsid w:val="007C3055"/>
    <w:rsid w:val="007D7379"/>
    <w:rsid w:val="007E7873"/>
    <w:rsid w:val="00802315"/>
    <w:rsid w:val="00802AD1"/>
    <w:rsid w:val="00803824"/>
    <w:rsid w:val="00805EAA"/>
    <w:rsid w:val="0080611B"/>
    <w:rsid w:val="00812A9E"/>
    <w:rsid w:val="00816295"/>
    <w:rsid w:val="00824CF8"/>
    <w:rsid w:val="00844382"/>
    <w:rsid w:val="00845EC3"/>
    <w:rsid w:val="00847872"/>
    <w:rsid w:val="008534F5"/>
    <w:rsid w:val="008537A2"/>
    <w:rsid w:val="00864474"/>
    <w:rsid w:val="00877665"/>
    <w:rsid w:val="00881AFB"/>
    <w:rsid w:val="00884DE6"/>
    <w:rsid w:val="008A5518"/>
    <w:rsid w:val="008C037D"/>
    <w:rsid w:val="008C252A"/>
    <w:rsid w:val="008C68A6"/>
    <w:rsid w:val="008C7E74"/>
    <w:rsid w:val="008D740D"/>
    <w:rsid w:val="008E49E3"/>
    <w:rsid w:val="008E5593"/>
    <w:rsid w:val="008F0FB3"/>
    <w:rsid w:val="008F1E14"/>
    <w:rsid w:val="008F5570"/>
    <w:rsid w:val="008F623E"/>
    <w:rsid w:val="009103F0"/>
    <w:rsid w:val="009106FD"/>
    <w:rsid w:val="00921C41"/>
    <w:rsid w:val="00930512"/>
    <w:rsid w:val="00931632"/>
    <w:rsid w:val="00957053"/>
    <w:rsid w:val="0096029C"/>
    <w:rsid w:val="00972D6D"/>
    <w:rsid w:val="00974CB7"/>
    <w:rsid w:val="00984BB9"/>
    <w:rsid w:val="00986317"/>
    <w:rsid w:val="00986F75"/>
    <w:rsid w:val="009A68F2"/>
    <w:rsid w:val="009B0A6B"/>
    <w:rsid w:val="009B147C"/>
    <w:rsid w:val="009B3436"/>
    <w:rsid w:val="009C246B"/>
    <w:rsid w:val="009D1C3F"/>
    <w:rsid w:val="009D6AE4"/>
    <w:rsid w:val="009E0E97"/>
    <w:rsid w:val="009E5DC3"/>
    <w:rsid w:val="009F2AC3"/>
    <w:rsid w:val="009F4B74"/>
    <w:rsid w:val="009F613E"/>
    <w:rsid w:val="00A0480B"/>
    <w:rsid w:val="00A05DF2"/>
    <w:rsid w:val="00A07769"/>
    <w:rsid w:val="00A171BE"/>
    <w:rsid w:val="00A204AB"/>
    <w:rsid w:val="00A25527"/>
    <w:rsid w:val="00A26631"/>
    <w:rsid w:val="00A26DCD"/>
    <w:rsid w:val="00A329E3"/>
    <w:rsid w:val="00A37F01"/>
    <w:rsid w:val="00A40AA4"/>
    <w:rsid w:val="00A40E83"/>
    <w:rsid w:val="00A60D53"/>
    <w:rsid w:val="00A62E89"/>
    <w:rsid w:val="00A77582"/>
    <w:rsid w:val="00AA29AB"/>
    <w:rsid w:val="00AA722C"/>
    <w:rsid w:val="00AB76E2"/>
    <w:rsid w:val="00AC0004"/>
    <w:rsid w:val="00AC1075"/>
    <w:rsid w:val="00AC27DA"/>
    <w:rsid w:val="00AD5DA5"/>
    <w:rsid w:val="00AE0FEE"/>
    <w:rsid w:val="00AE3090"/>
    <w:rsid w:val="00AE53B9"/>
    <w:rsid w:val="00AE742A"/>
    <w:rsid w:val="00AF1449"/>
    <w:rsid w:val="00AF3370"/>
    <w:rsid w:val="00B0070C"/>
    <w:rsid w:val="00B13615"/>
    <w:rsid w:val="00B24DF1"/>
    <w:rsid w:val="00B317FC"/>
    <w:rsid w:val="00B34AF7"/>
    <w:rsid w:val="00B36093"/>
    <w:rsid w:val="00B360A2"/>
    <w:rsid w:val="00B52134"/>
    <w:rsid w:val="00B56820"/>
    <w:rsid w:val="00B60544"/>
    <w:rsid w:val="00B60F10"/>
    <w:rsid w:val="00B66632"/>
    <w:rsid w:val="00B71983"/>
    <w:rsid w:val="00B7703B"/>
    <w:rsid w:val="00B91009"/>
    <w:rsid w:val="00B91878"/>
    <w:rsid w:val="00B93F9D"/>
    <w:rsid w:val="00BA7B13"/>
    <w:rsid w:val="00BB1B30"/>
    <w:rsid w:val="00BB46D0"/>
    <w:rsid w:val="00BB4EAC"/>
    <w:rsid w:val="00BC44BC"/>
    <w:rsid w:val="00BC59E9"/>
    <w:rsid w:val="00BC6DB8"/>
    <w:rsid w:val="00BD001C"/>
    <w:rsid w:val="00BD31D5"/>
    <w:rsid w:val="00BE0EC8"/>
    <w:rsid w:val="00BE204D"/>
    <w:rsid w:val="00BE22F5"/>
    <w:rsid w:val="00C10AD5"/>
    <w:rsid w:val="00C11AAC"/>
    <w:rsid w:val="00C142AE"/>
    <w:rsid w:val="00C159C7"/>
    <w:rsid w:val="00C241F9"/>
    <w:rsid w:val="00C341FF"/>
    <w:rsid w:val="00C35E6B"/>
    <w:rsid w:val="00C422DE"/>
    <w:rsid w:val="00C4791C"/>
    <w:rsid w:val="00C55C04"/>
    <w:rsid w:val="00C565A3"/>
    <w:rsid w:val="00C60B2D"/>
    <w:rsid w:val="00C70A3F"/>
    <w:rsid w:val="00C97702"/>
    <w:rsid w:val="00CA05D4"/>
    <w:rsid w:val="00CB2DEB"/>
    <w:rsid w:val="00CB6E28"/>
    <w:rsid w:val="00CC0615"/>
    <w:rsid w:val="00CC2327"/>
    <w:rsid w:val="00CD2BC5"/>
    <w:rsid w:val="00CD6053"/>
    <w:rsid w:val="00CE0142"/>
    <w:rsid w:val="00D1041C"/>
    <w:rsid w:val="00D157B5"/>
    <w:rsid w:val="00D217F0"/>
    <w:rsid w:val="00D22E0C"/>
    <w:rsid w:val="00D26F11"/>
    <w:rsid w:val="00D278FE"/>
    <w:rsid w:val="00D405A3"/>
    <w:rsid w:val="00D40735"/>
    <w:rsid w:val="00D428D3"/>
    <w:rsid w:val="00D4628E"/>
    <w:rsid w:val="00D624CB"/>
    <w:rsid w:val="00D63968"/>
    <w:rsid w:val="00D63979"/>
    <w:rsid w:val="00D6495A"/>
    <w:rsid w:val="00D6651C"/>
    <w:rsid w:val="00D710BE"/>
    <w:rsid w:val="00D769BD"/>
    <w:rsid w:val="00D90089"/>
    <w:rsid w:val="00D961EF"/>
    <w:rsid w:val="00DA0B7D"/>
    <w:rsid w:val="00DA17A6"/>
    <w:rsid w:val="00DA6E32"/>
    <w:rsid w:val="00DB1C45"/>
    <w:rsid w:val="00DC524E"/>
    <w:rsid w:val="00DC55DA"/>
    <w:rsid w:val="00DD335E"/>
    <w:rsid w:val="00DD367C"/>
    <w:rsid w:val="00DD3934"/>
    <w:rsid w:val="00DE0E05"/>
    <w:rsid w:val="00DE3530"/>
    <w:rsid w:val="00DE4BEA"/>
    <w:rsid w:val="00DF07B7"/>
    <w:rsid w:val="00DF425D"/>
    <w:rsid w:val="00DF4B02"/>
    <w:rsid w:val="00E01494"/>
    <w:rsid w:val="00E111BF"/>
    <w:rsid w:val="00E269CB"/>
    <w:rsid w:val="00E30998"/>
    <w:rsid w:val="00E3384C"/>
    <w:rsid w:val="00E47C02"/>
    <w:rsid w:val="00E5024C"/>
    <w:rsid w:val="00E54F24"/>
    <w:rsid w:val="00E60600"/>
    <w:rsid w:val="00E6305C"/>
    <w:rsid w:val="00E71E49"/>
    <w:rsid w:val="00E76C0F"/>
    <w:rsid w:val="00E8485C"/>
    <w:rsid w:val="00E90EAD"/>
    <w:rsid w:val="00E9213C"/>
    <w:rsid w:val="00EA0093"/>
    <w:rsid w:val="00EB067F"/>
    <w:rsid w:val="00EB641E"/>
    <w:rsid w:val="00EC5D64"/>
    <w:rsid w:val="00EC698F"/>
    <w:rsid w:val="00EC6B23"/>
    <w:rsid w:val="00ED197F"/>
    <w:rsid w:val="00ED5273"/>
    <w:rsid w:val="00ED5F72"/>
    <w:rsid w:val="00EE47B5"/>
    <w:rsid w:val="00EE5D96"/>
    <w:rsid w:val="00EE5E66"/>
    <w:rsid w:val="00EE6966"/>
    <w:rsid w:val="00EF7D5E"/>
    <w:rsid w:val="00F04EF7"/>
    <w:rsid w:val="00F05F2D"/>
    <w:rsid w:val="00F176D2"/>
    <w:rsid w:val="00F372E7"/>
    <w:rsid w:val="00F40533"/>
    <w:rsid w:val="00F54BA4"/>
    <w:rsid w:val="00F70325"/>
    <w:rsid w:val="00F718DD"/>
    <w:rsid w:val="00F72569"/>
    <w:rsid w:val="00F75C35"/>
    <w:rsid w:val="00F800EF"/>
    <w:rsid w:val="00F81F31"/>
    <w:rsid w:val="00F83CD4"/>
    <w:rsid w:val="00F855BC"/>
    <w:rsid w:val="00F859AB"/>
    <w:rsid w:val="00F92011"/>
    <w:rsid w:val="00F923B7"/>
    <w:rsid w:val="00F92EA0"/>
    <w:rsid w:val="00F94393"/>
    <w:rsid w:val="00F95349"/>
    <w:rsid w:val="00F95421"/>
    <w:rsid w:val="00F96E85"/>
    <w:rsid w:val="00F977A0"/>
    <w:rsid w:val="00FA3FF0"/>
    <w:rsid w:val="00FB49DC"/>
    <w:rsid w:val="00FB517A"/>
    <w:rsid w:val="00FB52E5"/>
    <w:rsid w:val="00FC5E66"/>
    <w:rsid w:val="00FC5F40"/>
    <w:rsid w:val="00FD651B"/>
    <w:rsid w:val="00FF4A47"/>
    <w:rsid w:val="014F187B"/>
    <w:rsid w:val="016E6121"/>
    <w:rsid w:val="01A01279"/>
    <w:rsid w:val="02046CF3"/>
    <w:rsid w:val="021033F4"/>
    <w:rsid w:val="02120E5F"/>
    <w:rsid w:val="02326352"/>
    <w:rsid w:val="02AA19E4"/>
    <w:rsid w:val="02B143B0"/>
    <w:rsid w:val="02DE4D8E"/>
    <w:rsid w:val="034D6130"/>
    <w:rsid w:val="037C333D"/>
    <w:rsid w:val="03931C7D"/>
    <w:rsid w:val="039963A2"/>
    <w:rsid w:val="040F2E1B"/>
    <w:rsid w:val="041D6984"/>
    <w:rsid w:val="048B7E2A"/>
    <w:rsid w:val="05331BC5"/>
    <w:rsid w:val="055105E7"/>
    <w:rsid w:val="056B5C80"/>
    <w:rsid w:val="05710827"/>
    <w:rsid w:val="059F6E9A"/>
    <w:rsid w:val="05E81B06"/>
    <w:rsid w:val="05EF46E9"/>
    <w:rsid w:val="064121A1"/>
    <w:rsid w:val="06553AF2"/>
    <w:rsid w:val="06625824"/>
    <w:rsid w:val="068A0599"/>
    <w:rsid w:val="068B174A"/>
    <w:rsid w:val="06923C6E"/>
    <w:rsid w:val="06D71A9E"/>
    <w:rsid w:val="074B5D24"/>
    <w:rsid w:val="076F4D55"/>
    <w:rsid w:val="077F4958"/>
    <w:rsid w:val="07DD49C8"/>
    <w:rsid w:val="081A710F"/>
    <w:rsid w:val="084B61FD"/>
    <w:rsid w:val="08783258"/>
    <w:rsid w:val="08AB0640"/>
    <w:rsid w:val="08AD7069"/>
    <w:rsid w:val="092227F1"/>
    <w:rsid w:val="093B51E5"/>
    <w:rsid w:val="0951714B"/>
    <w:rsid w:val="096405F3"/>
    <w:rsid w:val="09823070"/>
    <w:rsid w:val="09B3204F"/>
    <w:rsid w:val="0A573325"/>
    <w:rsid w:val="0A747C2F"/>
    <w:rsid w:val="0A8E35AB"/>
    <w:rsid w:val="0A9006E4"/>
    <w:rsid w:val="0AD06DD1"/>
    <w:rsid w:val="0AF81AA1"/>
    <w:rsid w:val="0AFB7ED0"/>
    <w:rsid w:val="0B0012AA"/>
    <w:rsid w:val="0B2076B1"/>
    <w:rsid w:val="0B266CCA"/>
    <w:rsid w:val="0B5A2142"/>
    <w:rsid w:val="0C276F6D"/>
    <w:rsid w:val="0C5B46EC"/>
    <w:rsid w:val="0C715815"/>
    <w:rsid w:val="0CD91C3C"/>
    <w:rsid w:val="0D04143F"/>
    <w:rsid w:val="0D7C1CD7"/>
    <w:rsid w:val="0D833A74"/>
    <w:rsid w:val="0E490AF8"/>
    <w:rsid w:val="0E494193"/>
    <w:rsid w:val="0E4E2078"/>
    <w:rsid w:val="0EE95340"/>
    <w:rsid w:val="0F11743A"/>
    <w:rsid w:val="0F1405E8"/>
    <w:rsid w:val="0F6811AA"/>
    <w:rsid w:val="0F7B40AC"/>
    <w:rsid w:val="0F887001"/>
    <w:rsid w:val="0FE74C46"/>
    <w:rsid w:val="101966FD"/>
    <w:rsid w:val="102918D7"/>
    <w:rsid w:val="102A0360"/>
    <w:rsid w:val="10475132"/>
    <w:rsid w:val="10DC6ABD"/>
    <w:rsid w:val="110D1BC2"/>
    <w:rsid w:val="11334660"/>
    <w:rsid w:val="11703121"/>
    <w:rsid w:val="120F0700"/>
    <w:rsid w:val="121E1314"/>
    <w:rsid w:val="12AF7ABC"/>
    <w:rsid w:val="12F56E5B"/>
    <w:rsid w:val="13327449"/>
    <w:rsid w:val="13966E06"/>
    <w:rsid w:val="13A71302"/>
    <w:rsid w:val="13B15641"/>
    <w:rsid w:val="13F14532"/>
    <w:rsid w:val="13F3085F"/>
    <w:rsid w:val="143046CB"/>
    <w:rsid w:val="14321DC3"/>
    <w:rsid w:val="14AE559E"/>
    <w:rsid w:val="14B450F0"/>
    <w:rsid w:val="14D201A3"/>
    <w:rsid w:val="153877BE"/>
    <w:rsid w:val="1565260A"/>
    <w:rsid w:val="1581692C"/>
    <w:rsid w:val="16077951"/>
    <w:rsid w:val="17643D85"/>
    <w:rsid w:val="178023B4"/>
    <w:rsid w:val="17B7276D"/>
    <w:rsid w:val="17DB1ED6"/>
    <w:rsid w:val="17FA06D2"/>
    <w:rsid w:val="181841FE"/>
    <w:rsid w:val="1870430C"/>
    <w:rsid w:val="18C26F6E"/>
    <w:rsid w:val="18DB46CD"/>
    <w:rsid w:val="18DF04F5"/>
    <w:rsid w:val="19545ED2"/>
    <w:rsid w:val="196F7AA8"/>
    <w:rsid w:val="19A81FA6"/>
    <w:rsid w:val="19F51DD2"/>
    <w:rsid w:val="1A4B53C4"/>
    <w:rsid w:val="1A586A25"/>
    <w:rsid w:val="1AA15757"/>
    <w:rsid w:val="1AA542A4"/>
    <w:rsid w:val="1ABF1E22"/>
    <w:rsid w:val="1B0F130B"/>
    <w:rsid w:val="1B327B6E"/>
    <w:rsid w:val="1B3B1293"/>
    <w:rsid w:val="1B4D7867"/>
    <w:rsid w:val="1C2570B3"/>
    <w:rsid w:val="1C335255"/>
    <w:rsid w:val="1C3E1836"/>
    <w:rsid w:val="1CBA1128"/>
    <w:rsid w:val="1CE05392"/>
    <w:rsid w:val="1DBB2067"/>
    <w:rsid w:val="1E235D71"/>
    <w:rsid w:val="1E6B5DE3"/>
    <w:rsid w:val="1E8B449B"/>
    <w:rsid w:val="1E94732E"/>
    <w:rsid w:val="1F4F4959"/>
    <w:rsid w:val="1F6A1A1D"/>
    <w:rsid w:val="1F6F2D80"/>
    <w:rsid w:val="1F85747E"/>
    <w:rsid w:val="1F9D3277"/>
    <w:rsid w:val="1FAD677E"/>
    <w:rsid w:val="208365B9"/>
    <w:rsid w:val="20CC34E7"/>
    <w:rsid w:val="211228D8"/>
    <w:rsid w:val="21356CD2"/>
    <w:rsid w:val="216743F0"/>
    <w:rsid w:val="21AD5EC8"/>
    <w:rsid w:val="21BF6A54"/>
    <w:rsid w:val="21E90A0A"/>
    <w:rsid w:val="22085E5A"/>
    <w:rsid w:val="220F0FD7"/>
    <w:rsid w:val="221164AD"/>
    <w:rsid w:val="22137BDE"/>
    <w:rsid w:val="22411FBF"/>
    <w:rsid w:val="22AC5178"/>
    <w:rsid w:val="23045E91"/>
    <w:rsid w:val="23981984"/>
    <w:rsid w:val="240D37B3"/>
    <w:rsid w:val="241848D8"/>
    <w:rsid w:val="24BB6766"/>
    <w:rsid w:val="251C5B5D"/>
    <w:rsid w:val="254022DF"/>
    <w:rsid w:val="25773C34"/>
    <w:rsid w:val="25E06F0C"/>
    <w:rsid w:val="25E143C4"/>
    <w:rsid w:val="2610005C"/>
    <w:rsid w:val="26490295"/>
    <w:rsid w:val="269631DE"/>
    <w:rsid w:val="26BD3774"/>
    <w:rsid w:val="277006A0"/>
    <w:rsid w:val="27A52AB6"/>
    <w:rsid w:val="27A64D8A"/>
    <w:rsid w:val="28277FEF"/>
    <w:rsid w:val="282B6FBE"/>
    <w:rsid w:val="283D67B1"/>
    <w:rsid w:val="28666339"/>
    <w:rsid w:val="287F006B"/>
    <w:rsid w:val="29075351"/>
    <w:rsid w:val="295D58FA"/>
    <w:rsid w:val="29730F19"/>
    <w:rsid w:val="29D60646"/>
    <w:rsid w:val="29E53A83"/>
    <w:rsid w:val="2A350F36"/>
    <w:rsid w:val="2A6E215B"/>
    <w:rsid w:val="2A7200B5"/>
    <w:rsid w:val="2AC1448A"/>
    <w:rsid w:val="2AE2710E"/>
    <w:rsid w:val="2AF823B5"/>
    <w:rsid w:val="2B05782E"/>
    <w:rsid w:val="2B6A2BF0"/>
    <w:rsid w:val="2BE176F5"/>
    <w:rsid w:val="2BFE065F"/>
    <w:rsid w:val="2C4F3181"/>
    <w:rsid w:val="2C523444"/>
    <w:rsid w:val="2C8156D9"/>
    <w:rsid w:val="2C8C4892"/>
    <w:rsid w:val="2C9E76DB"/>
    <w:rsid w:val="2CAD0D45"/>
    <w:rsid w:val="2CBF20AA"/>
    <w:rsid w:val="2CEB2ABF"/>
    <w:rsid w:val="2E265590"/>
    <w:rsid w:val="2E2A5A12"/>
    <w:rsid w:val="2E3612A5"/>
    <w:rsid w:val="2E711732"/>
    <w:rsid w:val="2EC03840"/>
    <w:rsid w:val="2ECC6819"/>
    <w:rsid w:val="2EF179B9"/>
    <w:rsid w:val="2F7F3ABF"/>
    <w:rsid w:val="2FBD5C0E"/>
    <w:rsid w:val="2FBE3FFD"/>
    <w:rsid w:val="3073355E"/>
    <w:rsid w:val="309B4D6B"/>
    <w:rsid w:val="30F84A4C"/>
    <w:rsid w:val="30FC48E6"/>
    <w:rsid w:val="310D1E6F"/>
    <w:rsid w:val="31376CC2"/>
    <w:rsid w:val="316F4190"/>
    <w:rsid w:val="3212304A"/>
    <w:rsid w:val="32426238"/>
    <w:rsid w:val="32737289"/>
    <w:rsid w:val="32DF0BF0"/>
    <w:rsid w:val="32EB3C88"/>
    <w:rsid w:val="32EE6F39"/>
    <w:rsid w:val="333E5D5F"/>
    <w:rsid w:val="339E0573"/>
    <w:rsid w:val="33A80954"/>
    <w:rsid w:val="33E20A0C"/>
    <w:rsid w:val="34A0457A"/>
    <w:rsid w:val="34A4178F"/>
    <w:rsid w:val="34D9013A"/>
    <w:rsid w:val="352A68FA"/>
    <w:rsid w:val="3546552F"/>
    <w:rsid w:val="354D0574"/>
    <w:rsid w:val="358E3FF9"/>
    <w:rsid w:val="366450A1"/>
    <w:rsid w:val="36746B89"/>
    <w:rsid w:val="37317BEA"/>
    <w:rsid w:val="37880B8B"/>
    <w:rsid w:val="379B4B2F"/>
    <w:rsid w:val="37EB58E7"/>
    <w:rsid w:val="37EC00C6"/>
    <w:rsid w:val="37EF3B48"/>
    <w:rsid w:val="380020CC"/>
    <w:rsid w:val="380F468B"/>
    <w:rsid w:val="381E7644"/>
    <w:rsid w:val="38475DF6"/>
    <w:rsid w:val="38622A35"/>
    <w:rsid w:val="3895667F"/>
    <w:rsid w:val="38F36732"/>
    <w:rsid w:val="394D148C"/>
    <w:rsid w:val="395D3708"/>
    <w:rsid w:val="39C77BCC"/>
    <w:rsid w:val="3ADC5D39"/>
    <w:rsid w:val="3B197DF5"/>
    <w:rsid w:val="3B1F65A5"/>
    <w:rsid w:val="3B9705EC"/>
    <w:rsid w:val="3C477D30"/>
    <w:rsid w:val="3C933554"/>
    <w:rsid w:val="3CBA38DF"/>
    <w:rsid w:val="3CE5241B"/>
    <w:rsid w:val="3CF10F48"/>
    <w:rsid w:val="3CFD16B4"/>
    <w:rsid w:val="3D1B4253"/>
    <w:rsid w:val="3D305257"/>
    <w:rsid w:val="3D963B0E"/>
    <w:rsid w:val="3DDA6D59"/>
    <w:rsid w:val="3E337BA8"/>
    <w:rsid w:val="3E4E471A"/>
    <w:rsid w:val="3F432E1A"/>
    <w:rsid w:val="3F631733"/>
    <w:rsid w:val="3FD07780"/>
    <w:rsid w:val="402620EF"/>
    <w:rsid w:val="40943BB8"/>
    <w:rsid w:val="40B523CF"/>
    <w:rsid w:val="40CC73BF"/>
    <w:rsid w:val="41026B60"/>
    <w:rsid w:val="41595994"/>
    <w:rsid w:val="41910A32"/>
    <w:rsid w:val="422264C1"/>
    <w:rsid w:val="42746543"/>
    <w:rsid w:val="42B5005D"/>
    <w:rsid w:val="42B807B4"/>
    <w:rsid w:val="42DB6EC6"/>
    <w:rsid w:val="42EC6463"/>
    <w:rsid w:val="430E5E5E"/>
    <w:rsid w:val="43ED4959"/>
    <w:rsid w:val="44285E8B"/>
    <w:rsid w:val="443450C8"/>
    <w:rsid w:val="44520E9C"/>
    <w:rsid w:val="445D69BC"/>
    <w:rsid w:val="449769D4"/>
    <w:rsid w:val="45083767"/>
    <w:rsid w:val="452174BD"/>
    <w:rsid w:val="456E1161"/>
    <w:rsid w:val="458312DE"/>
    <w:rsid w:val="4599073F"/>
    <w:rsid w:val="46507788"/>
    <w:rsid w:val="46705EAD"/>
    <w:rsid w:val="4697323D"/>
    <w:rsid w:val="46D10EA9"/>
    <w:rsid w:val="46EB7280"/>
    <w:rsid w:val="471F4007"/>
    <w:rsid w:val="476707F4"/>
    <w:rsid w:val="478143CD"/>
    <w:rsid w:val="489C6257"/>
    <w:rsid w:val="48BA4122"/>
    <w:rsid w:val="48C663E8"/>
    <w:rsid w:val="48D10626"/>
    <w:rsid w:val="48DC3DA1"/>
    <w:rsid w:val="48FE0605"/>
    <w:rsid w:val="49C74646"/>
    <w:rsid w:val="49CB04D8"/>
    <w:rsid w:val="4A047C6A"/>
    <w:rsid w:val="4A510A99"/>
    <w:rsid w:val="4AA41890"/>
    <w:rsid w:val="4AB13503"/>
    <w:rsid w:val="4AB87C8A"/>
    <w:rsid w:val="4ACA5302"/>
    <w:rsid w:val="4AD16AED"/>
    <w:rsid w:val="4AFA76A5"/>
    <w:rsid w:val="4B0D0F07"/>
    <w:rsid w:val="4B223FEB"/>
    <w:rsid w:val="4B281750"/>
    <w:rsid w:val="4B97628B"/>
    <w:rsid w:val="4C0B5167"/>
    <w:rsid w:val="4C2F2204"/>
    <w:rsid w:val="4C6F4203"/>
    <w:rsid w:val="4C7615EF"/>
    <w:rsid w:val="4D027D93"/>
    <w:rsid w:val="4D3B776F"/>
    <w:rsid w:val="4D5322AE"/>
    <w:rsid w:val="4D6F1F28"/>
    <w:rsid w:val="4DF102AE"/>
    <w:rsid w:val="4E126094"/>
    <w:rsid w:val="4E2F21C1"/>
    <w:rsid w:val="4E364988"/>
    <w:rsid w:val="4E664FC0"/>
    <w:rsid w:val="4E814FE4"/>
    <w:rsid w:val="4EA624D9"/>
    <w:rsid w:val="4EAD01BA"/>
    <w:rsid w:val="4EDF6F0A"/>
    <w:rsid w:val="4EEE51B2"/>
    <w:rsid w:val="4F564668"/>
    <w:rsid w:val="4F5855B3"/>
    <w:rsid w:val="4FA63B9A"/>
    <w:rsid w:val="4FC70B09"/>
    <w:rsid w:val="4FF912F0"/>
    <w:rsid w:val="50697399"/>
    <w:rsid w:val="50A1012A"/>
    <w:rsid w:val="50B161D0"/>
    <w:rsid w:val="50E832D4"/>
    <w:rsid w:val="511B4F3C"/>
    <w:rsid w:val="516C182B"/>
    <w:rsid w:val="51991BDA"/>
    <w:rsid w:val="51B944FE"/>
    <w:rsid w:val="51C20811"/>
    <w:rsid w:val="51F41E8A"/>
    <w:rsid w:val="524A1D42"/>
    <w:rsid w:val="52563209"/>
    <w:rsid w:val="5257295F"/>
    <w:rsid w:val="52977D36"/>
    <w:rsid w:val="529E2F5D"/>
    <w:rsid w:val="52C5591F"/>
    <w:rsid w:val="536B309C"/>
    <w:rsid w:val="53815078"/>
    <w:rsid w:val="53A52893"/>
    <w:rsid w:val="53BE76A8"/>
    <w:rsid w:val="53C2605A"/>
    <w:rsid w:val="53CF6F66"/>
    <w:rsid w:val="53F73DC4"/>
    <w:rsid w:val="54BE7478"/>
    <w:rsid w:val="556C7BFA"/>
    <w:rsid w:val="55AC1B04"/>
    <w:rsid w:val="55BD51F8"/>
    <w:rsid w:val="56323652"/>
    <w:rsid w:val="56675CF7"/>
    <w:rsid w:val="56730DA3"/>
    <w:rsid w:val="570423C4"/>
    <w:rsid w:val="584C1E3B"/>
    <w:rsid w:val="588B7CFB"/>
    <w:rsid w:val="58B66D5D"/>
    <w:rsid w:val="58C73EEB"/>
    <w:rsid w:val="58D33FAC"/>
    <w:rsid w:val="58DE0A78"/>
    <w:rsid w:val="59333B67"/>
    <w:rsid w:val="59392403"/>
    <w:rsid w:val="595456DF"/>
    <w:rsid w:val="5A0D6A68"/>
    <w:rsid w:val="5A1D7486"/>
    <w:rsid w:val="5A4402AF"/>
    <w:rsid w:val="5A466D3B"/>
    <w:rsid w:val="5A8A67A4"/>
    <w:rsid w:val="5AE14438"/>
    <w:rsid w:val="5B887DEE"/>
    <w:rsid w:val="5C124A6A"/>
    <w:rsid w:val="5C47778C"/>
    <w:rsid w:val="5C5538E4"/>
    <w:rsid w:val="5C9A693F"/>
    <w:rsid w:val="5CAA7444"/>
    <w:rsid w:val="5D316CEA"/>
    <w:rsid w:val="5D4E62FE"/>
    <w:rsid w:val="5D623A14"/>
    <w:rsid w:val="5DFD5AE5"/>
    <w:rsid w:val="5EAE51BA"/>
    <w:rsid w:val="5EDA21A0"/>
    <w:rsid w:val="5F20158A"/>
    <w:rsid w:val="5F8279D2"/>
    <w:rsid w:val="5F8E57FD"/>
    <w:rsid w:val="5F9D4029"/>
    <w:rsid w:val="5FEA66DE"/>
    <w:rsid w:val="600B6699"/>
    <w:rsid w:val="60503862"/>
    <w:rsid w:val="60AB2629"/>
    <w:rsid w:val="60BC17AF"/>
    <w:rsid w:val="60DC5EF2"/>
    <w:rsid w:val="6115030A"/>
    <w:rsid w:val="617610A9"/>
    <w:rsid w:val="61E823D5"/>
    <w:rsid w:val="61F04D3F"/>
    <w:rsid w:val="61F62BC4"/>
    <w:rsid w:val="625B05DF"/>
    <w:rsid w:val="628B715F"/>
    <w:rsid w:val="629B6169"/>
    <w:rsid w:val="62A7357C"/>
    <w:rsid w:val="63582EE9"/>
    <w:rsid w:val="638E54FE"/>
    <w:rsid w:val="63A62787"/>
    <w:rsid w:val="63E74CD8"/>
    <w:rsid w:val="63E91957"/>
    <w:rsid w:val="643050D3"/>
    <w:rsid w:val="64D843D1"/>
    <w:rsid w:val="64DD01BD"/>
    <w:rsid w:val="65471DD4"/>
    <w:rsid w:val="662039BA"/>
    <w:rsid w:val="664A1CAC"/>
    <w:rsid w:val="666A691A"/>
    <w:rsid w:val="66C85DC8"/>
    <w:rsid w:val="66CD436F"/>
    <w:rsid w:val="67440AF1"/>
    <w:rsid w:val="67C97D0F"/>
    <w:rsid w:val="682A74F0"/>
    <w:rsid w:val="68453569"/>
    <w:rsid w:val="684B3256"/>
    <w:rsid w:val="68CC2E74"/>
    <w:rsid w:val="68E87DF0"/>
    <w:rsid w:val="69037901"/>
    <w:rsid w:val="69051F7D"/>
    <w:rsid w:val="697846AE"/>
    <w:rsid w:val="69B15136"/>
    <w:rsid w:val="6A255A97"/>
    <w:rsid w:val="6A2C2B71"/>
    <w:rsid w:val="6A6116DA"/>
    <w:rsid w:val="6A736ED7"/>
    <w:rsid w:val="6A802A1E"/>
    <w:rsid w:val="6B0B64B2"/>
    <w:rsid w:val="6B1704DA"/>
    <w:rsid w:val="6B454C8E"/>
    <w:rsid w:val="6B620456"/>
    <w:rsid w:val="6BAE3892"/>
    <w:rsid w:val="6BB760E1"/>
    <w:rsid w:val="6CB766DE"/>
    <w:rsid w:val="6CED30EE"/>
    <w:rsid w:val="6CF06DFA"/>
    <w:rsid w:val="6D316F99"/>
    <w:rsid w:val="6D505BC3"/>
    <w:rsid w:val="6E18523E"/>
    <w:rsid w:val="6E8E24FD"/>
    <w:rsid w:val="6EC018E6"/>
    <w:rsid w:val="6EE72836"/>
    <w:rsid w:val="6F4425D2"/>
    <w:rsid w:val="6FFF3CCB"/>
    <w:rsid w:val="70505972"/>
    <w:rsid w:val="70E03F82"/>
    <w:rsid w:val="70EF4889"/>
    <w:rsid w:val="70FE767A"/>
    <w:rsid w:val="714A65BC"/>
    <w:rsid w:val="715A24CC"/>
    <w:rsid w:val="718A6D91"/>
    <w:rsid w:val="71B54BEB"/>
    <w:rsid w:val="72036233"/>
    <w:rsid w:val="72337FAC"/>
    <w:rsid w:val="726A52AE"/>
    <w:rsid w:val="728B02D8"/>
    <w:rsid w:val="72BB41C2"/>
    <w:rsid w:val="73326814"/>
    <w:rsid w:val="737520AB"/>
    <w:rsid w:val="738937A7"/>
    <w:rsid w:val="742F5F54"/>
    <w:rsid w:val="756D418C"/>
    <w:rsid w:val="7584711A"/>
    <w:rsid w:val="75981C81"/>
    <w:rsid w:val="759B72EB"/>
    <w:rsid w:val="75AD1137"/>
    <w:rsid w:val="75C96287"/>
    <w:rsid w:val="76122F65"/>
    <w:rsid w:val="76CF759B"/>
    <w:rsid w:val="77007E1F"/>
    <w:rsid w:val="77206CBB"/>
    <w:rsid w:val="77AA6B36"/>
    <w:rsid w:val="77C805F2"/>
    <w:rsid w:val="78540F7A"/>
    <w:rsid w:val="7868505F"/>
    <w:rsid w:val="78700BD5"/>
    <w:rsid w:val="787144BB"/>
    <w:rsid w:val="78960C16"/>
    <w:rsid w:val="78D86F98"/>
    <w:rsid w:val="78EA7BDD"/>
    <w:rsid w:val="78EB1D3F"/>
    <w:rsid w:val="79090518"/>
    <w:rsid w:val="794A7E5A"/>
    <w:rsid w:val="794B5517"/>
    <w:rsid w:val="79624D58"/>
    <w:rsid w:val="797055E7"/>
    <w:rsid w:val="79722B3A"/>
    <w:rsid w:val="79744854"/>
    <w:rsid w:val="79814C33"/>
    <w:rsid w:val="79B7445B"/>
    <w:rsid w:val="79D94642"/>
    <w:rsid w:val="7A565993"/>
    <w:rsid w:val="7A8C6BF2"/>
    <w:rsid w:val="7A8E672D"/>
    <w:rsid w:val="7A911383"/>
    <w:rsid w:val="7A9B4AD0"/>
    <w:rsid w:val="7AB548FD"/>
    <w:rsid w:val="7AEF6329"/>
    <w:rsid w:val="7B1567DF"/>
    <w:rsid w:val="7B3D132C"/>
    <w:rsid w:val="7BDF16E7"/>
    <w:rsid w:val="7CC0424C"/>
    <w:rsid w:val="7CF93F6D"/>
    <w:rsid w:val="7CFA647A"/>
    <w:rsid w:val="7D050D29"/>
    <w:rsid w:val="7D14275D"/>
    <w:rsid w:val="7D277C61"/>
    <w:rsid w:val="7D706881"/>
    <w:rsid w:val="7DA563BB"/>
    <w:rsid w:val="7DBD5B6D"/>
    <w:rsid w:val="7E1C560B"/>
    <w:rsid w:val="7E457F7F"/>
    <w:rsid w:val="7ED65377"/>
    <w:rsid w:val="7EF76DF9"/>
    <w:rsid w:val="7F7264F3"/>
    <w:rsid w:val="7F921458"/>
    <w:rsid w:val="7FBD42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uiPriority="9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qFormat="1"/>
    <w:lsdException w:name="Strong" w:semiHidden="0" w:unhideWhenUsed="0" w:qFormat="1"/>
    <w:lsdException w:name="Emphasis" w:semiHidden="0" w:uiPriority="20" w:unhideWhenUsed="0" w:qFormat="1"/>
    <w:lsdException w:name="HTML Top of Form" w:uiPriority="99"/>
    <w:lsdException w:name="HTML Bottom of Form" w:uiPriority="99"/>
    <w:lsdException w:name="HTML Typewriter"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3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25D"/>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DF425D"/>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DF425D"/>
    <w:pPr>
      <w:tabs>
        <w:tab w:val="center" w:pos="4153"/>
        <w:tab w:val="right" w:pos="8306"/>
      </w:tabs>
      <w:snapToGrid w:val="0"/>
      <w:jc w:val="left"/>
    </w:pPr>
    <w:rPr>
      <w:sz w:val="18"/>
      <w:szCs w:val="18"/>
    </w:rPr>
  </w:style>
  <w:style w:type="paragraph" w:styleId="a4">
    <w:name w:val="header"/>
    <w:basedOn w:val="a"/>
    <w:link w:val="Char0"/>
    <w:qFormat/>
    <w:rsid w:val="00DF425D"/>
    <w:pPr>
      <w:pBdr>
        <w:bottom w:val="single" w:sz="6" w:space="1" w:color="auto"/>
      </w:pBdr>
      <w:tabs>
        <w:tab w:val="center" w:pos="4153"/>
        <w:tab w:val="right" w:pos="8306"/>
      </w:tabs>
      <w:snapToGrid w:val="0"/>
      <w:jc w:val="center"/>
    </w:pPr>
    <w:rPr>
      <w:sz w:val="18"/>
      <w:szCs w:val="18"/>
    </w:rPr>
  </w:style>
  <w:style w:type="character" w:styleId="a5">
    <w:name w:val="Emphasis"/>
    <w:basedOn w:val="a0"/>
    <w:uiPriority w:val="20"/>
    <w:qFormat/>
    <w:rsid w:val="00DF425D"/>
  </w:style>
  <w:style w:type="character" w:styleId="HTML">
    <w:name w:val="HTML Typewriter"/>
    <w:basedOn w:val="a0"/>
    <w:qFormat/>
    <w:rsid w:val="00DF425D"/>
    <w:rPr>
      <w:rFonts w:ascii="Courier New" w:hAnsi="Courier New"/>
      <w:sz w:val="20"/>
    </w:rPr>
  </w:style>
  <w:style w:type="character" w:styleId="a6">
    <w:name w:val="Hyperlink"/>
    <w:basedOn w:val="a0"/>
    <w:qFormat/>
    <w:rsid w:val="00DF425D"/>
    <w:rPr>
      <w:color w:val="0000FF"/>
      <w:u w:val="single"/>
    </w:rPr>
  </w:style>
  <w:style w:type="table" w:styleId="a7">
    <w:name w:val="Table Grid"/>
    <w:basedOn w:val="a1"/>
    <w:uiPriority w:val="39"/>
    <w:qFormat/>
    <w:rsid w:val="00DF425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qFormat/>
    <w:rsid w:val="00DF425D"/>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sid w:val="00DF425D"/>
    <w:rPr>
      <w:rFonts w:asciiTheme="minorHAnsi" w:eastAsiaTheme="minorEastAsia" w:hAnsiTheme="minorHAnsi" w:cstheme="minorBidi"/>
      <w:kern w:val="2"/>
      <w:sz w:val="18"/>
      <w:szCs w:val="18"/>
    </w:rPr>
  </w:style>
  <w:style w:type="paragraph" w:customStyle="1" w:styleId="10">
    <w:name w:val="列出段落1"/>
    <w:basedOn w:val="a"/>
    <w:uiPriority w:val="99"/>
    <w:unhideWhenUsed/>
    <w:qFormat/>
    <w:rsid w:val="00DF425D"/>
    <w:pPr>
      <w:ind w:firstLineChars="200" w:firstLine="420"/>
    </w:pPr>
  </w:style>
  <w:style w:type="paragraph" w:styleId="a8">
    <w:name w:val="List Paragraph"/>
    <w:basedOn w:val="a"/>
    <w:uiPriority w:val="34"/>
    <w:unhideWhenUsed/>
    <w:qFormat/>
    <w:rsid w:val="007508D1"/>
    <w:pPr>
      <w:ind w:firstLineChars="200" w:firstLine="420"/>
    </w:pPr>
  </w:style>
  <w:style w:type="character" w:styleId="a9">
    <w:name w:val="annotation reference"/>
    <w:basedOn w:val="a0"/>
    <w:semiHidden/>
    <w:unhideWhenUsed/>
    <w:rsid w:val="00062FBD"/>
    <w:rPr>
      <w:sz w:val="21"/>
      <w:szCs w:val="21"/>
    </w:rPr>
  </w:style>
  <w:style w:type="paragraph" w:styleId="aa">
    <w:name w:val="annotation text"/>
    <w:basedOn w:val="a"/>
    <w:link w:val="Char1"/>
    <w:semiHidden/>
    <w:unhideWhenUsed/>
    <w:rsid w:val="00062FBD"/>
    <w:pPr>
      <w:jc w:val="left"/>
    </w:pPr>
  </w:style>
  <w:style w:type="character" w:customStyle="1" w:styleId="Char1">
    <w:name w:val="批注文字 Char"/>
    <w:basedOn w:val="a0"/>
    <w:link w:val="aa"/>
    <w:semiHidden/>
    <w:rsid w:val="00062FBD"/>
    <w:rPr>
      <w:rFonts w:asciiTheme="minorHAnsi" w:eastAsiaTheme="minorEastAsia" w:hAnsiTheme="minorHAnsi" w:cstheme="minorBidi"/>
      <w:kern w:val="2"/>
      <w:sz w:val="21"/>
      <w:szCs w:val="24"/>
    </w:rPr>
  </w:style>
  <w:style w:type="paragraph" w:styleId="ab">
    <w:name w:val="annotation subject"/>
    <w:basedOn w:val="aa"/>
    <w:next w:val="aa"/>
    <w:link w:val="Char2"/>
    <w:semiHidden/>
    <w:unhideWhenUsed/>
    <w:rsid w:val="00062FBD"/>
    <w:rPr>
      <w:b/>
      <w:bCs/>
    </w:rPr>
  </w:style>
  <w:style w:type="character" w:customStyle="1" w:styleId="Char2">
    <w:name w:val="批注主题 Char"/>
    <w:basedOn w:val="Char1"/>
    <w:link w:val="ab"/>
    <w:semiHidden/>
    <w:rsid w:val="00062FBD"/>
    <w:rPr>
      <w:rFonts w:asciiTheme="minorHAnsi" w:eastAsiaTheme="minorEastAsia" w:hAnsiTheme="minorHAnsi" w:cstheme="minorBidi"/>
      <w:b/>
      <w:bCs/>
      <w:kern w:val="2"/>
      <w:sz w:val="21"/>
      <w:szCs w:val="24"/>
    </w:rPr>
  </w:style>
  <w:style w:type="paragraph" w:styleId="ac">
    <w:name w:val="Balloon Text"/>
    <w:basedOn w:val="a"/>
    <w:link w:val="Char3"/>
    <w:rsid w:val="00062FBD"/>
    <w:rPr>
      <w:sz w:val="18"/>
      <w:szCs w:val="18"/>
    </w:rPr>
  </w:style>
  <w:style w:type="character" w:customStyle="1" w:styleId="Char3">
    <w:name w:val="批注框文本 Char"/>
    <w:basedOn w:val="a0"/>
    <w:link w:val="ac"/>
    <w:rsid w:val="00062FBD"/>
    <w:rPr>
      <w:rFonts w:asciiTheme="minorHAnsi" w:eastAsiaTheme="minorEastAsia" w:hAnsiTheme="minorHAnsi" w:cstheme="minorBidi"/>
      <w:kern w:val="2"/>
      <w:sz w:val="18"/>
      <w:szCs w:val="18"/>
    </w:rPr>
  </w:style>
  <w:style w:type="character" w:customStyle="1" w:styleId="15">
    <w:name w:val="15"/>
    <w:basedOn w:val="a0"/>
    <w:qFormat/>
    <w:rsid w:val="004F5B30"/>
    <w:rPr>
      <w:rFonts w:ascii="Times New Roman" w:hAnsi="Times New Roman" w:cs="Times New Roman" w:hint="default"/>
      <w:b/>
      <w:bCs/>
    </w:rPr>
  </w:style>
</w:styles>
</file>

<file path=word/webSettings.xml><?xml version="1.0" encoding="utf-8"?>
<w:webSettings xmlns:r="http://schemas.openxmlformats.org/officeDocument/2006/relationships" xmlns:w="http://schemas.openxmlformats.org/wordprocessingml/2006/main">
  <w:divs>
    <w:div w:id="575937773">
      <w:bodyDiv w:val="1"/>
      <w:marLeft w:val="0"/>
      <w:marRight w:val="0"/>
      <w:marTop w:val="0"/>
      <w:marBottom w:val="0"/>
      <w:divBdr>
        <w:top w:val="none" w:sz="0" w:space="0" w:color="auto"/>
        <w:left w:val="none" w:sz="0" w:space="0" w:color="auto"/>
        <w:bottom w:val="none" w:sz="0" w:space="0" w:color="auto"/>
        <w:right w:val="none" w:sz="0" w:space="0" w:color="auto"/>
      </w:divBdr>
    </w:div>
    <w:div w:id="654336130">
      <w:bodyDiv w:val="1"/>
      <w:marLeft w:val="0"/>
      <w:marRight w:val="0"/>
      <w:marTop w:val="0"/>
      <w:marBottom w:val="0"/>
      <w:divBdr>
        <w:top w:val="none" w:sz="0" w:space="0" w:color="auto"/>
        <w:left w:val="none" w:sz="0" w:space="0" w:color="auto"/>
        <w:bottom w:val="none" w:sz="0" w:space="0" w:color="auto"/>
        <w:right w:val="none" w:sz="0" w:space="0" w:color="auto"/>
      </w:divBdr>
    </w:div>
    <w:div w:id="154732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5402540-4578-454E-A464-04BB0CBFAC7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15</Pages>
  <Words>1187</Words>
  <Characters>6771</Characters>
  <Application>Microsoft Office Word</Application>
  <DocSecurity>0</DocSecurity>
  <Lines>56</Lines>
  <Paragraphs>15</Paragraphs>
  <ScaleCrop>false</ScaleCrop>
  <Company>上海海事大学</Company>
  <LinksUpToDate>false</LinksUpToDate>
  <CharactersWithSpaces>7943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313</cp:revision>
  <cp:lastPrinted>2020-09-18T10:01:00Z</cp:lastPrinted>
  <dcterms:created xsi:type="dcterms:W3CDTF">2019-08-18T15:26:00Z</dcterms:created>
  <dcterms:modified xsi:type="dcterms:W3CDTF">2021-04-12T07:30:00Z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