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numPr>
          <w:ilvl w:val="0"/>
          <w:numId w:val="2"/>
        </w:numPr>
        <w:bidi w:val="0"/>
      </w:pPr>
      <w:r>
        <w:rPr>
          <w:rFonts w:ascii="Arial Unicode MS" w:cs="Arial Unicode MS" w:hAnsi="Arial Unicode MS" w:eastAsia="Arial Unicode MS" w:hint="eastAsia"/>
          <w:b w:val="0"/>
          <w:bCs w:val="0"/>
          <w:i w:val="0"/>
          <w:iCs w:val="0"/>
          <w:rtl w:val="0"/>
        </w:rPr>
        <w:t>代码列数最大为</w:t>
      </w:r>
      <w:r>
        <w:rPr>
          <w:rFonts w:ascii="Helvetica" w:cs="Arial Unicode MS" w:hAnsi="Helvetica"/>
          <w:rtl w:val="0"/>
        </w:rPr>
        <w:t>100</w:t>
      </w:r>
      <w:r>
        <w:rPr>
          <w:rFonts w:ascii="Arial Unicode MS" w:cs="Arial Unicode MS" w:hAnsi="Arial Unicode MS" w:eastAsia="Arial Unicode MS" w:hint="eastAsia"/>
          <w:b w:val="0"/>
          <w:bCs w:val="0"/>
          <w:i w:val="0"/>
          <w:iCs w:val="0"/>
          <w:rtl w:val="0"/>
        </w:rPr>
        <w:t>列</w:t>
      </w:r>
    </w:p>
    <w:p>
      <w:pPr>
        <w:pStyle w:val="正文"/>
        <w:numPr>
          <w:ilvl w:val="0"/>
          <w:numId w:val="2"/>
        </w:numPr>
        <w:bidi w:val="0"/>
      </w:pPr>
      <w:r>
        <w:rPr>
          <w:rFonts w:ascii="Arial Unicode MS" w:cs="Arial Unicode MS" w:hAnsi="Arial Unicode MS" w:eastAsia="Arial Unicode MS" w:hint="eastAsia"/>
          <w:b w:val="0"/>
          <w:bCs w:val="0"/>
          <w:i w:val="0"/>
          <w:iCs w:val="0"/>
          <w:rtl w:val="0"/>
        </w:rPr>
        <w:t>声明类或方法时，注意空格、换行的使用，换行保持代码的对称</w:t>
      </w:r>
    </w:p>
    <w:p>
      <w:pPr>
        <w:pStyle w:val="正文"/>
        <w:numPr>
          <w:ilvl w:val="0"/>
          <w:numId w:val="2"/>
        </w:numPr>
        <w:bidi w:val="0"/>
      </w:pPr>
      <w:r>
        <w:rPr>
          <w:rFonts w:ascii="Arial Unicode MS" w:cs="Arial Unicode MS" w:hAnsi="Arial Unicode MS" w:eastAsia="Arial Unicode MS" w:hint="eastAsia"/>
          <w:b w:val="0"/>
          <w:bCs w:val="0"/>
          <w:i w:val="0"/>
          <w:iCs w:val="0"/>
          <w:rtl w:val="0"/>
        </w:rPr>
        <w:t>命名规则为驼峰式命名，类名首字母大写，方法首字母小写，方法中的参数首字母小写同时尽量让方法命名读起来像一段话能够传达出方法的意思，同时取之方法前不要加前缀</w:t>
      </w:r>
      <w:r>
        <w:rPr>
          <w:rFonts w:ascii="Helvetica" w:cs="Arial Unicode MS" w:hAnsi="Helvetica" w:hint="default"/>
          <w:rtl w:val="0"/>
        </w:rPr>
        <w:t>“</w:t>
      </w:r>
      <w:r>
        <w:rPr>
          <w:rFonts w:ascii="Helvetica" w:cs="Arial Unicode MS" w:hAnsi="Helvetica"/>
          <w:rtl w:val="0"/>
        </w:rPr>
        <w:t>get</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，变量名小写字母开头，常量名以小写字母</w:t>
      </w:r>
      <w:r>
        <w:rPr>
          <w:rFonts w:ascii="Helvetica" w:cs="Arial Unicode MS" w:hAnsi="Helvetica"/>
          <w:rtl w:val="0"/>
        </w:rPr>
        <w:t>k</w:t>
      </w:r>
      <w:r>
        <w:rPr>
          <w:rFonts w:ascii="Arial Unicode MS" w:cs="Arial Unicode MS" w:hAnsi="Arial Unicode MS" w:eastAsia="Arial Unicode MS" w:hint="eastAsia"/>
          <w:b w:val="0"/>
          <w:bCs w:val="0"/>
          <w:i w:val="0"/>
          <w:iCs w:val="0"/>
          <w:rtl w:val="0"/>
        </w:rPr>
        <w:t>开头，后续首字母大写</w:t>
      </w:r>
    </w:p>
    <w:p>
      <w:pPr>
        <w:pStyle w:val="正文"/>
        <w:numPr>
          <w:ilvl w:val="0"/>
          <w:numId w:val="2"/>
        </w:numPr>
        <w:bidi w:val="0"/>
      </w:pPr>
      <w:r>
        <w:rPr>
          <w:rFonts w:ascii="Arial Unicode MS" w:cs="Arial Unicode MS" w:hAnsi="Arial Unicode MS" w:eastAsia="Arial Unicode MS" w:hint="eastAsia"/>
          <w:b w:val="0"/>
          <w:bCs w:val="0"/>
          <w:i w:val="0"/>
          <w:iCs w:val="0"/>
          <w:rtl w:val="0"/>
        </w:rPr>
        <w:t>注意加注释，使代码可读性更高</w:t>
      </w:r>
    </w:p>
    <w:p>
      <w:pPr>
        <w:pStyle w:val="正文"/>
        <w:numPr>
          <w:ilvl w:val="0"/>
          <w:numId w:val="2"/>
        </w:numPr>
        <w:bidi w:val="0"/>
      </w:pPr>
      <w:r>
        <w:rPr>
          <w:rFonts w:ascii="Arial Unicode MS" w:cs="Arial Unicode MS" w:hAnsi="Arial Unicode MS" w:eastAsia="Arial Unicode MS" w:hint="eastAsia"/>
          <w:b w:val="0"/>
          <w:bCs w:val="0"/>
          <w:i w:val="0"/>
          <w:iCs w:val="0"/>
          <w:rtl w:val="0"/>
        </w:rPr>
        <w:t>尽可能保证工程中</w:t>
      </w:r>
      <w:r>
        <w:rPr>
          <w:rFonts w:ascii="Helvetica" w:cs="Arial Unicode MS" w:hAnsi="Helvetica"/>
          <w:rtl w:val="0"/>
          <w:lang w:val="en-US"/>
        </w:rPr>
        <w:t>.h</w:t>
      </w:r>
      <w:r>
        <w:rPr>
          <w:rFonts w:ascii="Arial Unicode MS" w:cs="Arial Unicode MS" w:hAnsi="Arial Unicode MS" w:eastAsia="Arial Unicode MS" w:hint="eastAsia"/>
          <w:b w:val="0"/>
          <w:bCs w:val="0"/>
          <w:i w:val="0"/>
          <w:iCs w:val="0"/>
          <w:rtl w:val="0"/>
        </w:rPr>
        <w:t>文件的简洁性，可以不公开的</w:t>
      </w:r>
      <w:r>
        <w:rPr>
          <w:rFonts w:ascii="Helvetica" w:cs="Arial Unicode MS" w:hAnsi="Helvetica"/>
          <w:rtl w:val="0"/>
        </w:rPr>
        <w:t>API</w:t>
      </w:r>
      <w:r>
        <w:rPr>
          <w:rFonts w:ascii="Arial Unicode MS" w:cs="Arial Unicode MS" w:hAnsi="Arial Unicode MS" w:eastAsia="Arial Unicode MS" w:hint="eastAsia"/>
          <w:b w:val="0"/>
          <w:bCs w:val="0"/>
          <w:i w:val="0"/>
          <w:iCs w:val="0"/>
          <w:rtl w:val="0"/>
        </w:rPr>
        <w:t>不必公开，写在实现文件中即可</w:t>
      </w:r>
    </w:p>
    <w:p>
      <w:pPr>
        <w:pStyle w:val="正文"/>
        <w:numPr>
          <w:ilvl w:val="0"/>
          <w:numId w:val="2"/>
        </w:numPr>
        <w:bidi w:val="0"/>
      </w:pPr>
      <w:r>
        <w:rPr>
          <w:rFonts w:ascii="Arial Unicode MS" w:cs="Arial Unicode MS" w:hAnsi="Arial Unicode MS" w:eastAsia="Arial Unicode MS" w:hint="eastAsia"/>
          <w:b w:val="0"/>
          <w:bCs w:val="0"/>
          <w:i w:val="0"/>
          <w:iCs w:val="0"/>
          <w:rtl w:val="0"/>
        </w:rPr>
        <w:t>＃</w:t>
      </w:r>
      <w:r>
        <w:rPr>
          <w:rFonts w:ascii="Helvetica" w:cs="Arial Unicode MS" w:hAnsi="Helvetica"/>
          <w:rtl w:val="0"/>
        </w:rPr>
        <w:t>import</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include</w:t>
      </w:r>
      <w:r>
        <w:rPr>
          <w:rFonts w:ascii="Arial Unicode MS" w:cs="Arial Unicode MS" w:hAnsi="Arial Unicode MS" w:eastAsia="Arial Unicode MS" w:hint="eastAsia"/>
          <w:b w:val="0"/>
          <w:bCs w:val="0"/>
          <w:i w:val="0"/>
          <w:iCs w:val="0"/>
          <w:rtl w:val="0"/>
        </w:rPr>
        <w:t>的使用</w:t>
      </w:r>
    </w:p>
    <w:p>
      <w:pPr>
        <w:pStyle w:val="正文"/>
        <w:numPr>
          <w:ilvl w:val="0"/>
          <w:numId w:val="2"/>
        </w:numPr>
        <w:bidi w:val="0"/>
      </w:pPr>
      <w:r>
        <w:rPr>
          <w:rFonts w:ascii="Arial Unicode MS" w:cs="Arial Unicode MS" w:hAnsi="Arial Unicode MS" w:eastAsia="Arial Unicode MS" w:hint="eastAsia"/>
          <w:b w:val="0"/>
          <w:bCs w:val="0"/>
          <w:i w:val="0"/>
          <w:iCs w:val="0"/>
          <w:rtl w:val="0"/>
        </w:rPr>
        <w:t>实例变量声明，实例变量名前加下划线，防止与系统本来的量相同，局部变量不用加</w:t>
      </w:r>
    </w:p>
    <w:p>
      <w:pPr>
        <w:pStyle w:val="正文"/>
        <w:numPr>
          <w:ilvl w:val="0"/>
          <w:numId w:val="2"/>
        </w:numPr>
        <w:bidi w:val="0"/>
      </w:pPr>
      <w:r>
        <w:rPr>
          <w:rFonts w:ascii="Arial Unicode MS" w:cs="Arial Unicode MS" w:hAnsi="Arial Unicode MS" w:eastAsia="Arial Unicode MS" w:hint="eastAsia"/>
          <w:b w:val="0"/>
          <w:bCs w:val="0"/>
          <w:i w:val="0"/>
          <w:iCs w:val="0"/>
          <w:rtl w:val="0"/>
        </w:rPr>
        <w:t>使用</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w:t>
      </w:r>
      <w:r>
        <w:rPr>
          <w:rFonts w:ascii="Helvetica" w:cs="Arial Unicode MS" w:hAnsi="Helvetica"/>
          <w:rtl w:val="0"/>
        </w:rPr>
        <w:t>pragma mark</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，对一系列函数标记，便于找到后面声明的一系列方法</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项目符号">
    <w:name w:val="项目符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