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>AI FitTrack – Define the Problem Statements</w:t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>24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>SWTID-2026-9501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>AI FitTrack – AI-Powered Fitness Tracking System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>2 Marks</w:t>
            </w:r>
          </w:p>
        </w:tc>
      </w:tr>
    </w:tbl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Customer Problem Statement Template:</w:t>
      </w:r>
    </w:p>
    <w:p w:rsidR="00000000" w:rsidDel="00000000" w:rsidP="00000000" w:rsidRDefault="00000000" w:rsidRPr="00000000" w14:paraId="0000000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Create customer-centered problem statements for AI FitTrack so the solution remains grounded in real workout tracking and fitness guidance needs.</w:t>
      </w:r>
    </w:p>
    <w:p w:rsidR="00000000" w:rsidDel="00000000" w:rsidP="00000000" w:rsidRDefault="00000000" w:rsidRPr="00000000" w14:paraId="0000000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A clear problem statement helps identify current behavior, pain points and desired outcomes before selecting features.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731510" cy="2673350"/>
            <wp:effectExtent b="0" l="0" r="0" t="0"/>
            <wp:docPr descr="Graphical user interface, text, application, email&#10;&#10;Description automatically generated" id="3" name="image2.png"/>
            <a:graphic>
              <a:graphicData uri="http://schemas.openxmlformats.org/drawingml/2006/picture">
                <pic:pic>
                  <pic:nvPicPr>
                    <pic:cNvPr descr="Graphical user interface, text, application, email&#10;&#10;Description automatically generated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>Example: AI FitTrack customer problem framing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340624" cy="1111307"/>
            <wp:effectExtent b="0" l="0" r="0" t="0"/>
            <wp:docPr descr="Chart, treemap chart&#10;&#10;Description automatically generated" id="4" name="image1.png"/>
            <a:graphic>
              <a:graphicData uri="http://schemas.openxmlformats.org/drawingml/2006/picture">
                <pic:pic>
                  <pic:nvPicPr>
                    <pic:cNvPr descr="Chart, treemap chart&#10;&#10;Description automatically generated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11113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10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38"/>
        <w:gridCol w:w="1418"/>
        <w:gridCol w:w="1559"/>
        <w:gridCol w:w="1207"/>
        <w:gridCol w:w="1501"/>
        <w:gridCol w:w="2537"/>
        <w:tblGridChange w:id="0">
          <w:tblGrid>
            <w:gridCol w:w="1838"/>
            <w:gridCol w:w="1418"/>
            <w:gridCol w:w="1559"/>
            <w:gridCol w:w="1207"/>
            <w:gridCol w:w="1501"/>
            <w:gridCol w:w="253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Problem Statement (PS)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 am (Customer)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I’m trying to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But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Because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Which makes me feel</w:t>
            </w:r>
          </w:p>
        </w:tc>
      </w:tr>
      <w:tr>
        <w:tc>
          <w:tcPr>
            <w:tcW w:type="dxa" w:w="1838"/>
          </w:tcPr>
          <w:p>
            <w:r>
              <w:t>PS-1</w:t>
            </w:r>
          </w:p>
        </w:tc>
        <w:tc>
          <w:tcPr>
            <w:tcW w:type="dxa" w:w="1418"/>
          </w:tcPr>
          <w:p>
            <w:r>
              <w:t>Fitness user</w:t>
            </w:r>
          </w:p>
        </w:tc>
        <w:tc>
          <w:tcPr>
            <w:tcW w:type="dxa" w:w="1559"/>
          </w:tcPr>
          <w:p>
            <w:r>
              <w:t>track workouts consistently</w:t>
            </w:r>
          </w:p>
        </w:tc>
        <w:tc>
          <w:tcPr>
            <w:tcW w:type="dxa" w:w="1207"/>
          </w:tcPr>
          <w:p>
            <w:r>
              <w:t>records are scattered or manual</w:t>
            </w:r>
          </w:p>
        </w:tc>
        <w:tc>
          <w:tcPr>
            <w:tcW w:type="dxa" w:w="1501"/>
          </w:tcPr>
          <w:p>
            <w:r>
              <w:t>there is no single simple tracking workflow</w:t>
            </w:r>
          </w:p>
        </w:tc>
        <w:tc>
          <w:tcPr>
            <w:tcW w:type="dxa" w:w="2537"/>
          </w:tcPr>
          <w:p>
            <w:r>
              <w:t>frustrated and inconsistent</w:t>
            </w:r>
          </w:p>
        </w:tc>
      </w:tr>
      <w:tr>
        <w:tc>
          <w:tcPr>
            <w:tcW w:type="dxa" w:w="1838"/>
          </w:tcPr>
          <w:p>
            <w:r>
              <w:t>PS-2</w:t>
            </w:r>
          </w:p>
        </w:tc>
        <w:tc>
          <w:tcPr>
            <w:tcW w:type="dxa" w:w="1418"/>
          </w:tcPr>
          <w:p>
            <w:r>
              <w:t>Fitness user</w:t>
            </w:r>
          </w:p>
        </w:tc>
        <w:tc>
          <w:tcPr>
            <w:tcW w:type="dxa" w:w="1559"/>
          </w:tcPr>
          <w:p>
            <w:r>
              <w:t>understand progress over time</w:t>
            </w:r>
          </w:p>
        </w:tc>
        <w:tc>
          <w:tcPr>
            <w:tcW w:type="dxa" w:w="1207"/>
          </w:tcPr>
          <w:p>
            <w:r>
              <w:t>totals and trends require manual calculation</w:t>
            </w:r>
          </w:p>
        </w:tc>
        <w:tc>
          <w:tcPr>
            <w:tcW w:type="dxa" w:w="1501"/>
          </w:tcPr>
          <w:p>
            <w:r>
              <w:t>the user lacks an integrated dashboard</w:t>
            </w:r>
          </w:p>
        </w:tc>
        <w:tc>
          <w:tcPr>
            <w:tcW w:type="dxa" w:w="2537"/>
          </w:tcPr>
          <w:p>
            <w:r>
              <w:t>uncertain about progress</w:t>
            </w:r>
          </w:p>
        </w:tc>
      </w:tr>
      <w:tr>
        <w:tc>
          <w:tcPr>
            <w:tcW w:type="dxa" w:w="1838"/>
          </w:tcPr>
          <w:p>
            <w:r>
              <w:t>PS-3</w:t>
            </w:r>
          </w:p>
        </w:tc>
        <w:tc>
          <w:tcPr>
            <w:tcW w:type="dxa" w:w="1418"/>
          </w:tcPr>
          <w:p>
            <w:r>
              <w:t>Fitness user</w:t>
            </w:r>
          </w:p>
        </w:tc>
        <w:tc>
          <w:tcPr>
            <w:tcW w:type="dxa" w:w="1559"/>
          </w:tcPr>
          <w:p>
            <w:r>
              <w:t>get personalized guidance</w:t>
            </w:r>
          </w:p>
        </w:tc>
        <w:tc>
          <w:tcPr>
            <w:tcW w:type="dxa" w:w="1207"/>
          </w:tcPr>
          <w:p>
            <w:r>
              <w:t>generic plans do not reflect goal or experience</w:t>
            </w:r>
          </w:p>
        </w:tc>
        <w:tc>
          <w:tcPr>
            <w:tcW w:type="dxa" w:w="1501"/>
          </w:tcPr>
          <w:p>
            <w:r>
              <w:t>personalization is difficult to create manually</w:t>
            </w:r>
          </w:p>
        </w:tc>
        <w:tc>
          <w:tcPr>
            <w:tcW w:type="dxa" w:w="2537"/>
          </w:tcPr>
          <w:p>
            <w:r>
              <w:t>unsure what to do next</w:t>
            </w:r>
          </w:p>
        </w:tc>
      </w:tr>
      <w:tr>
        <w:tc>
          <w:tcPr>
            <w:tcW w:type="dxa" w:w="1838"/>
          </w:tcPr>
          <w:p>
            <w:r>
              <w:t>PS-4</w:t>
            </w:r>
          </w:p>
        </w:tc>
        <w:tc>
          <w:tcPr>
            <w:tcW w:type="dxa" w:w="1418"/>
          </w:tcPr>
          <w:p>
            <w:r>
              <w:t>Fitness user</w:t>
            </w:r>
          </w:p>
        </w:tc>
        <w:tc>
          <w:tcPr>
            <w:tcW w:type="dxa" w:w="1559"/>
          </w:tcPr>
          <w:p>
            <w:r>
              <w:t>use AI safely</w:t>
            </w:r>
          </w:p>
        </w:tc>
        <w:tc>
          <w:tcPr>
            <w:tcW w:type="dxa" w:w="1207"/>
          </w:tcPr>
          <w:p>
            <w:r>
              <w:t>AI access can fail or be misconfigured</w:t>
            </w:r>
          </w:p>
        </w:tc>
        <w:tc>
          <w:tcPr>
            <w:tcW w:type="dxa" w:w="1501"/>
          </w:tcPr>
          <w:p>
            <w:r>
              <w:t>external provider permissions are not always available</w:t>
            </w:r>
          </w:p>
        </w:tc>
        <w:tc>
          <w:tcPr>
            <w:tcW w:type="dxa" w:w="2537"/>
          </w:tcPr>
          <w:p>
            <w:r>
              <w:t>blocked or confused</w:t>
            </w:r>
          </w:p>
        </w:tc>
      </w:tr>
    </w:tbl>
    <w:p>
      <w:r>
        <w:rPr>
          <w:rFonts w:ascii="Arial" w:hAnsi="Arial"/>
          <w:b/>
          <w:sz w:val="28"/>
        </w:rPr>
        <w:t>Problem Statement Validation</w:t>
      </w:r>
    </w:p>
    <w:p>
      <w:r>
        <w:rPr>
          <w:rFonts w:ascii="Arial" w:hAnsi="Arial"/>
          <w:sz w:val="20"/>
        </w:rPr>
        <w:t>Validate each statement through observation, user interviews or task walkthroughs before treating it as a confirmed requirement.</w:t>
      </w:r>
    </w:p>
    <w:p>
      <w:pPr>
        <w:jc w:val="center"/>
      </w:pPr>
      <w:r>
        <w:drawing>
          <wp:inline>
            <wp:extent cx="5669280" cy="384125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41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sz w:val="28"/>
        </w:rPr>
        <w:t>Prioritized Problem Themes</w:t>
      </w:r>
    </w:p>
    <w:p>
      <w:pPr>
        <w:ind w:left="360" w:hanging="216"/>
      </w:pPr>
      <w:r>
        <w:rPr>
          <w:rFonts w:ascii="Arial" w:hAnsi="Arial"/>
          <w:sz w:val="20"/>
        </w:rPr>
        <w:t>• Consistency of workout recording.</w:t>
      </w:r>
    </w:p>
    <w:p>
      <w:pPr>
        <w:ind w:left="360" w:hanging="216"/>
      </w:pPr>
      <w:r>
        <w:rPr>
          <w:rFonts w:ascii="Arial" w:hAnsi="Arial"/>
          <w:sz w:val="20"/>
        </w:rPr>
        <w:t>• Visibility of measurable progress.</w:t>
      </w:r>
    </w:p>
    <w:p>
      <w:pPr>
        <w:ind w:left="360" w:hanging="216"/>
      </w:pPr>
      <w:r>
        <w:rPr>
          <w:rFonts w:ascii="Arial" w:hAnsi="Arial"/>
          <w:sz w:val="20"/>
        </w:rPr>
        <w:t>• Personalized recommendations.</w:t>
      </w:r>
    </w:p>
    <w:p>
      <w:pPr>
        <w:ind w:left="360" w:hanging="216"/>
      </w:pPr>
      <w:r>
        <w:rPr>
          <w:rFonts w:ascii="Arial" w:hAnsi="Arial"/>
          <w:sz w:val="20"/>
        </w:rPr>
        <w:t>• Secure and reliable access to fitness data.</w:t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yperlink" Target="https://miro.com/templates/customer-problem-statement/" TargetMode="External"/><Relationship Id="rId10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