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CB" w:rsidRDefault="00A84BFE" w:rsidP="00A84BF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TÉCNICAS DE </w:t>
      </w:r>
      <w:r w:rsidRPr="00A84BFE">
        <w:rPr>
          <w:rFonts w:ascii="Arial" w:hAnsi="Arial" w:cs="Arial"/>
          <w:b/>
          <w:sz w:val="28"/>
          <w:szCs w:val="28"/>
        </w:rPr>
        <w:t>PROGRAMAÇÃO</w:t>
      </w:r>
      <w:r>
        <w:rPr>
          <w:rFonts w:ascii="Arial" w:hAnsi="Arial" w:cs="Arial"/>
          <w:b/>
          <w:sz w:val="28"/>
          <w:szCs w:val="28"/>
        </w:rPr>
        <w:t xml:space="preserve"> – LISTA 2</w:t>
      </w:r>
    </w:p>
    <w:p w:rsidR="00A84BFE" w:rsidRDefault="00A84BFE" w:rsidP="00A84BFE">
      <w:pPr>
        <w:jc w:val="center"/>
        <w:rPr>
          <w:rFonts w:ascii="Arial" w:hAnsi="Arial" w:cs="Arial"/>
          <w:b/>
          <w:sz w:val="28"/>
          <w:szCs w:val="28"/>
        </w:rPr>
      </w:pPr>
    </w:p>
    <w:p w:rsidR="00A84BFE" w:rsidRDefault="00A84BFE" w:rsidP="00A84BFE">
      <w:pPr>
        <w:jc w:val="center"/>
        <w:rPr>
          <w:rFonts w:ascii="Arial" w:hAnsi="Arial" w:cs="Arial"/>
          <w:b/>
          <w:sz w:val="28"/>
          <w:szCs w:val="28"/>
        </w:rPr>
      </w:pPr>
    </w:p>
    <w:p w:rsidR="00A84BFE" w:rsidRPr="00A84BFE" w:rsidRDefault="00A84BFE" w:rsidP="00A84BFE">
      <w:pPr>
        <w:rPr>
          <w:rFonts w:ascii="Arial" w:hAnsi="Arial" w:cs="Arial"/>
        </w:rPr>
      </w:pPr>
      <w:r w:rsidRPr="00A84BFE">
        <w:rPr>
          <w:rFonts w:ascii="Arial" w:hAnsi="Arial" w:cs="Arial"/>
        </w:rPr>
        <w:t xml:space="preserve">Johnatas Félix </w:t>
      </w:r>
      <w:proofErr w:type="spellStart"/>
      <w:r w:rsidRPr="00A84BFE">
        <w:rPr>
          <w:rFonts w:ascii="Arial" w:hAnsi="Arial" w:cs="Arial"/>
        </w:rPr>
        <w:t>Zuza</w:t>
      </w:r>
      <w:proofErr w:type="spellEnd"/>
      <w:r w:rsidRPr="00A84BFE">
        <w:rPr>
          <w:rFonts w:ascii="Arial" w:hAnsi="Arial" w:cs="Arial"/>
        </w:rPr>
        <w:t>;</w:t>
      </w:r>
    </w:p>
    <w:p w:rsidR="00A84BFE" w:rsidRPr="00A84BFE" w:rsidRDefault="00A84BFE" w:rsidP="00A84BFE">
      <w:pPr>
        <w:rPr>
          <w:rFonts w:ascii="Arial" w:hAnsi="Arial" w:cs="Arial"/>
        </w:rPr>
      </w:pPr>
      <w:r w:rsidRPr="00A84BFE">
        <w:rPr>
          <w:rFonts w:ascii="Arial" w:hAnsi="Arial" w:cs="Arial"/>
        </w:rPr>
        <w:t>422160;</w:t>
      </w:r>
    </w:p>
    <w:p w:rsidR="00A84BFE" w:rsidRPr="00A84BFE" w:rsidRDefault="00A84BFE" w:rsidP="00A84BFE">
      <w:pPr>
        <w:rPr>
          <w:rFonts w:ascii="Arial" w:hAnsi="Arial" w:cs="Arial"/>
        </w:rPr>
      </w:pPr>
      <w:r w:rsidRPr="00A84BFE">
        <w:rPr>
          <w:rFonts w:ascii="Arial" w:hAnsi="Arial" w:cs="Arial"/>
        </w:rPr>
        <w:t>Engenharia de Computação.</w:t>
      </w:r>
    </w:p>
    <w:p w:rsidR="00A84BFE" w:rsidRDefault="00A84BFE" w:rsidP="00A84BFE">
      <w:pPr>
        <w:rPr>
          <w:rFonts w:ascii="Arial" w:hAnsi="Arial" w:cs="Arial"/>
          <w:b/>
          <w:sz w:val="28"/>
          <w:szCs w:val="28"/>
        </w:rPr>
      </w:pPr>
    </w:p>
    <w:p w:rsidR="00A84BFE" w:rsidRPr="00A84BFE" w:rsidRDefault="00A84BFE" w:rsidP="00A84BFE">
      <w:pPr>
        <w:rPr>
          <w:rFonts w:ascii="Arial" w:hAnsi="Arial" w:cs="Arial"/>
        </w:rPr>
      </w:pPr>
      <w:r w:rsidRPr="00A84BFE">
        <w:rPr>
          <w:rFonts w:ascii="Arial" w:hAnsi="Arial" w:cs="Arial"/>
        </w:rPr>
        <w:t>Lista</w:t>
      </w:r>
      <w:r>
        <w:rPr>
          <w:rFonts w:ascii="Arial" w:hAnsi="Arial" w:cs="Arial"/>
        </w:rPr>
        <w:t xml:space="preserve"> </w:t>
      </w:r>
      <w:r w:rsidRPr="00A84BFE">
        <w:rPr>
          <w:rFonts w:ascii="Arial" w:hAnsi="Arial" w:cs="Arial"/>
        </w:rPr>
        <w:t>2 –</w:t>
      </w:r>
      <w:r>
        <w:rPr>
          <w:rFonts w:ascii="Arial" w:hAnsi="Arial" w:cs="Arial"/>
        </w:rPr>
        <w:t xml:space="preserve"> Có</w:t>
      </w:r>
      <w:r w:rsidRPr="00A84BFE">
        <w:rPr>
          <w:rFonts w:ascii="Arial" w:hAnsi="Arial" w:cs="Arial"/>
        </w:rPr>
        <w:t>digo:</w:t>
      </w:r>
      <w:bookmarkStart w:id="0" w:name="_GoBack"/>
      <w:bookmarkEnd w:id="0"/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Calculadora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o tamanho do vetor: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números para o vetor: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entrada()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A84BFE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pesquisa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"Que numero deseja pesquisar no vetor?"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está no vetor!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posição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+1)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pesquisaPorIndice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que deseja pesquisar: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 posição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separação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&gt;= 0)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positivos do vetor: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 != 0)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"Números negativos do vetor: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 != 0)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somatório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 somatório de todos 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vetor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produto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*=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 produto de todos 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vetor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produtoEscalar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tamanho do vetor 1 (ULTIMO DIGITADO)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um vetor de mesmo tamanho, se possível."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resultado do produto escalar dos vetores A e B,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completaComZero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digitado</w:t>
      </w:r>
      <w:proofErr w:type="spell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"["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"]"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"Escolha um numero do vetor: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entrada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"["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 &amp;&amp;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"]"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quadrado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vetor digitado, ao quadrado, é igual 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"["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"]"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media()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soma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media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soma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media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media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vetor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maximo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maximo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maximo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 maior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vetor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minimo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minimo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 menor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vetor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modaUnimodal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moda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moda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 moda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unimodal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vetor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mediana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2 == 0)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mediana está entre: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+ </w:t>
      </w:r>
      <w:r>
        <w:rPr>
          <w:rFonts w:ascii="Courier New" w:hAnsi="Courier New" w:cs="Courier New"/>
          <w:color w:val="2A00FF"/>
          <w:sz w:val="20"/>
          <w:szCs w:val="20"/>
        </w:rPr>
        <w:t>" 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2 !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= 0)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2) + 1 / 2;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mediana é: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desvioPadrao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união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dois vetores: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união dos dois vetores é: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"["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"]"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inversão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inverso do vetor digitado é: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"["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"]"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interseção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interseção dos vetores é: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diferentes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"Os vetores diferentes são: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ordenação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vetor em forma crescente é: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primos()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--)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%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primos do vetor são: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fibonacci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vetorFibo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vetorFibo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[0] = 1;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vetorFibo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[1] = 1;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vetorFibo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vetorFibo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vetorFibo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vetorFibo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vetorFibo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vetor que se encaixam na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sequencia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 Fibonacci são: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vetorC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agrupamento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vetor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vetorB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vetorA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vetorB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"Informe o agrupamento: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agrupados em,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estão desta forma: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"["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84BFE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vetorA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"] ["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"]"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apresentação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* * * * Calculadora * * * * 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"Cada operação está enumerada de 1 a 22! </w:t>
      </w:r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"1 - </w:t>
      </w:r>
      <w:proofErr w:type="spellStart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Pesquisa</w:t>
      </w:r>
      <w:proofErr w:type="spell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"2 - Pesquisa por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"3 - Separação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"4 - Somatório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"5 - Produto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"6 - Produto Escalar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"7 - Completa com Zero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"8 - Quadrado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"9 - Média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"10 - Maximo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"11 - </w:t>
      </w:r>
      <w:proofErr w:type="spellStart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Minimo</w:t>
      </w:r>
      <w:proofErr w:type="spell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"12 - </w:t>
      </w:r>
      <w:proofErr w:type="spellStart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Moda</w:t>
      </w:r>
      <w:proofErr w:type="spell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unimodal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"13 - </w:t>
      </w:r>
      <w:proofErr w:type="spellStart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Mediana</w:t>
      </w:r>
      <w:proofErr w:type="spell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"14 - Desvio Padrão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"15 - União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"16 - Inversão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"17 - Interseção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"18 - Diferença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"19 - Ordenação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"20 - Primos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"21 - Fibonacci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"22 - </w:t>
      </w:r>
      <w:proofErr w:type="spellStart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>Agrupamento</w:t>
      </w:r>
      <w:proofErr w:type="spellEnd"/>
      <w:r w:rsidRPr="00A84BFE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"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da operação: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seleção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digito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digito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1 &amp;&amp; 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22)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1);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pesquisa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pesquisaPorIndice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separação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4)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somatório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5)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produto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vetor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produtoEscalar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7)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completaComZero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8)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quadrado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9)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10)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11)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12)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modaUnimodal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13)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mediana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14)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desvioPadrao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15)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união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16)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inversão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digito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17)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interseção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digito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18)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diferentes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19)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ordenação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digito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20)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primos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digito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21)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fibonacci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digito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22)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agrupamento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84BFE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apresentação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4BF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seleção</w:t>
      </w:r>
      <w:proofErr w:type="spell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84BFE" w:rsidRP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A84BFE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4B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84BF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4B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"Deseja fazer uma nova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operação?(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S/N)"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resposta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resposta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0);</w:t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84BFE" w:rsidRDefault="00A84BFE" w:rsidP="00A84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4BFE" w:rsidRPr="00A84BFE" w:rsidRDefault="00A84BFE" w:rsidP="00A84BFE">
      <w:pPr>
        <w:rPr>
          <w:rFonts w:ascii="Arial" w:hAnsi="Arial" w:cs="Arial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84BFE" w:rsidRPr="00A84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FE"/>
    <w:rsid w:val="00A84BFE"/>
    <w:rsid w:val="00F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B7D90-E7B2-48F9-9400-64C96B6B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1974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2022-04-25T03:29:00Z</dcterms:created>
  <dcterms:modified xsi:type="dcterms:W3CDTF">2022-04-25T03:35:00Z</dcterms:modified>
</cp:coreProperties>
</file>