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548B" w14:textId="77777777" w:rsidR="001C66D6" w:rsidRDefault="001C66D6" w:rsidP="001C66D6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61BF475C" wp14:editId="02218B7D">
            <wp:extent cx="3632200" cy="1136650"/>
            <wp:effectExtent l="0" t="0" r="6350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2B25" w14:textId="77777777" w:rsidR="001C66D6" w:rsidRDefault="001C66D6" w:rsidP="001C66D6"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Strong"/>
          <w:rFonts w:ascii="Lato" w:hAnsi="Lato"/>
          <w:sz w:val="43"/>
          <w:szCs w:val="43"/>
        </w:rPr>
        <w:t>22/FA-COP-2939-68831</w:t>
      </w:r>
    </w:p>
    <w:p w14:paraId="35A9EB55" w14:textId="77777777" w:rsidR="001C66D6" w:rsidRDefault="001C66D6" w:rsidP="001C66D6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 xml:space="preserve">Capstone Project </w:t>
      </w:r>
    </w:p>
    <w:p w14:paraId="52B5DAE5" w14:textId="575513DF" w:rsidR="001C66D6" w:rsidRDefault="00C32AF6" w:rsidP="001C66D6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>Detailed</w:t>
      </w:r>
      <w:r w:rsidR="001C66D6">
        <w:rPr>
          <w:rFonts w:ascii="Segoe UI Light" w:hAnsi="Segoe UI Light" w:cs="Segoe UI Light"/>
          <w:b/>
          <w:bCs/>
          <w:sz w:val="40"/>
          <w:szCs w:val="40"/>
        </w:rPr>
        <w:t xml:space="preserve"> Design </w:t>
      </w:r>
    </w:p>
    <w:p w14:paraId="259B53D1" w14:textId="77777777" w:rsidR="001C66D6" w:rsidRDefault="001C66D6" w:rsidP="001C66D6">
      <w:pPr>
        <w:rPr>
          <w:rFonts w:ascii="Segoe UI Light" w:hAnsi="Segoe UI Light" w:cs="Segoe UI Light"/>
          <w:sz w:val="40"/>
          <w:szCs w:val="40"/>
        </w:rPr>
      </w:pPr>
    </w:p>
    <w:p w14:paraId="52EB3D7C" w14:textId="77777777" w:rsidR="001C66D6" w:rsidRDefault="001C66D6" w:rsidP="001C66D6">
      <w:pPr>
        <w:rPr>
          <w:rFonts w:ascii="Segoe UI Light" w:hAnsi="Segoe UI Light" w:cs="Segoe UI Light"/>
          <w:sz w:val="40"/>
          <w:szCs w:val="40"/>
        </w:rPr>
      </w:pPr>
    </w:p>
    <w:p w14:paraId="25A29F9B" w14:textId="77777777" w:rsidR="001C66D6" w:rsidRDefault="001C66D6" w:rsidP="001C66D6">
      <w:pPr>
        <w:rPr>
          <w:rFonts w:ascii="Segoe UI Light" w:hAnsi="Segoe UI Light" w:cs="Segoe UI Light"/>
          <w:sz w:val="40"/>
          <w:szCs w:val="40"/>
        </w:rPr>
      </w:pPr>
    </w:p>
    <w:p w14:paraId="6AD1C3D0" w14:textId="77777777" w:rsidR="001C66D6" w:rsidRDefault="001C66D6" w:rsidP="001C66D6">
      <w:pPr>
        <w:rPr>
          <w:rFonts w:ascii="Segoe UI Light" w:hAnsi="Segoe UI Light" w:cs="Segoe UI Light"/>
          <w:sz w:val="40"/>
          <w:szCs w:val="40"/>
        </w:rPr>
      </w:pPr>
    </w:p>
    <w:p w14:paraId="0C51FFD9" w14:textId="77777777" w:rsidR="001C66D6" w:rsidRDefault="001C66D6" w:rsidP="001C66D6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40D0CFEB" w14:textId="77777777" w:rsidR="001C66D6" w:rsidRDefault="001C66D6" w:rsidP="001C66D6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25C54B08" w14:textId="77777777" w:rsidR="001C66D6" w:rsidRDefault="001C66D6" w:rsidP="001C66D6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Created By: Johnathan Webster</w:t>
      </w:r>
    </w:p>
    <w:p w14:paraId="1CDC3186" w14:textId="77777777" w:rsidR="001C66D6" w:rsidRDefault="001C66D6" w:rsidP="001C66D6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 Number: 1040332</w:t>
      </w:r>
    </w:p>
    <w:p w14:paraId="46649D53" w14:textId="77777777" w:rsidR="001C66D6" w:rsidRDefault="001C66D6" w:rsidP="001C66D6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Instructor: Dr. </w:t>
      </w:r>
      <w:proofErr w:type="spellStart"/>
      <w:r>
        <w:rPr>
          <w:rFonts w:ascii="Segoe UI Light" w:hAnsi="Segoe UI Light" w:cs="Segoe UI Light"/>
          <w:sz w:val="24"/>
          <w:szCs w:val="24"/>
        </w:rPr>
        <w:t>Banisakher</w:t>
      </w:r>
      <w:proofErr w:type="spellEnd"/>
    </w:p>
    <w:p w14:paraId="1CF4431C" w14:textId="31E2352B" w:rsidR="001C66D6" w:rsidRDefault="001C66D6" w:rsidP="001C66D6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Date: 10/</w:t>
      </w:r>
      <w:r>
        <w:rPr>
          <w:rFonts w:ascii="Segoe UI Light" w:hAnsi="Segoe UI Light" w:cs="Segoe UI Light"/>
          <w:sz w:val="24"/>
          <w:szCs w:val="24"/>
        </w:rPr>
        <w:t>22</w:t>
      </w:r>
      <w:r>
        <w:rPr>
          <w:rFonts w:ascii="Segoe UI Light" w:hAnsi="Segoe UI Light" w:cs="Segoe UI Light"/>
          <w:sz w:val="24"/>
          <w:szCs w:val="24"/>
        </w:rPr>
        <w:t>/2022</w:t>
      </w:r>
    </w:p>
    <w:p w14:paraId="2820313B" w14:textId="015ECB6A" w:rsidR="00572136" w:rsidRDefault="00C32AF6">
      <w:pPr>
        <w:spacing w:line="259" w:lineRule="auto"/>
      </w:pPr>
      <w:r>
        <w:br w:type="page"/>
      </w:r>
    </w:p>
    <w:sdt>
      <w:sdtPr>
        <w:id w:val="-213816791"/>
        <w:docPartObj>
          <w:docPartGallery w:val="Table of Contents"/>
          <w:docPartUnique/>
        </w:docPartObj>
      </w:sdtPr>
      <w:sdtEndPr>
        <w:rPr>
          <w:rFonts w:ascii="Segoe UI" w:eastAsiaTheme="minorHAnsi" w:hAnsi="Segoe UI" w:cstheme="minorBidi"/>
          <w:b/>
          <w:bCs/>
          <w:noProof/>
          <w:color w:val="auto"/>
          <w:sz w:val="22"/>
          <w:szCs w:val="22"/>
        </w:rPr>
      </w:sdtEndPr>
      <w:sdtContent>
        <w:p w14:paraId="760D60BF" w14:textId="1F6B7CD8" w:rsidR="00572136" w:rsidRDefault="00572136">
          <w:pPr>
            <w:pStyle w:val="TOCHeading"/>
          </w:pPr>
          <w:r>
            <w:t>Table of Contents</w:t>
          </w:r>
        </w:p>
        <w:p w14:paraId="2ED6EA66" w14:textId="7B2B4251" w:rsidR="00572136" w:rsidRDefault="0057213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27078" w:history="1">
            <w:r w:rsidRPr="00D34A0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34A0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B1D7B" w14:textId="7BCF6CA6" w:rsidR="00572136" w:rsidRDefault="005721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17327079" w:history="1">
            <w:r w:rsidRPr="00D34A0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34A00">
              <w:rPr>
                <w:rStyle w:val="Hyperlink"/>
                <w:noProof/>
              </w:rPr>
              <w:t>Basic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6A3AB" w14:textId="5434FC84" w:rsidR="00572136" w:rsidRDefault="005721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17327080" w:history="1">
            <w:r w:rsidRPr="00D34A0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34A00">
              <w:rPr>
                <w:rStyle w:val="Hyperlink"/>
                <w:noProof/>
              </w:rPr>
              <w:t>Basic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1A27F" w14:textId="67E6AC31" w:rsidR="00572136" w:rsidRDefault="005721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17327081" w:history="1">
            <w:r w:rsidRPr="00D34A0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34A00">
              <w:rPr>
                <w:rStyle w:val="Hyperlink"/>
                <w:noProof/>
              </w:rPr>
              <w:t>Player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D801" w14:textId="48CD70C8" w:rsidR="00572136" w:rsidRDefault="005721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17327082" w:history="1">
            <w:r w:rsidRPr="00D34A0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34A00">
              <w:rPr>
                <w:rStyle w:val="Hyperlink"/>
                <w:noProof/>
              </w:rPr>
              <w:t>Dimirti: Player_Controls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24734" w14:textId="2422C048" w:rsidR="00572136" w:rsidRDefault="005721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17327083" w:history="1">
            <w:r w:rsidRPr="00D34A00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34A00">
              <w:rPr>
                <w:rStyle w:val="Hyperlink"/>
                <w:noProof/>
              </w:rPr>
              <w:t>Player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4924" w14:textId="3E97F754" w:rsidR="00572136" w:rsidRDefault="005721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17327084" w:history="1">
            <w:r w:rsidRPr="00D34A00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34A00">
              <w:rPr>
                <w:rStyle w:val="Hyperlink"/>
                <w:noProof/>
              </w:rPr>
              <w:t>Player Jumping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CCD35" w14:textId="308FC628" w:rsidR="00572136" w:rsidRDefault="005721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17327085" w:history="1">
            <w:r w:rsidRPr="00D34A00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34A00">
              <w:rPr>
                <w:rStyle w:val="Hyperlink"/>
                <w:noProof/>
              </w:rPr>
              <w:t>Player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_Toc117327085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880D" w14:textId="09BAFB95" w:rsidR="00572136" w:rsidRDefault="00572136">
          <w:r>
            <w:rPr>
              <w:b/>
              <w:bCs/>
              <w:noProof/>
            </w:rPr>
            <w:fldChar w:fldCharType="end"/>
          </w:r>
        </w:p>
      </w:sdtContent>
    </w:sdt>
    <w:p w14:paraId="5F7587C7" w14:textId="4B26BCA7" w:rsidR="00487557" w:rsidRDefault="00487557">
      <w:pPr>
        <w:spacing w:line="259" w:lineRule="auto"/>
      </w:pPr>
    </w:p>
    <w:p w14:paraId="35C9C541" w14:textId="2CAE5236" w:rsidR="00572136" w:rsidRDefault="00572136">
      <w:pPr>
        <w:spacing w:line="259" w:lineRule="auto"/>
      </w:pPr>
      <w:r>
        <w:br w:type="page"/>
      </w:r>
    </w:p>
    <w:p w14:paraId="3694BE01" w14:textId="77777777" w:rsidR="00C32AF6" w:rsidRDefault="00C32AF6">
      <w:pPr>
        <w:spacing w:line="259" w:lineRule="auto"/>
      </w:pPr>
    </w:p>
    <w:p w14:paraId="0020321D" w14:textId="64FE805E" w:rsidR="00531EA6" w:rsidRPr="00531EA6" w:rsidRDefault="00174C4B" w:rsidP="00531EA6">
      <w:pPr>
        <w:pStyle w:val="Heading1"/>
        <w:numPr>
          <w:ilvl w:val="0"/>
          <w:numId w:val="1"/>
        </w:numPr>
      </w:pPr>
      <w:bookmarkStart w:id="0" w:name="_Toc117327078"/>
      <w:r>
        <w:t>Overview</w:t>
      </w:r>
      <w:bookmarkEnd w:id="0"/>
    </w:p>
    <w:p w14:paraId="678C8B7C" w14:textId="77777777" w:rsidR="00174C4B" w:rsidRDefault="00174C4B" w:rsidP="00174C4B"/>
    <w:p w14:paraId="470960AB" w14:textId="77777777" w:rsidR="00C5549B" w:rsidRPr="00C67436" w:rsidRDefault="003A016B" w:rsidP="00C6743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67436">
        <w:rPr>
          <w:rFonts w:ascii="Times New Roman" w:hAnsi="Times New Roman" w:cs="Times New Roman"/>
          <w:sz w:val="24"/>
          <w:szCs w:val="24"/>
        </w:rPr>
        <w:t xml:space="preserve">The purpose of this document is to further expand upon the </w:t>
      </w:r>
      <w:r w:rsidR="001204F4" w:rsidRPr="00C67436">
        <w:rPr>
          <w:rFonts w:ascii="Times New Roman" w:hAnsi="Times New Roman" w:cs="Times New Roman"/>
          <w:sz w:val="24"/>
          <w:szCs w:val="24"/>
        </w:rPr>
        <w:t>preliminary design. The document will</w:t>
      </w:r>
      <w:r w:rsidR="00C5549B" w:rsidRPr="00C67436">
        <w:rPr>
          <w:rFonts w:ascii="Times New Roman" w:hAnsi="Times New Roman" w:cs="Times New Roman"/>
          <w:sz w:val="24"/>
          <w:szCs w:val="24"/>
        </w:rPr>
        <w:t xml:space="preserve"> provide a basic outline of the application and expand upon all aspects of the design.</w:t>
      </w:r>
    </w:p>
    <w:p w14:paraId="68444856" w14:textId="3B721CF1" w:rsidR="00174C4B" w:rsidRDefault="00AA3CAF" w:rsidP="00AA3CAF">
      <w:pPr>
        <w:pStyle w:val="Heading1"/>
        <w:numPr>
          <w:ilvl w:val="1"/>
          <w:numId w:val="1"/>
        </w:numPr>
      </w:pPr>
      <w:bookmarkStart w:id="1" w:name="_Toc117327079"/>
      <w:r>
        <w:t>Basic Structure</w:t>
      </w:r>
      <w:bookmarkEnd w:id="1"/>
    </w:p>
    <w:p w14:paraId="08AF7B2C" w14:textId="77777777" w:rsidR="00937EBC" w:rsidRDefault="00937EBC" w:rsidP="00937EBC"/>
    <w:p w14:paraId="75B9316E" w14:textId="5CAA3588" w:rsidR="00937EBC" w:rsidRPr="00937EBC" w:rsidRDefault="00937EBC" w:rsidP="00937EBC">
      <w:r>
        <w:rPr>
          <w:noProof/>
        </w:rPr>
        <w:drawing>
          <wp:inline distT="0" distB="0" distL="0" distR="0" wp14:anchorId="08D483E4" wp14:editId="170808A5">
            <wp:extent cx="5943600" cy="419798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4652" w14:textId="77777777" w:rsidR="00AA3CAF" w:rsidRDefault="00AA3CAF" w:rsidP="00AA3CAF">
      <w:pPr>
        <w:pStyle w:val="ListParagraph"/>
        <w:ind w:left="840"/>
      </w:pPr>
    </w:p>
    <w:p w14:paraId="06637F2D" w14:textId="77777777" w:rsidR="00C67436" w:rsidRDefault="00C67436" w:rsidP="00AA3CAF">
      <w:pPr>
        <w:pStyle w:val="ListParagraph"/>
        <w:ind w:left="840"/>
      </w:pPr>
    </w:p>
    <w:p w14:paraId="0DE71FB2" w14:textId="77777777" w:rsidR="00C67436" w:rsidRDefault="00C67436" w:rsidP="00AA3CAF">
      <w:pPr>
        <w:pStyle w:val="ListParagraph"/>
        <w:ind w:left="840"/>
      </w:pPr>
    </w:p>
    <w:p w14:paraId="711809C5" w14:textId="77777777" w:rsidR="00C67436" w:rsidRDefault="00C67436" w:rsidP="00AA3CAF">
      <w:pPr>
        <w:pStyle w:val="ListParagraph"/>
        <w:ind w:left="840"/>
      </w:pPr>
    </w:p>
    <w:p w14:paraId="01663B3A" w14:textId="26116B92" w:rsidR="00AA3CAF" w:rsidRDefault="00576C43" w:rsidP="00576C43">
      <w:pPr>
        <w:pStyle w:val="Heading1"/>
        <w:numPr>
          <w:ilvl w:val="1"/>
          <w:numId w:val="1"/>
        </w:numPr>
      </w:pPr>
      <w:bookmarkStart w:id="2" w:name="_Toc117327080"/>
      <w:r>
        <w:lastRenderedPageBreak/>
        <w:t>Basic Routine</w:t>
      </w:r>
      <w:bookmarkEnd w:id="2"/>
    </w:p>
    <w:p w14:paraId="2A0BE9B4" w14:textId="77777777" w:rsidR="00576C43" w:rsidRDefault="00576C43" w:rsidP="00576C43">
      <w:pPr>
        <w:pStyle w:val="ListParagraph"/>
        <w:ind w:left="840"/>
      </w:pPr>
    </w:p>
    <w:p w14:paraId="5F97BE5B" w14:textId="624F8BE4" w:rsidR="00576C43" w:rsidRPr="00C67436" w:rsidRDefault="00576C43" w:rsidP="00C6743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67436"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7D6EE9" w:rsidRPr="00C67436">
        <w:rPr>
          <w:rFonts w:ascii="Times New Roman" w:hAnsi="Times New Roman" w:cs="Times New Roman"/>
          <w:sz w:val="24"/>
          <w:szCs w:val="24"/>
        </w:rPr>
        <w:t xml:space="preserve">begins on the first frame executed by the game. From that first frame the </w:t>
      </w:r>
      <w:r w:rsidR="00CE58CB" w:rsidRPr="00C67436">
        <w:rPr>
          <w:rFonts w:ascii="Times New Roman" w:hAnsi="Times New Roman" w:cs="Times New Roman"/>
          <w:sz w:val="24"/>
          <w:szCs w:val="24"/>
        </w:rPr>
        <w:t xml:space="preserve">application calls Delta every second sixty times. Delta is used as the core timing for the application. </w:t>
      </w:r>
      <w:r w:rsidR="000F5516" w:rsidRPr="00C67436">
        <w:rPr>
          <w:rFonts w:ascii="Times New Roman" w:hAnsi="Times New Roman" w:cs="Times New Roman"/>
          <w:sz w:val="24"/>
          <w:szCs w:val="24"/>
        </w:rPr>
        <w:t xml:space="preserve">All </w:t>
      </w:r>
      <w:r w:rsidR="00727A83" w:rsidRPr="00C67436">
        <w:rPr>
          <w:rFonts w:ascii="Times New Roman" w:hAnsi="Times New Roman" w:cs="Times New Roman"/>
          <w:sz w:val="24"/>
          <w:szCs w:val="24"/>
        </w:rPr>
        <w:t xml:space="preserve">core functions rely on the delta for timing purposes to provide accurate and consistent positioning of the player character and </w:t>
      </w:r>
      <w:r w:rsidR="0095067E" w:rsidRPr="00C67436">
        <w:rPr>
          <w:rFonts w:ascii="Times New Roman" w:hAnsi="Times New Roman" w:cs="Times New Roman"/>
          <w:sz w:val="24"/>
          <w:szCs w:val="24"/>
        </w:rPr>
        <w:t>any objects the player could interact with.</w:t>
      </w:r>
    </w:p>
    <w:p w14:paraId="183BC263" w14:textId="77777777" w:rsidR="0095067E" w:rsidRDefault="0095067E" w:rsidP="00576C43">
      <w:pPr>
        <w:ind w:firstLine="720"/>
      </w:pPr>
    </w:p>
    <w:p w14:paraId="6E157229" w14:textId="3251BF39" w:rsidR="0095067E" w:rsidRDefault="0095067E" w:rsidP="0095067E">
      <w:pPr>
        <w:pStyle w:val="Heading1"/>
        <w:numPr>
          <w:ilvl w:val="1"/>
          <w:numId w:val="1"/>
        </w:numPr>
      </w:pPr>
      <w:bookmarkStart w:id="3" w:name="_Toc117327081"/>
      <w:r>
        <w:t>Player Controls</w:t>
      </w:r>
      <w:bookmarkEnd w:id="3"/>
    </w:p>
    <w:p w14:paraId="139E1329" w14:textId="77777777" w:rsidR="0095067E" w:rsidRDefault="0095067E" w:rsidP="0095067E">
      <w:pPr>
        <w:pStyle w:val="ListParagraph"/>
        <w:ind w:left="840"/>
      </w:pPr>
    </w:p>
    <w:p w14:paraId="27BB62C5" w14:textId="38D52742" w:rsidR="0033315F" w:rsidRPr="00C67436" w:rsidRDefault="00F64CE8" w:rsidP="00C6743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67436">
        <w:rPr>
          <w:rFonts w:ascii="Times New Roman" w:hAnsi="Times New Roman" w:cs="Times New Roman"/>
          <w:sz w:val="24"/>
          <w:szCs w:val="24"/>
        </w:rPr>
        <w:t xml:space="preserve">Player controls are foundation for interaction </w:t>
      </w:r>
      <w:r w:rsidR="0054720C" w:rsidRPr="00C67436">
        <w:rPr>
          <w:rFonts w:ascii="Times New Roman" w:hAnsi="Times New Roman" w:cs="Times New Roman"/>
          <w:sz w:val="24"/>
          <w:szCs w:val="24"/>
        </w:rPr>
        <w:t>between the application and the end user. The player controls keep</w:t>
      </w:r>
      <w:r w:rsidR="00914088" w:rsidRPr="00C67436">
        <w:rPr>
          <w:rFonts w:ascii="Times New Roman" w:hAnsi="Times New Roman" w:cs="Times New Roman"/>
          <w:sz w:val="24"/>
          <w:szCs w:val="24"/>
        </w:rPr>
        <w:t>’s</w:t>
      </w:r>
      <w:r w:rsidR="0054720C" w:rsidRPr="00C67436">
        <w:rPr>
          <w:rFonts w:ascii="Times New Roman" w:hAnsi="Times New Roman" w:cs="Times New Roman"/>
          <w:sz w:val="24"/>
          <w:szCs w:val="24"/>
        </w:rPr>
        <w:t xml:space="preserve"> track of the </w:t>
      </w:r>
      <w:r w:rsidR="0026194A" w:rsidRPr="00C67436">
        <w:rPr>
          <w:rFonts w:ascii="Times New Roman" w:hAnsi="Times New Roman" w:cs="Times New Roman"/>
          <w:sz w:val="24"/>
          <w:szCs w:val="24"/>
        </w:rPr>
        <w:t xml:space="preserve">position the player is currently </w:t>
      </w:r>
      <w:r w:rsidR="002D556C" w:rsidRPr="00C67436">
        <w:rPr>
          <w:rFonts w:ascii="Times New Roman" w:hAnsi="Times New Roman" w:cs="Times New Roman"/>
          <w:sz w:val="24"/>
          <w:szCs w:val="24"/>
        </w:rPr>
        <w:t xml:space="preserve">in. By calling this method every second sixty times a second </w:t>
      </w:r>
      <w:r w:rsidR="00FD03EA" w:rsidRPr="00C67436">
        <w:rPr>
          <w:rFonts w:ascii="Times New Roman" w:hAnsi="Times New Roman" w:cs="Times New Roman"/>
          <w:sz w:val="24"/>
          <w:szCs w:val="24"/>
        </w:rPr>
        <w:t>the end user</w:t>
      </w:r>
      <w:r w:rsidR="00914088" w:rsidRPr="00C67436">
        <w:rPr>
          <w:rFonts w:ascii="Times New Roman" w:hAnsi="Times New Roman" w:cs="Times New Roman"/>
          <w:sz w:val="24"/>
          <w:szCs w:val="24"/>
        </w:rPr>
        <w:t xml:space="preserve"> will</w:t>
      </w:r>
      <w:r w:rsidR="00FD03EA" w:rsidRPr="00C67436">
        <w:rPr>
          <w:rFonts w:ascii="Times New Roman" w:hAnsi="Times New Roman" w:cs="Times New Roman"/>
          <w:sz w:val="24"/>
          <w:szCs w:val="24"/>
        </w:rPr>
        <w:t xml:space="preserve"> have a smooth and responsive </w:t>
      </w:r>
      <w:r w:rsidR="0033315F" w:rsidRPr="00C67436">
        <w:rPr>
          <w:rFonts w:ascii="Times New Roman" w:hAnsi="Times New Roman" w:cs="Times New Roman"/>
          <w:sz w:val="24"/>
          <w:szCs w:val="24"/>
        </w:rPr>
        <w:t>experience with the player character.</w:t>
      </w:r>
    </w:p>
    <w:p w14:paraId="681F318B" w14:textId="77777777" w:rsidR="00914088" w:rsidRDefault="00914088" w:rsidP="0033315F">
      <w:pPr>
        <w:ind w:firstLine="360"/>
      </w:pPr>
    </w:p>
    <w:p w14:paraId="522CA65B" w14:textId="08D209A5" w:rsidR="00914088" w:rsidRDefault="00914088" w:rsidP="00914088">
      <w:pPr>
        <w:pStyle w:val="Heading1"/>
        <w:numPr>
          <w:ilvl w:val="1"/>
          <w:numId w:val="1"/>
        </w:numPr>
      </w:pPr>
      <w:bookmarkStart w:id="4" w:name="_Toc117327082"/>
      <w:proofErr w:type="spellStart"/>
      <w:r>
        <w:t>Dimirti</w:t>
      </w:r>
      <w:proofErr w:type="spellEnd"/>
      <w:r>
        <w:t xml:space="preserve">: </w:t>
      </w:r>
      <w:proofErr w:type="spellStart"/>
      <w:r>
        <w:t>Player_Controls</w:t>
      </w:r>
      <w:bookmarkEnd w:id="4"/>
      <w:proofErr w:type="spellEnd"/>
    </w:p>
    <w:p w14:paraId="01572FD1" w14:textId="77777777" w:rsidR="00914088" w:rsidRDefault="00914088" w:rsidP="00914088"/>
    <w:p w14:paraId="712083F1" w14:textId="660B58BE" w:rsidR="00914088" w:rsidRPr="00C67436" w:rsidRDefault="00E136FE" w:rsidP="00C6743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67436">
        <w:rPr>
          <w:rFonts w:ascii="Times New Roman" w:hAnsi="Times New Roman" w:cs="Times New Roman"/>
          <w:sz w:val="24"/>
          <w:szCs w:val="24"/>
        </w:rPr>
        <w:t xml:space="preserve">Dimitri inherits from the player controls class. By inheriting the position of the </w:t>
      </w:r>
      <w:r w:rsidR="00836766" w:rsidRPr="00C67436">
        <w:rPr>
          <w:rFonts w:ascii="Times New Roman" w:hAnsi="Times New Roman" w:cs="Times New Roman"/>
          <w:sz w:val="24"/>
          <w:szCs w:val="24"/>
        </w:rPr>
        <w:t>player,</w:t>
      </w:r>
      <w:r w:rsidRPr="00C67436">
        <w:rPr>
          <w:rFonts w:ascii="Times New Roman" w:hAnsi="Times New Roman" w:cs="Times New Roman"/>
          <w:sz w:val="24"/>
          <w:szCs w:val="24"/>
        </w:rPr>
        <w:t xml:space="preserve"> </w:t>
      </w:r>
      <w:r w:rsidR="00836766" w:rsidRPr="00C67436">
        <w:rPr>
          <w:rFonts w:ascii="Times New Roman" w:hAnsi="Times New Roman" w:cs="Times New Roman"/>
          <w:sz w:val="24"/>
          <w:szCs w:val="24"/>
        </w:rPr>
        <w:t>we can now implement a more realistic feeling by processing the player direction, gravity, and physics.</w:t>
      </w:r>
      <w:r w:rsidR="006B1978" w:rsidRPr="00C67436">
        <w:rPr>
          <w:rFonts w:ascii="Times New Roman" w:hAnsi="Times New Roman" w:cs="Times New Roman"/>
          <w:sz w:val="24"/>
          <w:szCs w:val="24"/>
        </w:rPr>
        <w:t xml:space="preserve"> We pass delta as a parameter to the function to sync</w:t>
      </w:r>
      <w:r w:rsidR="0092747A" w:rsidRPr="00C67436">
        <w:rPr>
          <w:rFonts w:ascii="Times New Roman" w:hAnsi="Times New Roman" w:cs="Times New Roman"/>
          <w:sz w:val="24"/>
          <w:szCs w:val="24"/>
        </w:rPr>
        <w:t>hronize with the internal timer we declared earlier.</w:t>
      </w:r>
    </w:p>
    <w:p w14:paraId="34CBA8E5" w14:textId="77777777" w:rsidR="0092747A" w:rsidRDefault="0092747A" w:rsidP="00914088">
      <w:pPr>
        <w:ind w:left="360"/>
      </w:pPr>
    </w:p>
    <w:p w14:paraId="2178D5A5" w14:textId="77777777" w:rsidR="00C67436" w:rsidRDefault="00C67436" w:rsidP="00914088">
      <w:pPr>
        <w:ind w:left="360"/>
      </w:pPr>
    </w:p>
    <w:p w14:paraId="28786D7A" w14:textId="77777777" w:rsidR="00C67436" w:rsidRDefault="00C67436" w:rsidP="00914088">
      <w:pPr>
        <w:ind w:left="360"/>
      </w:pPr>
    </w:p>
    <w:p w14:paraId="518D0813" w14:textId="320707A0" w:rsidR="0092747A" w:rsidRDefault="0092747A" w:rsidP="0092747A">
      <w:pPr>
        <w:pStyle w:val="Heading1"/>
        <w:numPr>
          <w:ilvl w:val="1"/>
          <w:numId w:val="1"/>
        </w:numPr>
      </w:pPr>
      <w:bookmarkStart w:id="5" w:name="_Toc117327083"/>
      <w:r>
        <w:lastRenderedPageBreak/>
        <w:t>Player Direction</w:t>
      </w:r>
      <w:bookmarkEnd w:id="5"/>
    </w:p>
    <w:p w14:paraId="1EDD739E" w14:textId="77777777" w:rsidR="0092747A" w:rsidRDefault="0092747A" w:rsidP="0092747A"/>
    <w:p w14:paraId="6634997B" w14:textId="53AA4B37" w:rsidR="0092747A" w:rsidRPr="00C67436" w:rsidRDefault="0092747A" w:rsidP="00C6743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67436">
        <w:rPr>
          <w:rFonts w:ascii="Times New Roman" w:hAnsi="Times New Roman" w:cs="Times New Roman"/>
          <w:sz w:val="24"/>
          <w:szCs w:val="24"/>
        </w:rPr>
        <w:t>Player Direction is responsible to tracking the direction the player is currently moving</w:t>
      </w:r>
      <w:r w:rsidR="003A6D85" w:rsidRPr="00C67436">
        <w:rPr>
          <w:rFonts w:ascii="Times New Roman" w:hAnsi="Times New Roman" w:cs="Times New Roman"/>
          <w:sz w:val="24"/>
          <w:szCs w:val="24"/>
        </w:rPr>
        <w:t>, if the user is pressing a button, and when they are not. This will allow the application to respond quickly and somewhat seamless</w:t>
      </w:r>
      <w:r w:rsidR="00793163" w:rsidRPr="00C67436">
        <w:rPr>
          <w:rFonts w:ascii="Times New Roman" w:hAnsi="Times New Roman" w:cs="Times New Roman"/>
          <w:sz w:val="24"/>
          <w:szCs w:val="24"/>
        </w:rPr>
        <w:t>ly to player input.</w:t>
      </w:r>
    </w:p>
    <w:p w14:paraId="70E67862" w14:textId="77777777" w:rsidR="00793163" w:rsidRDefault="00793163" w:rsidP="0092747A">
      <w:pPr>
        <w:ind w:left="360"/>
      </w:pPr>
    </w:p>
    <w:p w14:paraId="61A13419" w14:textId="2C243AB2" w:rsidR="00793163" w:rsidRDefault="0017061A" w:rsidP="0017061A">
      <w:pPr>
        <w:pStyle w:val="Heading1"/>
        <w:numPr>
          <w:ilvl w:val="1"/>
          <w:numId w:val="1"/>
        </w:numPr>
      </w:pPr>
      <w:bookmarkStart w:id="6" w:name="_Toc117327084"/>
      <w:r>
        <w:t>Player Jumping</w:t>
      </w:r>
      <w:bookmarkEnd w:id="6"/>
    </w:p>
    <w:p w14:paraId="5E743BBA" w14:textId="77777777" w:rsidR="0017061A" w:rsidRDefault="0017061A" w:rsidP="0017061A"/>
    <w:p w14:paraId="3B18CCAD" w14:textId="139CF6F5" w:rsidR="0017061A" w:rsidRPr="00C67436" w:rsidRDefault="0017061A" w:rsidP="00C6743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67436">
        <w:rPr>
          <w:rFonts w:ascii="Times New Roman" w:hAnsi="Times New Roman" w:cs="Times New Roman"/>
          <w:sz w:val="24"/>
          <w:szCs w:val="24"/>
        </w:rPr>
        <w:t xml:space="preserve">Player jumping is a state </w:t>
      </w:r>
      <w:r w:rsidR="00A602A2" w:rsidRPr="00C67436">
        <w:rPr>
          <w:rFonts w:ascii="Times New Roman" w:hAnsi="Times New Roman" w:cs="Times New Roman"/>
          <w:sz w:val="24"/>
          <w:szCs w:val="24"/>
        </w:rPr>
        <w:t xml:space="preserve">tracker. </w:t>
      </w:r>
      <w:r w:rsidR="00051957" w:rsidRPr="00C67436">
        <w:rPr>
          <w:rFonts w:ascii="Times New Roman" w:hAnsi="Times New Roman" w:cs="Times New Roman"/>
          <w:sz w:val="24"/>
          <w:szCs w:val="24"/>
        </w:rPr>
        <w:t xml:space="preserve">The purpose is to monitor with the player is in the air. If the player is in the </w:t>
      </w:r>
      <w:r w:rsidR="004D4BF1" w:rsidRPr="00C67436">
        <w:rPr>
          <w:rFonts w:ascii="Times New Roman" w:hAnsi="Times New Roman" w:cs="Times New Roman"/>
          <w:sz w:val="24"/>
          <w:szCs w:val="24"/>
        </w:rPr>
        <w:t>air,</w:t>
      </w:r>
      <w:r w:rsidR="00051957" w:rsidRPr="00C67436">
        <w:rPr>
          <w:rFonts w:ascii="Times New Roman" w:hAnsi="Times New Roman" w:cs="Times New Roman"/>
          <w:sz w:val="24"/>
          <w:szCs w:val="24"/>
        </w:rPr>
        <w:t xml:space="preserve"> they have different controls they are allowed to interact with. </w:t>
      </w:r>
    </w:p>
    <w:p w14:paraId="40D80353" w14:textId="77777777" w:rsidR="00F95981" w:rsidRDefault="00F95981" w:rsidP="0017061A">
      <w:pPr>
        <w:ind w:left="360"/>
      </w:pPr>
    </w:p>
    <w:p w14:paraId="4B5F6921" w14:textId="77777777" w:rsidR="00572136" w:rsidRDefault="00572136" w:rsidP="0017061A">
      <w:pPr>
        <w:ind w:left="360"/>
      </w:pPr>
    </w:p>
    <w:p w14:paraId="56BEAE49" w14:textId="126885F1" w:rsidR="00F95981" w:rsidRDefault="00F95981" w:rsidP="00F95981">
      <w:pPr>
        <w:pStyle w:val="Heading1"/>
        <w:numPr>
          <w:ilvl w:val="1"/>
          <w:numId w:val="1"/>
        </w:numPr>
      </w:pPr>
      <w:bookmarkStart w:id="7" w:name="_Toc117327085"/>
      <w:r>
        <w:t>Player Physics</w:t>
      </w:r>
      <w:bookmarkEnd w:id="7"/>
    </w:p>
    <w:p w14:paraId="0297BE34" w14:textId="77777777" w:rsidR="00F95981" w:rsidRDefault="00F95981" w:rsidP="00F95981"/>
    <w:p w14:paraId="74E93DBC" w14:textId="2523A5B9" w:rsidR="00F95981" w:rsidRPr="00C67436" w:rsidRDefault="00F95981" w:rsidP="00C946F5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67436">
        <w:rPr>
          <w:rFonts w:ascii="Times New Roman" w:hAnsi="Times New Roman" w:cs="Times New Roman"/>
          <w:sz w:val="24"/>
          <w:szCs w:val="24"/>
        </w:rPr>
        <w:t xml:space="preserve">Finally, we have player physics. Player physics will computer all the needed </w:t>
      </w:r>
      <w:r w:rsidR="00FD00D9" w:rsidRPr="00C67436">
        <w:rPr>
          <w:rFonts w:ascii="Times New Roman" w:hAnsi="Times New Roman" w:cs="Times New Roman"/>
          <w:sz w:val="24"/>
          <w:szCs w:val="24"/>
        </w:rPr>
        <w:t>physics involved with gravity, friction, momentum, acceleration, deceleration,</w:t>
      </w:r>
      <w:r w:rsidR="004D4BF1" w:rsidRPr="00C67436">
        <w:rPr>
          <w:rFonts w:ascii="Times New Roman" w:hAnsi="Times New Roman" w:cs="Times New Roman"/>
          <w:sz w:val="24"/>
          <w:szCs w:val="24"/>
        </w:rPr>
        <w:t xml:space="preserve"> and</w:t>
      </w:r>
      <w:r w:rsidR="00FD00D9" w:rsidRPr="00C67436">
        <w:rPr>
          <w:rFonts w:ascii="Times New Roman" w:hAnsi="Times New Roman" w:cs="Times New Roman"/>
          <w:sz w:val="24"/>
          <w:szCs w:val="24"/>
        </w:rPr>
        <w:t xml:space="preserve"> object </w:t>
      </w:r>
      <w:r w:rsidR="008C1315" w:rsidRPr="00C67436">
        <w:rPr>
          <w:rFonts w:ascii="Times New Roman" w:hAnsi="Times New Roman" w:cs="Times New Roman"/>
          <w:sz w:val="24"/>
          <w:szCs w:val="24"/>
        </w:rPr>
        <w:t>contact</w:t>
      </w:r>
      <w:r w:rsidR="004D4BF1" w:rsidRPr="00C67436">
        <w:rPr>
          <w:rFonts w:ascii="Times New Roman" w:hAnsi="Times New Roman" w:cs="Times New Roman"/>
          <w:sz w:val="24"/>
          <w:szCs w:val="24"/>
        </w:rPr>
        <w:t>. This will create a realistic feel when the character move across the screen and interacts with the environment around them.</w:t>
      </w:r>
    </w:p>
    <w:sectPr w:rsidR="00F95981" w:rsidRPr="00C6743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F73BA" w14:textId="77777777" w:rsidR="004C2295" w:rsidRDefault="004C2295" w:rsidP="00C32AF6">
      <w:pPr>
        <w:spacing w:after="0" w:line="240" w:lineRule="auto"/>
      </w:pPr>
      <w:r>
        <w:separator/>
      </w:r>
    </w:p>
  </w:endnote>
  <w:endnote w:type="continuationSeparator" w:id="0">
    <w:p w14:paraId="43EECE89" w14:textId="77777777" w:rsidR="004C2295" w:rsidRDefault="004C2295" w:rsidP="00C3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DC8E" w14:textId="77777777" w:rsidR="004C2295" w:rsidRDefault="004C2295" w:rsidP="00C32AF6">
      <w:pPr>
        <w:spacing w:after="0" w:line="240" w:lineRule="auto"/>
      </w:pPr>
      <w:r>
        <w:separator/>
      </w:r>
    </w:p>
  </w:footnote>
  <w:footnote w:type="continuationSeparator" w:id="0">
    <w:p w14:paraId="780FEDC6" w14:textId="77777777" w:rsidR="004C2295" w:rsidRDefault="004C2295" w:rsidP="00C32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15846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D00684" w14:textId="27F2C2EF" w:rsidR="00C32AF6" w:rsidRDefault="00C32AF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Detailed Design</w:t>
        </w:r>
      </w:p>
    </w:sdtContent>
  </w:sdt>
  <w:p w14:paraId="11B74719" w14:textId="77777777" w:rsidR="00C32AF6" w:rsidRDefault="00C32A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20F37"/>
    <w:multiLevelType w:val="multilevel"/>
    <w:tmpl w:val="E624A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00188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36"/>
    <w:rsid w:val="00051957"/>
    <w:rsid w:val="000F5516"/>
    <w:rsid w:val="001204F4"/>
    <w:rsid w:val="001274B4"/>
    <w:rsid w:val="0017061A"/>
    <w:rsid w:val="00174C4B"/>
    <w:rsid w:val="001C66D6"/>
    <w:rsid w:val="0026194A"/>
    <w:rsid w:val="002D556C"/>
    <w:rsid w:val="0033315F"/>
    <w:rsid w:val="003A016B"/>
    <w:rsid w:val="003A6D85"/>
    <w:rsid w:val="00487557"/>
    <w:rsid w:val="004C2295"/>
    <w:rsid w:val="004D4BF1"/>
    <w:rsid w:val="00531EA6"/>
    <w:rsid w:val="0054720C"/>
    <w:rsid w:val="00572136"/>
    <w:rsid w:val="00576C43"/>
    <w:rsid w:val="00691A15"/>
    <w:rsid w:val="006B1978"/>
    <w:rsid w:val="00727A83"/>
    <w:rsid w:val="00793163"/>
    <w:rsid w:val="007D6EE9"/>
    <w:rsid w:val="00836766"/>
    <w:rsid w:val="008C1315"/>
    <w:rsid w:val="008F54D5"/>
    <w:rsid w:val="00914088"/>
    <w:rsid w:val="0092747A"/>
    <w:rsid w:val="00937EBC"/>
    <w:rsid w:val="0095067E"/>
    <w:rsid w:val="00A602A2"/>
    <w:rsid w:val="00AA3CAF"/>
    <w:rsid w:val="00C32AF6"/>
    <w:rsid w:val="00C5549B"/>
    <w:rsid w:val="00C67436"/>
    <w:rsid w:val="00C946F5"/>
    <w:rsid w:val="00CE58CB"/>
    <w:rsid w:val="00E136FE"/>
    <w:rsid w:val="00E64336"/>
    <w:rsid w:val="00F64CE8"/>
    <w:rsid w:val="00F95981"/>
    <w:rsid w:val="00FD00D9"/>
    <w:rsid w:val="00FD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BD82"/>
  <w15:chartTrackingRefBased/>
  <w15:docId w15:val="{9F51B021-988F-436B-B25E-66CAB1B1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6D6"/>
    <w:pPr>
      <w:spacing w:line="256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66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AF6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C3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AF6"/>
    <w:rPr>
      <w:rFonts w:ascii="Segoe UI" w:hAnsi="Segoe UI"/>
    </w:rPr>
  </w:style>
  <w:style w:type="character" w:customStyle="1" w:styleId="Heading1Char">
    <w:name w:val="Heading 1 Char"/>
    <w:basedOn w:val="DefaultParagraphFont"/>
    <w:link w:val="Heading1"/>
    <w:uiPriority w:val="9"/>
    <w:rsid w:val="00C32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3CA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213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21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2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26DA8-E8E3-47E6-B5E8-5E9D33932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40</cp:revision>
  <dcterms:created xsi:type="dcterms:W3CDTF">2022-10-22T14:03:00Z</dcterms:created>
  <dcterms:modified xsi:type="dcterms:W3CDTF">2022-10-22T14:37:00Z</dcterms:modified>
</cp:coreProperties>
</file>