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 entry 1</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870"/>
        <w:tblGridChange w:id="0">
          <w:tblGrid>
            <w:gridCol w:w="213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16/02/2022 (11:50)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Divinagracia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24150" cy="1727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2415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Variables were not set to static and therefore the statements within the while loop can not be referenced to all variables within the statement. Statements within the while loop can only be referenced when the global variable is set to static</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Log entry 2</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870"/>
        <w:tblGridChange w:id="0">
          <w:tblGrid>
            <w:gridCol w:w="213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04/03/2022 (19:06)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Log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Critical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John Divinagracia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drawing>
                <wp:inline distB="114300" distT="114300" distL="114300" distR="114300">
                  <wp:extent cx="4205288" cy="263198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205288" cy="263198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widowControl w:val="0"/>
              <w:spacing w:line="240" w:lineRule="auto"/>
              <w:rPr/>
            </w:pPr>
            <w:r w:rsidDel="00000000" w:rsidR="00000000" w:rsidRPr="00000000">
              <w:rPr>
                <w:rtl w:val="0"/>
              </w:rPr>
              <w:t xml:space="preserve">Code was copied and pasted from an old cose that asked students to print name 15 times. The looping code was discarded and along with it the reference to the “event();” method. This stops the program from running because the console assumes that the code is empty. To fix this simply make a reference to the”event” method right below the main method encased in curly braces “{}”.</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Log entry 3</w:t>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6870"/>
        <w:tblGridChange w:id="0">
          <w:tblGrid>
            <w:gridCol w:w="213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04/03/2022 (19:07)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Log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John Divinagracia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drawing>
                <wp:inline distB="114300" distT="114300" distL="114300" distR="114300">
                  <wp:extent cx="4186238" cy="1917472"/>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86238" cy="191747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“java.util.Random” was imported twice upon copying and pasting from onenote (a personal way of version control)</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Log entry 4</w:t>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04/03/2022 (19:07)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Log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Critical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John Divinagracia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drawing>
                <wp:inline distB="114300" distT="114300" distL="114300" distR="114300">
                  <wp:extent cx="4210050" cy="19304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100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An issue with the Java language syntax, conditional statement in the while loop counteracts with the syntax of while loop. And/Or logic gates can only be used in For loops not While loop. Simply put the way the conditional statement is laid out does not work with a while loop. Therefore, a different loop is to be used.</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Log entry 5</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04/03/2022 (21:18)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Log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Critical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John Divinagracia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drawing>
                <wp:inline distB="114300" distT="114300" distL="114300" distR="114300">
                  <wp:extent cx="4210050" cy="2540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10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Code from Onenote (personal version control method). The code was pasted onto the wrong java class. The declaration of class name must coincide with the actual name of the class within a Java project. </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Log entry 6</w:t>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840"/>
        <w:tblGridChange w:id="0">
          <w:tblGrid>
            <w:gridCol w:w="2160"/>
            <w:gridCol w:w="6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Date &amp;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04/03/2022 (21:24)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Log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Critical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Logger: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John Divinagracia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drawing>
                <wp:inline distB="114300" distT="114300" distL="114300" distR="114300">
                  <wp:extent cx="4210050" cy="25400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21005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In the if statement there is an extra “ double quotation after a quotation. Just remove it and the error is gone</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5.png"/><Relationship Id="rId11"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47A1F955C6894C895F02B5F13C0BB5" ma:contentTypeVersion="10" ma:contentTypeDescription="Create a new document." ma:contentTypeScope="" ma:versionID="0465bd11ed1f7079a3e2f7b2edecd129">
  <xsd:schema xmlns:xsd="http://www.w3.org/2001/XMLSchema" xmlns:xs="http://www.w3.org/2001/XMLSchema" xmlns:p="http://schemas.microsoft.com/office/2006/metadata/properties" xmlns:ns2="9c7455b5-e061-47d3-9923-0e1c90c41701" targetNamespace="http://schemas.microsoft.com/office/2006/metadata/properties" ma:root="true" ma:fieldsID="7dd1499552765fa33bcda63b8037db08" ns2:_="">
    <xsd:import namespace="9c7455b5-e061-47d3-9923-0e1c90c4170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7455b5-e061-47d3-9923-0e1c90c4170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c7455b5-e061-47d3-9923-0e1c90c41701" xsi:nil="true"/>
  </documentManagement>
</p:properties>
</file>

<file path=customXml/itemProps1.xml><?xml version="1.0" encoding="utf-8"?>
<ds:datastoreItem xmlns:ds="http://schemas.openxmlformats.org/officeDocument/2006/customXml" ds:itemID="{68CD42E6-E0C2-4224-9FE4-034EF18B4DCD}"/>
</file>

<file path=customXml/itemProps2.xml><?xml version="1.0" encoding="utf-8"?>
<ds:datastoreItem xmlns:ds="http://schemas.openxmlformats.org/officeDocument/2006/customXml" ds:itemID="{632BECE2-291C-47A6-AE50-EEB1624F841A}"/>
</file>

<file path=customXml/itemProps3.xml><?xml version="1.0" encoding="utf-8"?>
<ds:datastoreItem xmlns:ds="http://schemas.openxmlformats.org/officeDocument/2006/customXml" ds:itemID="{76FA3AD5-BA91-4353-91F1-38DA775ACA44}"/>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0x010100C947A1F955C6894C895F02B5F13C0BB5</vt:lpwstr>
  </property>
</Properties>
</file>