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&amp; UAT Test Lead | Accessibility (508/WCAG) &amp; User-Centered Testing | Healthcare &amp; Government Systems</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Senior QA and UAT lead with 18+ years making software work, and making it work for everyone. I build quality and user-acceptance programs from the ground up for healthcare, government, and e-commerce systems, bridge technical and business stakeholders, and stay calm and supportive with people under pressure. Trilingual (English, Spanish, ASL), with accessibility expertise shaped by years working alongside the Deaf community. I test not only whether software functions, but whether it genuinely serves the people who depend on it.</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API &amp; Platforms:</w:t>
      </w:r>
      <w:r>
        <w:rPr/>
        <w:t xml:space="preserve"> REST &amp; SOAP API Testing (Postman), .NET &amp; Java Systems, Web Applications, Mobile (iOS/Android), Desktop (Windows/Mac/Linux), Cross-Browser &amp; Cross-Platform Compatibility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3"/>
        </w:numPr>
        <w:spacing w:lineRule="auto"/>
      </w:pPr>
      <w:r>
        <w:rPr/>
        <w:t xml:space="preserve">Became the go-to SME for the Traumatic Brain Injury module, running knowledge transfer sessions so cross-functional teams could navigate the clinical requirements.</w:t>
      </w:r>
    </w:p>
    <w:p>
      <w:pPr>
        <w:numPr>
          <w:ilvl w:val="0"/>
          <w:numId w:val="3"/>
        </w:numPr>
        <w:spacing w:lineRule="auto"/>
      </w:pPr>
      <w:r>
        <w:rPr/>
        <w:t xml:space="preserve">Drove the Waterfall-to-Agile transition, introducing code freeze and release-candidate practices that shifted teams from reactive firefighting to predictable delivery.</w:t>
      </w:r>
    </w:p>
    <w:p>
      <w:pPr>
        <w:numPr>
          <w:ilvl w:val="0"/>
          <w:numId w:val="3"/>
        </w:numPr>
        <w:spacing w:lineRule="auto"/>
      </w:pPr>
      <w:r>
        <w:rPr/>
        <w:t xml:space="preserve">Managed test cases, defects, requirements documentation, and project dashboards in JIRA and Confluence across 6+ years and multiple VA projects.</w:t>
      </w:r>
    </w:p>
    <w:p>
      <w:pPr>
        <w:numPr>
          <w:ilvl w:val="0"/>
          <w:numId w:val="3"/>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3"/>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3"/>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3"/>
        </w:numPr>
        <w:spacing w:lineRule="auto"/>
      </w:pPr>
      <w:r>
        <w:rPr/>
        <w:t xml:space="preserve">Partnered with automation engineers to validate Cucumber and Selenium scripts, catching requirement-to-execution gaps before tests went into rotation.</w:t>
      </w:r>
    </w:p>
    <w:p>
      <w:pPr>
        <w:numPr>
          <w:ilvl w:val="0"/>
          <w:numId w:val="3"/>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4"/>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4"/>
        </w:numPr>
        <w:spacing w:lineRule="auto"/>
      </w:pPr>
      <w:r>
        <w:rPr/>
        <w:t xml:space="preserve">Defined the initial QA process and release validation criteria for a team shipping without formal quality gates, bringing predictability to a fast-moving startup.</w:t>
      </w:r>
    </w:p>
    <w:p>
      <w:pPr>
        <w:numPr>
          <w:ilvl w:val="0"/>
          <w:numId w:val="4"/>
        </w:numPr>
        <w:spacing w:lineRule="auto"/>
      </w:pPr>
      <w:r>
        <w:rPr/>
        <w:t xml:space="preserve">Assessed release risk and delivered go/no-go recommendations to product and engineering leadership, balancing speed to market with quality.</w:t>
      </w:r>
    </w:p>
    <w:p>
      <w:pPr>
        <w:numPr>
          <w:ilvl w:val="0"/>
          <w:numId w:val="4"/>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5"/>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5"/>
        </w:numPr>
        <w:spacing w:lineRule="auto"/>
      </w:pPr>
      <w:r>
        <w:rPr/>
        <w:t xml:space="preserve">Created end-to-end test and product documentation covering procedures, requirements traceability, verification standards, and feature release notes.</w:t>
      </w:r>
    </w:p>
    <w:p>
      <w:pPr>
        <w:numPr>
          <w:ilvl w:val="0"/>
          <w:numId w:val="5"/>
        </w:numPr>
        <w:spacing w:lineRule="auto"/>
      </w:pPr>
      <w:r>
        <w:rPr/>
        <w:t xml:space="preserve">Standardized user story and acceptance criteria templates, reducing ambiguity between developers and QA and speeding up delivery.</w:t>
      </w:r>
    </w:p>
    <w:p>
      <w:pPr>
        <w:numPr>
          <w:ilvl w:val="0"/>
          <w:numId w:val="5"/>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6"/>
        </w:numPr>
        <w:spacing w:lineRule="auto"/>
      </w:pPr>
      <w:r>
        <w:rPr/>
        <w:t xml:space="preserve">Coordinated QA across multiple teams for the gift card feature launch supporting a $22M acquisition, aligning test priorities with leadership expectations.</w:t>
      </w:r>
    </w:p>
    <w:p>
      <w:pPr>
        <w:numPr>
          <w:ilvl w:val="0"/>
          <w:numId w:val="6"/>
        </w:numPr>
        <w:spacing w:lineRule="auto"/>
      </w:pPr>
      <w:r>
        <w:rPr/>
        <w:t xml:space="preserve">Built custom JavaScript tools to validate site-wide analytics implementation and data integrity across the product.</w:t>
      </w:r>
    </w:p>
    <w:p>
      <w:pPr>
        <w:numPr>
          <w:ilvl w:val="0"/>
          <w:numId w:val="6"/>
        </w:numPr>
        <w:spacing w:lineRule="auto"/>
      </w:pPr>
      <w:r>
        <w:rPr/>
        <w:t xml:space="preserve">Triaged live production issues under pressure, communicating status updates to leadership during outages.</w:t>
      </w:r>
    </w:p>
    <w:p>
      <w:pPr>
        <w:numPr>
          <w:ilvl w:val="0"/>
          <w:numId w:val="6"/>
        </w:numPr>
        <w:spacing w:lineRule="auto"/>
      </w:pPr>
      <w:r>
        <w:rPr/>
        <w:t xml:space="preserve">Partnered with developers to improve internal tooling and CI/CD workflow, contributing changes that increased team efficiency.</w:t>
      </w:r>
    </w:p>
    <w:p>
      <w:pPr>
        <w:pStyle w:val="Heading2"/>
        <w:spacing w:lineRule="auto"/>
      </w:pPr>
      <w:r>
        <w:rPr/>
        <w:t xml:space="preserve">Additional Experience</w:t>
      </w:r>
    </w:p>
    <w:p>
      <w:pPr>
        <w:numPr>
          <w:ilvl w:val="0"/>
          <w:numId w:val="7"/>
        </w:numPr>
        <w:spacing w:lineRule="auto"/>
      </w:pPr>
      <w:r>
        <w:rPr/>
        <w:t xml:space="preserve">QA Test Lead | QA Analyst, Communication Services for the Deaf (2013–2015)</w:t>
      </w:r>
    </w:p>
    <w:p>
      <w:pPr>
        <w:numPr>
          <w:ilvl w:val="0"/>
          <w:numId w:val="7"/>
        </w:numPr>
        <w:spacing w:lineRule="auto"/>
      </w:pPr>
      <w:r>
        <w:rPr/>
        <w:t xml:space="preserve">Lead QA Tester | Quality Assurance Tester, DocbookMD (2012–2013)</w:t>
      </w:r>
    </w:p>
    <w:p>
      <w:pPr>
        <w:numPr>
          <w:ilvl w:val="0"/>
          <w:numId w:val="7"/>
        </w:numPr>
        <w:spacing w:lineRule="auto"/>
      </w:pPr>
      <w:r>
        <w:rPr/>
        <w:t xml:space="preserve">QA Test Lead | QA Tester, Luna Data Solutions (2011–2012)</w:t>
      </w:r>
    </w:p>
    <w:p>
      <w:pPr>
        <w:numPr>
          <w:ilvl w:val="0"/>
          <w:numId w:val="7"/>
        </w:numPr>
        <w:spacing w:lineRule="auto"/>
      </w:pPr>
      <w:r>
        <w:rPr/>
        <w:t xml:space="preserve">Game Master | Customer Experience &amp; Trust Specialist, Blizzard Entertainment (2010–2011)</w:t>
      </w:r>
    </w:p>
    <w:p>
      <w:pPr>
        <w:numPr>
          <w:ilvl w:val="0"/>
          <w:numId w:val="7"/>
        </w:numPr>
        <w:spacing w:lineRule="auto"/>
      </w:pPr>
      <w:r>
        <w:rPr/>
        <w:t xml:space="preserve">QA Analyst | Support Tools Developer | Community Operations, Linden Lab (2007–2010)</w:t>
      </w:r>
    </w:p>
    <w:p>
      <w:pPr>
        <w:numPr>
          <w:ilvl w:val="0"/>
          <w:numId w:val="7"/>
        </w:numPr>
        <w:spacing w:lineRule="auto"/>
      </w:pPr>
      <w:r>
        <w:rPr/>
        <w:t xml:space="preserve">QA Tester, Super Happy Fun Fun (2006–2007)</w:t>
      </w:r>
    </w:p>
    <w:p>
      <w:pPr>
        <w:numPr>
          <w:ilvl w:val="0"/>
          <w:numId w:val="7"/>
        </w:numPr>
        <w:spacing w:lineRule="auto"/>
      </w:pPr>
      <w:r>
        <w:rPr/>
        <w:t xml:space="preserve">QA Test Lead, QA Game Tester, Aspyr Media (2006–2006)</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2026-09-09T23:30:00.315Z</dcterms:created>
  <dcterms:modified xsi:type="dcterms:W3CDTF">2026-09-09T23:30:00.315Z</dcterms:modified>
</cp:coreProperties>
</file>