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CA40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FBAEE4A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51545C3B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2C632AFC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7374E06F" w14:textId="77777777" w:rsidR="00A1476B" w:rsidRPr="0094552E" w:rsidRDefault="00C55FAF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9779096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477712F6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AF28DEE">
          <v:shape id="_x0000_s1027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09F59B8" w14:textId="77777777" w:rsidR="00A1476B" w:rsidRDefault="00A1476B" w:rsidP="00A1476B"/>
              </w:txbxContent>
            </v:textbox>
          </v:shape>
        </w:pict>
      </w:r>
    </w:p>
    <w:p w14:paraId="65D2E8D3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73AD312" w14:textId="5FA11064" w:rsidR="00E75A86" w:rsidRPr="0094552E" w:rsidRDefault="00C55FAF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9D7A74E">
          <v:shape id="_x0000_s1029" type="#_x0000_t202" style="position:absolute;margin-left:33.45pt;margin-top:6.1pt;width:23pt;height:17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1029">
              <w:txbxContent>
                <w:p w14:paraId="2E60CA95" w14:textId="3D47BEEC" w:rsidR="00E75A86" w:rsidRPr="00950783" w:rsidRDefault="00950783" w:rsidP="00E75A8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63BA938">
          <v:shape id="_x0000_s1028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50B8F35E" w14:textId="77777777" w:rsidR="00E75A86" w:rsidRDefault="00E75A86" w:rsidP="00E75A86"/>
              </w:txbxContent>
            </v:textbox>
          </v:shape>
        </w:pict>
      </w:r>
    </w:p>
    <w:p w14:paraId="56C0535F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2B4B4AB1" w14:textId="77777777" w:rsidR="002F7370" w:rsidRPr="0094552E" w:rsidRDefault="00C55FAF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13A2CA3">
          <v:shape id="_x0000_s1030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42104E10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027D205A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54ECB1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0AD18275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28671DC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ACAD6F9" w14:textId="0FA20029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INGENIERÍA EN SOFTWARE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72A5BDF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B756659" w14:textId="387C373E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D1653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D16538" w:rsidRPr="00D16538">
        <w:rPr>
          <w:rFonts w:ascii="Times New Roman" w:hAnsi="Times New Roman"/>
          <w:b/>
          <w:sz w:val="18"/>
          <w:szCs w:val="18"/>
          <w:lang w:val="es-EC"/>
        </w:rPr>
        <w:t>PREGRADO S-I ABR 25 -AGO 25</w:t>
      </w:r>
    </w:p>
    <w:p w14:paraId="41E45865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0200264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7089F2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24088560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Nombre: ESPE-UTIC.</w:t>
      </w:r>
    </w:p>
    <w:p w14:paraId="75F189AA" w14:textId="77777777" w:rsidR="00D16538" w:rsidRPr="00D16538" w:rsidRDefault="00D16538" w:rsidP="00D16538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Departamento de tecnologías de la información y comunicación </w:t>
      </w:r>
    </w:p>
    <w:p w14:paraId="3427E0CE" w14:textId="4E3B3E23" w:rsidR="00062940" w:rsidRPr="0094552E" w:rsidRDefault="00D16538" w:rsidP="00D1653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D16538">
        <w:rPr>
          <w:rFonts w:ascii="Times New Roman" w:hAnsi="Times New Roman"/>
          <w:i/>
          <w:sz w:val="18"/>
          <w:szCs w:val="18"/>
          <w:lang w:val="es-EC"/>
        </w:rPr>
        <w:t>Dirección: Espe matriz, bloque A - Av. Gral. Rumiñahui S/N, Sangolquí 171103</w:t>
      </w:r>
    </w:p>
    <w:p w14:paraId="78E81D78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7BBF6E3D" w14:textId="02CCDD3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D16538" w:rsidRPr="00D16538">
        <w:rPr>
          <w:rFonts w:ascii="Times New Roman" w:hAnsi="Times New Roman"/>
          <w:sz w:val="18"/>
          <w:szCs w:val="18"/>
          <w:lang w:val="es-EC"/>
        </w:rPr>
        <w:t>Carlos Roberto Cepeda Vacacela</w:t>
      </w:r>
    </w:p>
    <w:p w14:paraId="79F51EDB" w14:textId="16885A1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Analista </w:t>
      </w:r>
      <w:r w:rsidR="00D17A67">
        <w:rPr>
          <w:rFonts w:ascii="Times New Roman" w:hAnsi="Times New Roman"/>
          <w:sz w:val="18"/>
          <w:szCs w:val="18"/>
          <w:lang w:val="es-EC"/>
        </w:rPr>
        <w:t>de UTIC ESPE</w:t>
      </w:r>
    </w:p>
    <w:p w14:paraId="4BADABC6" w14:textId="7337A209" w:rsidR="005D01DD" w:rsidRPr="00D20CFC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E51416">
        <w:rPr>
          <w:rFonts w:ascii="Times New Roman" w:hAnsi="Times New Roman"/>
          <w:sz w:val="18"/>
          <w:szCs w:val="18"/>
          <w:lang w:val="es-EC"/>
        </w:rPr>
        <w:t>0</w:t>
      </w:r>
      <w:r w:rsidR="00E51416" w:rsidRPr="00E51416">
        <w:rPr>
          <w:rFonts w:ascii="Times New Roman" w:hAnsi="Times New Roman"/>
          <w:sz w:val="18"/>
          <w:szCs w:val="18"/>
          <w:lang w:val="es-EC"/>
        </w:rPr>
        <w:t>995063307</w:t>
      </w:r>
      <w:r w:rsidR="00D16538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D20CFC" w:rsidRPr="00F13D97">
          <w:rPr>
            <w:rStyle w:val="Hipervnculo"/>
            <w:rFonts w:ascii="Times New Roman" w:hAnsi="Times New Roman"/>
            <w:sz w:val="18"/>
            <w:szCs w:val="18"/>
            <w:lang w:val="es-EC"/>
          </w:rPr>
          <w:t>crcepeda</w:t>
        </w:r>
        <w:r w:rsidR="00D20CFC" w:rsidRPr="00F13D97">
          <w:rPr>
            <w:rStyle w:val="Hipervnculo"/>
            <w:rFonts w:ascii="Times New Roman" w:hAnsi="Times New Roman"/>
            <w:sz w:val="18"/>
            <w:szCs w:val="18"/>
          </w:rPr>
          <w:t>@espe.edu.ec</w:t>
        </w:r>
      </w:hyperlink>
      <w:r w:rsidR="00D20CFC">
        <w:rPr>
          <w:rFonts w:ascii="Times New Roman" w:hAnsi="Times New Roman"/>
          <w:sz w:val="18"/>
          <w:szCs w:val="18"/>
        </w:rPr>
        <w:t xml:space="preserve"> </w:t>
      </w:r>
    </w:p>
    <w:p w14:paraId="60A39A47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F627D57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3221A5CF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>John Jairo Limones Gavilanes</w:t>
      </w:r>
    </w:p>
    <w:p w14:paraId="4FE2B523" w14:textId="77777777" w:rsidR="00D20CFC" w:rsidRPr="00D20CFC" w:rsidRDefault="00D20CFC" w:rsidP="00D20C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proofErr w:type="spellStart"/>
      <w:r w:rsidRPr="00D20CFC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de Cédula: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1725906968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ID:</w:t>
      </w:r>
      <w:r w:rsidRPr="00747BE5">
        <w:rPr>
          <w:rFonts w:ascii="Times New Roman" w:hAnsi="Times New Roman"/>
          <w:iCs/>
          <w:sz w:val="18"/>
          <w:szCs w:val="18"/>
          <w:lang w:val="es-EC"/>
        </w:rPr>
        <w:t xml:space="preserve"> L00394203</w:t>
      </w:r>
    </w:p>
    <w:p w14:paraId="44161AE3" w14:textId="62CD7EB5" w:rsidR="00D20CFC" w:rsidRPr="00D20CFC" w:rsidRDefault="00D20CFC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Teléfonos: 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0984473423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 xml:space="preserve">                                                </w:t>
      </w:r>
      <w:r w:rsidRPr="00D20CFC">
        <w:rPr>
          <w:rFonts w:ascii="Times New Roman" w:hAnsi="Times New Roman"/>
          <w:i/>
          <w:sz w:val="18"/>
          <w:szCs w:val="18"/>
          <w:lang w:val="es-EC"/>
        </w:rPr>
        <w:tab/>
        <w:t>E- Mail:</w:t>
      </w:r>
      <w:r w:rsidRPr="00D20CFC"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hyperlink r:id="rId9" w:history="1">
        <w:r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johntruelemons@gmail.com</w:t>
        </w:r>
      </w:hyperlink>
    </w:p>
    <w:p w14:paraId="5B1C09D6" w14:textId="223FB6F8" w:rsidR="00AC226E" w:rsidRPr="0094552E" w:rsidRDefault="00AC226E" w:rsidP="00D20C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A7343" w:rsidRPr="008A7343">
        <w:rPr>
          <w:rFonts w:ascii="Times New Roman" w:hAnsi="Times New Roman"/>
          <w:sz w:val="18"/>
          <w:szCs w:val="18"/>
          <w:lang w:val="es-EC"/>
        </w:rPr>
        <w:t>304</w:t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A7343">
        <w:rPr>
          <w:rFonts w:ascii="Times New Roman" w:hAnsi="Times New Roman"/>
          <w:sz w:val="18"/>
          <w:szCs w:val="18"/>
          <w:lang w:val="es-EC"/>
        </w:rPr>
        <w:t xml:space="preserve"> 240</w:t>
      </w:r>
    </w:p>
    <w:p w14:paraId="5DB23646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8D90BFA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59AD228D" w14:textId="35678E9F" w:rsidR="00253D89" w:rsidRPr="0094552E" w:rsidRDefault="00253D89" w:rsidP="00D20CFC">
      <w:pPr>
        <w:pStyle w:val="Textoindependiente"/>
        <w:spacing w:line="360" w:lineRule="auto"/>
        <w:ind w:left="360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Jenny Alexandra</w:t>
      </w:r>
      <w:r w:rsidR="00A8574B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8574B" w:rsidRPr="00D20CFC">
        <w:rPr>
          <w:rFonts w:ascii="Times New Roman" w:hAnsi="Times New Roman"/>
          <w:sz w:val="18"/>
          <w:szCs w:val="18"/>
          <w:lang w:val="es-EC"/>
        </w:rPr>
        <w:t>Ruiz Robalino</w:t>
      </w:r>
    </w:p>
    <w:p w14:paraId="621365EB" w14:textId="43C2469F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47BE5" w:rsidRPr="00747BE5">
        <w:rPr>
          <w:rFonts w:ascii="Times New Roman" w:hAnsi="Times New Roman"/>
          <w:sz w:val="18"/>
          <w:szCs w:val="18"/>
          <w:lang w:val="es-EC"/>
        </w:rPr>
        <w:t>1802102101</w:t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="008A7343">
        <w:rPr>
          <w:rFonts w:ascii="Times New Roman" w:hAnsi="Times New Roman"/>
          <w:sz w:val="18"/>
          <w:szCs w:val="18"/>
          <w:lang w:val="es-EC"/>
        </w:rPr>
        <w:tab/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="00747BE5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47BE5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47BE5">
        <w:rPr>
          <w:rFonts w:ascii="Times New Roman" w:hAnsi="Times New Roman"/>
          <w:sz w:val="18"/>
          <w:szCs w:val="18"/>
          <w:lang w:val="es-EC"/>
        </w:rPr>
        <w:t>L00007077</w:t>
      </w:r>
    </w:p>
    <w:p w14:paraId="1D39DB63" w14:textId="460AE138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D20CFC">
        <w:rPr>
          <w:rFonts w:ascii="Times New Roman" w:hAnsi="Times New Roman"/>
          <w:sz w:val="18"/>
          <w:szCs w:val="18"/>
          <w:lang w:val="es-EC"/>
        </w:rPr>
        <w:t>0</w:t>
      </w:r>
      <w:r w:rsidR="00D20CFC" w:rsidRPr="00D20CFC">
        <w:rPr>
          <w:rFonts w:ascii="Times New Roman" w:hAnsi="Times New Roman"/>
          <w:sz w:val="18"/>
          <w:szCs w:val="18"/>
          <w:lang w:val="es-EC"/>
        </w:rPr>
        <w:t>985313365</w:t>
      </w:r>
      <w:r w:rsidR="00D20CFC">
        <w:rPr>
          <w:rFonts w:ascii="Times New Roman" w:hAnsi="Times New Roman"/>
          <w:sz w:val="18"/>
          <w:szCs w:val="18"/>
          <w:lang w:val="es-EC"/>
        </w:rPr>
        <w:t xml:space="preserve">                </w:t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="00D20CFC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hyperlink r:id="rId10" w:history="1">
        <w:r w:rsidR="00D20CFC" w:rsidRPr="00D20CFC">
          <w:rPr>
            <w:rStyle w:val="Hipervnculo"/>
            <w:rFonts w:ascii="Times New Roman" w:hAnsi="Times New Roman"/>
            <w:iCs/>
            <w:sz w:val="18"/>
            <w:szCs w:val="18"/>
            <w:lang w:val="es-EC"/>
          </w:rPr>
          <w:t>jaruiz@espe.edu.ec</w:t>
        </w:r>
      </w:hyperlink>
      <w:r w:rsidR="00D20CFC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</w:p>
    <w:p w14:paraId="4FA237D6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D44E28A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6B37AC8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E7A42C4" w14:textId="77777777" w:rsidR="00E55E59" w:rsidRPr="0094552E" w:rsidRDefault="00C55FAF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FCF1FC4">
          <v:shape id="_x0000_s1031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5BFAA970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 / 06 / 2025</w:t>
                  </w:r>
                </w:p>
                <w:p w14:paraId="767308DE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8025EAC">
          <v:shape id="_x0000_s1032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D89EE4A" w14:textId="77777777" w:rsidR="00D20CFC" w:rsidRDefault="00D20CFC" w:rsidP="00D20CF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 / 08 / 2025</w:t>
                  </w:r>
                </w:p>
                <w:p w14:paraId="3D800D5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48D545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36039A4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D8FF349" w14:textId="77777777" w:rsidR="000D6179" w:rsidRPr="0094552E" w:rsidRDefault="00C55FAF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DF6C1DD">
          <v:rect id="10 Rectángulo" o:spid="_x0000_s1034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21FAF53B" w14:textId="77777777" w:rsidR="00D20CFC" w:rsidRPr="004822AF" w:rsidRDefault="00D20CFC" w:rsidP="00D20CF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31C49C12" w14:textId="2362D7BB" w:rsidR="00E43499" w:rsidRPr="00E43499" w:rsidRDefault="00E43499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5EA42B7D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B254927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0E78277C">
          <v:rect id="11 Rectángulo" o:spid="_x0000_s1033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3A62730B" w14:textId="77777777" w:rsidR="00D20CFC" w:rsidRPr="00752FBA" w:rsidRDefault="00D20CFC" w:rsidP="00D20C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  <w:p w14:paraId="481B3A9E" w14:textId="77777777" w:rsidR="004822AF" w:rsidRPr="000D6179" w:rsidRDefault="004822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14:paraId="467525E4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73B64BC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C945005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0CEB3D9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54D652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D190AE9" w14:textId="06B92717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D20CFC" w:rsidRPr="00D20CFC">
        <w:t xml:space="preserve"> </w:t>
      </w:r>
      <w:r w:rsidR="00D20CFC" w:rsidRPr="00D20CFC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ESPE</w:t>
      </w:r>
      <w:r w:rsidR="00A95DB3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-Registro</w:t>
      </w:r>
    </w:p>
    <w:p w14:paraId="04C4677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7DC1D309" w14:textId="174763D9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A95DB3" w:rsidRPr="00A95DB3"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Desarrollo de Software</w:t>
      </w:r>
      <w:r w:rsidR="00A95DB3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95DB3" w:rsidRPr="00A95DB3">
        <w:rPr>
          <w:rFonts w:ascii="Times New Roman" w:hAnsi="Times New Roman"/>
          <w:b/>
          <w:sz w:val="18"/>
          <w:szCs w:val="18"/>
          <w:lang w:val="es-EC"/>
        </w:rPr>
        <w:t>Sistema de Gestión de Reservas</w:t>
      </w:r>
    </w:p>
    <w:p w14:paraId="0FC9F0D1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51282ECF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BA5051" w14:textId="77777777" w:rsidTr="00685ACC">
        <w:tc>
          <w:tcPr>
            <w:tcW w:w="414" w:type="pct"/>
            <w:vAlign w:val="center"/>
          </w:tcPr>
          <w:p w14:paraId="0D988D79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30781F5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0B582CC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0F4343FF" w14:textId="77777777" w:rsidTr="00685ACC">
        <w:tc>
          <w:tcPr>
            <w:tcW w:w="414" w:type="pct"/>
            <w:vAlign w:val="center"/>
          </w:tcPr>
          <w:p w14:paraId="16A80999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84E1B6" w14:textId="4F336425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4FD3E69F" w14:textId="270AF3CF" w:rsidR="00685ACC" w:rsidRPr="00C117CB" w:rsidRDefault="00C117CB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Orientación de funciones, familiarización con tecnologías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y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)</w:t>
            </w:r>
          </w:p>
        </w:tc>
      </w:tr>
      <w:tr w:rsidR="00685ACC" w:rsidRPr="0094552E" w14:paraId="39D126C1" w14:textId="77777777" w:rsidTr="00685ACC">
        <w:tc>
          <w:tcPr>
            <w:tcW w:w="414" w:type="pct"/>
            <w:vAlign w:val="center"/>
          </w:tcPr>
          <w:p w14:paraId="22944623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2D535E8B" w14:textId="54608A4D" w:rsidR="00685ACC" w:rsidRPr="00A95DB3" w:rsidRDefault="00A95DB3" w:rsidP="004822AF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2331E12C" w14:textId="77777777" w:rsidR="00C117CB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Análisis de 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,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Flutter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 con manejo de bases de datos</w:t>
            </w:r>
          </w:p>
          <w:p w14:paraId="725ECC51" w14:textId="4B9818F2" w:rsidR="00685ACC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en ejemplos de API</w:t>
            </w:r>
          </w:p>
        </w:tc>
      </w:tr>
      <w:tr w:rsidR="00A95DB3" w:rsidRPr="0094552E" w14:paraId="5ACA5F16" w14:textId="77777777" w:rsidTr="00685ACC">
        <w:tc>
          <w:tcPr>
            <w:tcW w:w="414" w:type="pct"/>
            <w:vAlign w:val="center"/>
          </w:tcPr>
          <w:p w14:paraId="481686BB" w14:textId="098CE9B9" w:rsidR="00A95DB3" w:rsidRPr="0094552E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</w:tcPr>
          <w:p w14:paraId="233B962B" w14:textId="43E6D4D7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</w:tcPr>
          <w:p w14:paraId="3FFCA81E" w14:textId="3CF8B48F" w:rsidR="00A95DB3" w:rsidRPr="00C117CB" w:rsidRDefault="00C117CB" w:rsidP="00C117CB">
            <w:pPr>
              <w:pStyle w:val="Textoindependiente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Proyecto CRUD Usuarios (Spring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Boot</w:t>
            </w:r>
            <w:proofErr w:type="spellEnd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 xml:space="preserve">/IntelliJ) con </w:t>
            </w:r>
            <w:proofErr w:type="spellStart"/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xampp</w:t>
            </w:r>
            <w:proofErr w:type="spellEnd"/>
          </w:p>
        </w:tc>
      </w:tr>
      <w:tr w:rsidR="00A95DB3" w:rsidRPr="0094552E" w14:paraId="23E75D8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3054" w14:textId="57AE766F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27E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0CA8" w14:textId="542183C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Proyecto Microservicios "Encuentro" con Eureka Server</w:t>
            </w:r>
          </w:p>
        </w:tc>
      </w:tr>
      <w:tr w:rsidR="00A95DB3" w:rsidRPr="0094552E" w14:paraId="23733577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23B5" w14:textId="0712AEDC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C44C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86E1" w14:textId="1048A780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Estudio e Investigación: Módulo Reconocimiento QR</w:t>
            </w:r>
          </w:p>
        </w:tc>
      </w:tr>
      <w:tr w:rsidR="00A95DB3" w:rsidRPr="0094552E" w14:paraId="43F592B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6CE1E" w14:textId="6E3580B4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2FCA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1885" w14:textId="014B83CE" w:rsidR="00A95DB3" w:rsidRPr="00C117CB" w:rsidRDefault="00C117CB" w:rsidP="00C117CB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para el Cambio de Proyecto y análisis para registros</w:t>
            </w:r>
          </w:p>
        </w:tc>
      </w:tr>
      <w:tr w:rsidR="00A95DB3" w:rsidRPr="0094552E" w14:paraId="4035755D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890" w14:textId="6E5D16C2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FB1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A233" w14:textId="57E9A3F3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Diseño y Desarrollo de Pantallas Iniciales</w:t>
            </w:r>
          </w:p>
        </w:tc>
      </w:tr>
      <w:tr w:rsidR="00A95DB3" w:rsidRPr="0094552E" w14:paraId="3AD60B03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7B0" w14:textId="7F6A77D1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79A6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9F8E" w14:textId="2E404D18" w:rsidR="00A95DB3" w:rsidRPr="00C117CB" w:rsidRDefault="00C117CB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Refinamiento de Módulos y Experiencia de Usuario</w:t>
            </w:r>
          </w:p>
        </w:tc>
      </w:tr>
      <w:tr w:rsidR="00A95DB3" w:rsidRPr="0094552E" w14:paraId="254CB155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DE92" w14:textId="13FFCBA5" w:rsidR="00A95DB3" w:rsidRDefault="00A95DB3" w:rsidP="00A95DB3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40CF" w14:textId="766E5874" w:rsidR="00A95DB3" w:rsidRPr="00A95DB3" w:rsidRDefault="00A95DB3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20C3" w14:textId="4435FE6B" w:rsidR="00A95DB3" w:rsidRPr="00C117CB" w:rsidRDefault="00C117CB" w:rsidP="00A95DB3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Preparación del Despliegue y Presentación</w:t>
            </w:r>
          </w:p>
        </w:tc>
      </w:tr>
      <w:tr w:rsidR="00A95DB3" w:rsidRPr="0094552E" w14:paraId="05A95AC1" w14:textId="77777777" w:rsidTr="00A95DB3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442D2" w14:textId="29D4C0D0" w:rsidR="00A95DB3" w:rsidRPr="0094552E" w:rsidRDefault="00A95DB3" w:rsidP="00AF28C9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6E2" w14:textId="77777777" w:rsidR="00A95DB3" w:rsidRPr="00A95DB3" w:rsidRDefault="00A95DB3" w:rsidP="00AF28C9">
            <w:pPr>
              <w:pStyle w:val="Textoindependiente"/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A95DB3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UTIC/Desarrollo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17D" w14:textId="6A380571" w:rsidR="00A95DB3" w:rsidRPr="00C117CB" w:rsidRDefault="00C117CB" w:rsidP="00C117CB">
            <w:pPr>
              <w:pStyle w:val="Textoindependiente"/>
              <w:tabs>
                <w:tab w:val="left" w:pos="920"/>
              </w:tabs>
              <w:jc w:val="left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C117CB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Modificaciones Post-Presentación y Validación (Post-Presentación)</w:t>
            </w:r>
          </w:p>
        </w:tc>
      </w:tr>
    </w:tbl>
    <w:p w14:paraId="27C8802C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1E9EB7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66FD924C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15FAA852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4C1809D6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513E2B7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59171E9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560DFB" w:rsidRPr="0094552E" w14:paraId="6C5E35DB" w14:textId="77777777" w:rsidTr="000F15A3">
        <w:tc>
          <w:tcPr>
            <w:tcW w:w="4962" w:type="dxa"/>
          </w:tcPr>
          <w:p w14:paraId="28E248B9" w14:textId="1524149E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1. Conocimiento y comprensión de matemáticas y ciencias básicas para la ingeniería de software.</w:t>
            </w:r>
          </w:p>
        </w:tc>
        <w:tc>
          <w:tcPr>
            <w:tcW w:w="1275" w:type="dxa"/>
          </w:tcPr>
          <w:p w14:paraId="0C0CB641" w14:textId="2437BDFA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5EB8954E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A44CC4A" w14:textId="412C4E03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29C2F828" w14:textId="77777777" w:rsidTr="000F15A3">
        <w:tc>
          <w:tcPr>
            <w:tcW w:w="4962" w:type="dxa"/>
          </w:tcPr>
          <w:p w14:paraId="46260737" w14:textId="097FEBBA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2. Capacidad para proyectar, diseñar y desarrollar productos complejos de software.</w:t>
            </w:r>
          </w:p>
        </w:tc>
        <w:tc>
          <w:tcPr>
            <w:tcW w:w="1275" w:type="dxa"/>
          </w:tcPr>
          <w:p w14:paraId="3BEFA238" w14:textId="0B82F220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732F24FE" w14:textId="785C77BC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72AB1EA1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6D956E3B" w14:textId="77777777" w:rsidTr="000F15A3">
        <w:tc>
          <w:tcPr>
            <w:tcW w:w="4962" w:type="dxa"/>
          </w:tcPr>
          <w:p w14:paraId="1A0A5B97" w14:textId="398F67E7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3. Capacidad de utilizar conocimientos de vanguardia en ingeniería de software.</w:t>
            </w:r>
          </w:p>
        </w:tc>
        <w:tc>
          <w:tcPr>
            <w:tcW w:w="1275" w:type="dxa"/>
          </w:tcPr>
          <w:p w14:paraId="1A6872D8" w14:textId="219E9C02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340A8AC8" w14:textId="4D91DE30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7" w:type="dxa"/>
          </w:tcPr>
          <w:p w14:paraId="137AEAFC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507785FB" w14:textId="77777777" w:rsidTr="000F15A3">
        <w:tc>
          <w:tcPr>
            <w:tcW w:w="4962" w:type="dxa"/>
          </w:tcPr>
          <w:p w14:paraId="66462642" w14:textId="7005A609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4. Habilidad para realizar búsquedas bibliográficas y usar bases de datos para investigaciones.</w:t>
            </w:r>
          </w:p>
        </w:tc>
        <w:tc>
          <w:tcPr>
            <w:tcW w:w="1275" w:type="dxa"/>
          </w:tcPr>
          <w:p w14:paraId="2C368E84" w14:textId="23BF95DE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44061DF1" w14:textId="40B5AABA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39B78509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2ED5295D" w14:textId="77777777" w:rsidTr="000F15A3">
        <w:tc>
          <w:tcPr>
            <w:tcW w:w="4962" w:type="dxa"/>
          </w:tcPr>
          <w:p w14:paraId="2AC46584" w14:textId="07E51D06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5. Capacidad para aplicar códigos de buena práctica y seguridad en el desarrollo de software.</w:t>
            </w:r>
          </w:p>
        </w:tc>
        <w:tc>
          <w:tcPr>
            <w:tcW w:w="1275" w:type="dxa"/>
          </w:tcPr>
          <w:p w14:paraId="4B773233" w14:textId="7B972B92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36CD9FAD" w14:textId="4499BE50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09737ED3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45236A22" w14:textId="77777777" w:rsidTr="000F15A3">
        <w:tc>
          <w:tcPr>
            <w:tcW w:w="4962" w:type="dxa"/>
          </w:tcPr>
          <w:p w14:paraId="09A9A40A" w14:textId="716F6950" w:rsidR="00560DFB" w:rsidRPr="0094552E" w:rsidRDefault="00560DFB" w:rsidP="00560DFB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446B81">
              <w:t>6. Capacidad para llevar a cabo investigaciones experimentales, interpretar resultados y concluir.</w:t>
            </w:r>
          </w:p>
        </w:tc>
        <w:tc>
          <w:tcPr>
            <w:tcW w:w="1275" w:type="dxa"/>
          </w:tcPr>
          <w:p w14:paraId="4C06D6FE" w14:textId="41DE8822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3D72B36D" w14:textId="5A2803D8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7" w:type="dxa"/>
          </w:tcPr>
          <w:p w14:paraId="745A3EAD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1566ADE1" w14:textId="77777777" w:rsidTr="000F15A3">
        <w:tc>
          <w:tcPr>
            <w:tcW w:w="4962" w:type="dxa"/>
          </w:tcPr>
          <w:p w14:paraId="7544FFE0" w14:textId="4C2850F5" w:rsidR="00560DFB" w:rsidRPr="0094552E" w:rsidRDefault="00560DFB" w:rsidP="00560DFB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446B81">
              <w:t>7. Comprensión de técnicas y métodos de análisis, proyecto e investigación en software.</w:t>
            </w:r>
          </w:p>
        </w:tc>
        <w:tc>
          <w:tcPr>
            <w:tcW w:w="1275" w:type="dxa"/>
          </w:tcPr>
          <w:p w14:paraId="7319352D" w14:textId="41B6988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2919E27B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61124825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51C150F6" w14:textId="77777777" w:rsidTr="000F15A3">
        <w:tc>
          <w:tcPr>
            <w:tcW w:w="4962" w:type="dxa"/>
          </w:tcPr>
          <w:p w14:paraId="1F293C93" w14:textId="15063E80" w:rsidR="00560DFB" w:rsidRPr="0094552E" w:rsidRDefault="00560DFB" w:rsidP="00560DFB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446B81">
              <w:t>8. Competencia para resolver problemas complejos y realizar proyectos de ingeniería de software.</w:t>
            </w:r>
          </w:p>
        </w:tc>
        <w:tc>
          <w:tcPr>
            <w:tcW w:w="1275" w:type="dxa"/>
          </w:tcPr>
          <w:p w14:paraId="0C0590D9" w14:textId="2B98649B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8" w:type="dxa"/>
          </w:tcPr>
          <w:p w14:paraId="4C928636" w14:textId="4DD2C0EF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</w:tcPr>
          <w:p w14:paraId="2C3393FE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75A7DBA9" w14:textId="77777777" w:rsidTr="000F15A3">
        <w:tc>
          <w:tcPr>
            <w:tcW w:w="4962" w:type="dxa"/>
          </w:tcPr>
          <w:p w14:paraId="638EF1FC" w14:textId="10585951" w:rsidR="00560DFB" w:rsidRPr="0094552E" w:rsidRDefault="00560DFB" w:rsidP="00560DFB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446B81">
              <w:t>9. Conocimiento de implicaciones sociales, éticas, de salud, seguridad, ambientales y económicas.</w:t>
            </w:r>
          </w:p>
        </w:tc>
        <w:tc>
          <w:tcPr>
            <w:tcW w:w="1275" w:type="dxa"/>
          </w:tcPr>
          <w:p w14:paraId="7DE62BF5" w14:textId="29DB0FD1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023146ED" w14:textId="28672516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7" w:type="dxa"/>
          </w:tcPr>
          <w:p w14:paraId="377A9B62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560DFB" w:rsidRPr="0094552E" w14:paraId="3FCA721E" w14:textId="77777777" w:rsidTr="000F15A3">
        <w:tc>
          <w:tcPr>
            <w:tcW w:w="4962" w:type="dxa"/>
          </w:tcPr>
          <w:p w14:paraId="768FD4E0" w14:textId="18067A5C" w:rsidR="00560DFB" w:rsidRPr="0094552E" w:rsidRDefault="00560DFB" w:rsidP="00560DFB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446B81">
              <w:t xml:space="preserve">10. Capacidad de gestión en proyectos: </w:t>
            </w:r>
            <w:r w:rsidRPr="00446B81">
              <w:lastRenderedPageBreak/>
              <w:t>organización, riesgo y cambio en entornos industriales.</w:t>
            </w:r>
          </w:p>
        </w:tc>
        <w:tc>
          <w:tcPr>
            <w:tcW w:w="1275" w:type="dxa"/>
          </w:tcPr>
          <w:p w14:paraId="06E67E34" w14:textId="4D25DF5A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</w:tcPr>
          <w:p w14:paraId="538448DC" w14:textId="4B90EC32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446B81">
              <w:t>X</w:t>
            </w:r>
          </w:p>
        </w:tc>
        <w:tc>
          <w:tcPr>
            <w:tcW w:w="1417" w:type="dxa"/>
          </w:tcPr>
          <w:p w14:paraId="14EC1410" w14:textId="77777777" w:rsidR="00560DFB" w:rsidRPr="0094552E" w:rsidRDefault="00560DFB" w:rsidP="00560DFB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004BD77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95D1DC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6A0D8C4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A8920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4F6BA35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526EC7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7094F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30EDAC8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BEC26D1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99D2A7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1332963" w14:textId="77777777" w:rsidR="00A50400" w:rsidRPr="0094552E" w:rsidRDefault="00C55FAF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328F7E9D">
          <v:shape id="Text Box 10" o:spid="_x0000_s1035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63046EE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C1F3F2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C68D98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25FF29A1" w14:textId="77777777" w:rsidR="003A56EC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John Jairo Limones Gavilanes </w:t>
                  </w:r>
                </w:p>
                <w:p w14:paraId="1C051245" w14:textId="6DF17A18"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1725906968</w:t>
                  </w:r>
                </w:p>
                <w:p w14:paraId="099AB0B8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5F91A36">
          <v:shape id="Text Box 12" o:spid="_x0000_s1036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01FE53E7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4E5868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467D3EC" w14:textId="77777777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14:paraId="5E39E983" w14:textId="4E6ABD8E" w:rsidR="00E919D2" w:rsidRPr="00B105CE" w:rsidRDefault="003A56EC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Carlos Roberto Cepeda Vacacela</w:t>
                  </w:r>
                </w:p>
                <w:p w14:paraId="6EC02C31" w14:textId="7EE8B262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3A56EC"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>1715166805</w:t>
                  </w:r>
                </w:p>
                <w:p w14:paraId="5D6C3954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006F66E8">
          <v:shape id="Text Box 11" o:spid="_x0000_s1037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01BDDD75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E58953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FD21B5B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6C389E37" w14:textId="77777777" w:rsidR="003A56EC" w:rsidRDefault="003A56E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A56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Jenny Alexandra Ruiz Robalino </w:t>
                  </w:r>
                </w:p>
                <w:p w14:paraId="632D706E" w14:textId="312320FC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747B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47BE5" w:rsidRPr="00747B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1802102101</w:t>
                  </w:r>
                </w:p>
                <w:p w14:paraId="613F0E57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2C770D7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840B295" w14:textId="77777777" w:rsidR="00A1476B" w:rsidRPr="0094552E" w:rsidRDefault="00C55FAF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CCB8B3A">
          <v:line id="3 Conector recto" o:spid="_x0000_s1040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7A90BB6">
          <v:line id="5 Conector recto" o:spid="_x0000_s1039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6B3309AD">
          <v:line id="7 Conector recto" o:spid="_x0000_s1038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650FED19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F07B25F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5552BBA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1F4F683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0DA1F66E" w14:textId="77777777" w:rsidR="00E11546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E11546" w:rsidRPr="0094552E" w:rsidSect="007705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FB6A" w14:textId="77777777" w:rsidR="00C55FAF" w:rsidRDefault="00C55FAF" w:rsidP="00A1476B">
      <w:pPr>
        <w:spacing w:after="0" w:line="240" w:lineRule="auto"/>
      </w:pPr>
      <w:r>
        <w:separator/>
      </w:r>
    </w:p>
  </w:endnote>
  <w:endnote w:type="continuationSeparator" w:id="0">
    <w:p w14:paraId="0267B5BC" w14:textId="77777777" w:rsidR="00C55FAF" w:rsidRDefault="00C55FAF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6D00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01BE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1312C67E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52559BFA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394D953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61F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AFD8" w14:textId="77777777" w:rsidR="00C55FAF" w:rsidRDefault="00C55FAF" w:rsidP="00A1476B">
      <w:pPr>
        <w:spacing w:after="0" w:line="240" w:lineRule="auto"/>
      </w:pPr>
      <w:r>
        <w:separator/>
      </w:r>
    </w:p>
  </w:footnote>
  <w:footnote w:type="continuationSeparator" w:id="0">
    <w:p w14:paraId="32D5A6C9" w14:textId="77777777" w:rsidR="00C55FAF" w:rsidRDefault="00C55FAF" w:rsidP="00A1476B">
      <w:pPr>
        <w:spacing w:after="0" w:line="240" w:lineRule="auto"/>
      </w:pPr>
      <w:r>
        <w:continuationSeparator/>
      </w:r>
    </w:p>
  </w:footnote>
  <w:footnote w:id="1">
    <w:p w14:paraId="79A61C6B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749D382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E7FC645" w14:textId="77777777" w:rsidR="000963D7" w:rsidRDefault="000963D7">
      <w:pPr>
        <w:pStyle w:val="Textonotapie"/>
      </w:pPr>
    </w:p>
  </w:footnote>
  <w:footnote w:id="2">
    <w:p w14:paraId="16E63563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89AD528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78C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ABA9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32D237B2" wp14:editId="45AF85A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C34CE9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2EC4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111E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27E77"/>
    <w:rsid w:val="00253D89"/>
    <w:rsid w:val="00254D2B"/>
    <w:rsid w:val="00273096"/>
    <w:rsid w:val="0028592C"/>
    <w:rsid w:val="002A01C5"/>
    <w:rsid w:val="002B1596"/>
    <w:rsid w:val="002C54B6"/>
    <w:rsid w:val="002E28BB"/>
    <w:rsid w:val="002F7370"/>
    <w:rsid w:val="003074B9"/>
    <w:rsid w:val="00321A3E"/>
    <w:rsid w:val="00326CE1"/>
    <w:rsid w:val="0034108D"/>
    <w:rsid w:val="00382EB8"/>
    <w:rsid w:val="00392DF6"/>
    <w:rsid w:val="003A56EC"/>
    <w:rsid w:val="003D1ABE"/>
    <w:rsid w:val="003F320D"/>
    <w:rsid w:val="003F55AB"/>
    <w:rsid w:val="004016B0"/>
    <w:rsid w:val="00411311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0DFB"/>
    <w:rsid w:val="00561A66"/>
    <w:rsid w:val="00567CED"/>
    <w:rsid w:val="00582A91"/>
    <w:rsid w:val="005D01DD"/>
    <w:rsid w:val="005D2176"/>
    <w:rsid w:val="005E3F82"/>
    <w:rsid w:val="005F33FB"/>
    <w:rsid w:val="00614128"/>
    <w:rsid w:val="0062096C"/>
    <w:rsid w:val="0062766F"/>
    <w:rsid w:val="006467A7"/>
    <w:rsid w:val="0065074D"/>
    <w:rsid w:val="006571E0"/>
    <w:rsid w:val="00661F26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47BE5"/>
    <w:rsid w:val="007515C4"/>
    <w:rsid w:val="00770584"/>
    <w:rsid w:val="00804CA0"/>
    <w:rsid w:val="008219E1"/>
    <w:rsid w:val="008345E4"/>
    <w:rsid w:val="00835995"/>
    <w:rsid w:val="00841CFE"/>
    <w:rsid w:val="00850CBA"/>
    <w:rsid w:val="00864F34"/>
    <w:rsid w:val="00873904"/>
    <w:rsid w:val="008A7343"/>
    <w:rsid w:val="008C207B"/>
    <w:rsid w:val="00921195"/>
    <w:rsid w:val="0094552E"/>
    <w:rsid w:val="00950783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8574B"/>
    <w:rsid w:val="00A95DB3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9278C"/>
    <w:rsid w:val="00BC18B1"/>
    <w:rsid w:val="00BC2DB6"/>
    <w:rsid w:val="00BF2393"/>
    <w:rsid w:val="00BF368B"/>
    <w:rsid w:val="00C117CB"/>
    <w:rsid w:val="00C27049"/>
    <w:rsid w:val="00C55FAF"/>
    <w:rsid w:val="00C637D4"/>
    <w:rsid w:val="00C86B8A"/>
    <w:rsid w:val="00CB49DD"/>
    <w:rsid w:val="00CE6EDE"/>
    <w:rsid w:val="00D118D1"/>
    <w:rsid w:val="00D16538"/>
    <w:rsid w:val="00D17A67"/>
    <w:rsid w:val="00D20CFC"/>
    <w:rsid w:val="00D31421"/>
    <w:rsid w:val="00D41D8A"/>
    <w:rsid w:val="00D42384"/>
    <w:rsid w:val="00D45323"/>
    <w:rsid w:val="00D46993"/>
    <w:rsid w:val="00D52A35"/>
    <w:rsid w:val="00D555A2"/>
    <w:rsid w:val="00D61E75"/>
    <w:rsid w:val="00D722AC"/>
    <w:rsid w:val="00D96CFA"/>
    <w:rsid w:val="00D97EAC"/>
    <w:rsid w:val="00DB443B"/>
    <w:rsid w:val="00E11546"/>
    <w:rsid w:val="00E43499"/>
    <w:rsid w:val="00E51416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946F3"/>
    <w:rsid w:val="00FB16E2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6E21"/>
  <w15:docId w15:val="{A915A83F-A1F8-481A-8A89-C114B567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20CF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cepeda@espe.edu.e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jaruiz@espe.edu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truelemons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García Osorio</dc:creator>
  <cp:keywords/>
  <dc:description/>
  <cp:lastModifiedBy>VonGoethe</cp:lastModifiedBy>
  <cp:revision>12</cp:revision>
  <dcterms:created xsi:type="dcterms:W3CDTF">2016-07-20T16:21:00Z</dcterms:created>
  <dcterms:modified xsi:type="dcterms:W3CDTF">2025-08-20T16:02:00Z</dcterms:modified>
</cp:coreProperties>
</file>