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914" w:rsidRDefault="00452914" w:rsidP="00452914">
      <w:r>
        <w:t>*SUBSTANCE ABUSE AND REHABILITATION*</w:t>
      </w:r>
    </w:p>
    <w:p w:rsidR="00452914" w:rsidRPr="00452914" w:rsidRDefault="00452914" w:rsidP="00452914">
      <w:pPr>
        <w:rPr>
          <w:rFonts w:cstheme="minorHAnsi"/>
        </w:rPr>
      </w:pPr>
      <w:r w:rsidRPr="00452914">
        <w:rPr>
          <w:rFonts w:cstheme="minorHAnsi"/>
          <w:bCs/>
          <w:shd w:val="clear" w:color="auto" w:fill="FFFFFF"/>
        </w:rPr>
        <w:t>Drug rehabilitation</w:t>
      </w:r>
      <w:r w:rsidRPr="00452914">
        <w:rPr>
          <w:rFonts w:cstheme="minorHAnsi"/>
          <w:shd w:val="clear" w:color="auto" w:fill="FFFFFF"/>
        </w:rPr>
        <w:t> is the processes of medical treatment for dependency on </w:t>
      </w:r>
      <w:hyperlink r:id="rId4" w:tooltip="Psychoactive drug" w:history="1">
        <w:r w:rsidRPr="00452914">
          <w:rPr>
            <w:rStyle w:val="Hyperlink"/>
            <w:rFonts w:cstheme="minorHAnsi"/>
            <w:color w:val="auto"/>
            <w:u w:val="none"/>
            <w:shd w:val="clear" w:color="auto" w:fill="FFFFFF"/>
          </w:rPr>
          <w:t>psychoactive substances</w:t>
        </w:r>
      </w:hyperlink>
      <w:r w:rsidRPr="00452914">
        <w:rPr>
          <w:rFonts w:cstheme="minorHAnsi"/>
          <w:shd w:val="clear" w:color="auto" w:fill="FFFFFF"/>
        </w:rPr>
        <w:t> such as </w:t>
      </w:r>
      <w:hyperlink r:id="rId5" w:tooltip="Alcoholic beverage" w:history="1">
        <w:r w:rsidRPr="00452914">
          <w:rPr>
            <w:rStyle w:val="Hyperlink"/>
            <w:rFonts w:cstheme="minorHAnsi"/>
            <w:color w:val="auto"/>
            <w:u w:val="none"/>
            <w:shd w:val="clear" w:color="auto" w:fill="FFFFFF"/>
          </w:rPr>
          <w:t>alcohol</w:t>
        </w:r>
      </w:hyperlink>
      <w:r w:rsidRPr="00452914">
        <w:rPr>
          <w:rFonts w:cstheme="minorHAnsi"/>
          <w:shd w:val="clear" w:color="auto" w:fill="FFFFFF"/>
        </w:rPr>
        <w:t>, </w:t>
      </w:r>
      <w:hyperlink r:id="rId6" w:tooltip="Medical prescription" w:history="1">
        <w:r w:rsidRPr="00452914">
          <w:rPr>
            <w:rStyle w:val="Hyperlink"/>
            <w:rFonts w:cstheme="minorHAnsi"/>
            <w:color w:val="auto"/>
            <w:u w:val="none"/>
            <w:shd w:val="clear" w:color="auto" w:fill="FFFFFF"/>
          </w:rPr>
          <w:t>prescription drugs</w:t>
        </w:r>
      </w:hyperlink>
      <w:r w:rsidRPr="00452914">
        <w:rPr>
          <w:rFonts w:cstheme="minorHAnsi"/>
          <w:shd w:val="clear" w:color="auto" w:fill="FFFFFF"/>
        </w:rPr>
        <w:t>, and </w:t>
      </w:r>
      <w:hyperlink r:id="rId7" w:tooltip="Street drugs" w:history="1">
        <w:r w:rsidRPr="00452914">
          <w:rPr>
            <w:rStyle w:val="Hyperlink"/>
            <w:rFonts w:cstheme="minorHAnsi"/>
            <w:color w:val="auto"/>
            <w:u w:val="none"/>
            <w:shd w:val="clear" w:color="auto" w:fill="FFFFFF"/>
          </w:rPr>
          <w:t>street drugs</w:t>
        </w:r>
      </w:hyperlink>
      <w:r w:rsidRPr="00452914">
        <w:rPr>
          <w:rFonts w:cstheme="minorHAnsi"/>
          <w:shd w:val="clear" w:color="auto" w:fill="FFFFFF"/>
        </w:rPr>
        <w:t> such as </w:t>
      </w:r>
      <w:hyperlink r:id="rId8" w:tooltip="Cocaine" w:history="1">
        <w:r w:rsidRPr="00452914">
          <w:rPr>
            <w:rStyle w:val="Hyperlink"/>
            <w:rFonts w:cstheme="minorHAnsi"/>
            <w:color w:val="auto"/>
            <w:u w:val="none"/>
            <w:shd w:val="clear" w:color="auto" w:fill="FFFFFF"/>
          </w:rPr>
          <w:t>cocaine</w:t>
        </w:r>
      </w:hyperlink>
      <w:r w:rsidRPr="00452914">
        <w:rPr>
          <w:rFonts w:cstheme="minorHAnsi"/>
          <w:shd w:val="clear" w:color="auto" w:fill="FFFFFF"/>
        </w:rPr>
        <w:t>, heroin or </w:t>
      </w:r>
      <w:hyperlink r:id="rId9" w:tooltip="Amphetamines" w:history="1">
        <w:r w:rsidRPr="00452914">
          <w:rPr>
            <w:rStyle w:val="Hyperlink"/>
            <w:rFonts w:cstheme="minorHAnsi"/>
            <w:color w:val="auto"/>
            <w:u w:val="none"/>
            <w:shd w:val="clear" w:color="auto" w:fill="FFFFFF"/>
          </w:rPr>
          <w:t>amphetamines</w:t>
        </w:r>
      </w:hyperlink>
      <w:r w:rsidRPr="00452914">
        <w:rPr>
          <w:rFonts w:cstheme="minorHAnsi"/>
          <w:shd w:val="clear" w:color="auto" w:fill="FFFFFF"/>
        </w:rPr>
        <w:t>. </w:t>
      </w:r>
      <w:bookmarkStart w:id="0" w:name="_GoBack"/>
      <w:bookmarkEnd w:id="0"/>
    </w:p>
    <w:p w:rsidR="00452914" w:rsidRDefault="00452914" w:rsidP="00452914">
      <w:r>
        <w:t>The Barangay Mirador's issue on substance abuse and rehabilitation involves people who uses drugs, people who surrender, people who got gun shot and people who sent to jail. All of these were due to drug usage. The platform that barangay issued is to make a house to house visit with the help of responsible police officers bringing a K9 dog which is trained to locate drugs. Also, the barangay mandated the people to report drug users in order to help the person by sending them to the rehabilitation facility center. There are many different types of drug rehab facilities. Some specialize in helping patients with a specific drug addiction; others offer a broader range of drug addiction services or programs. Some rehab facilities are even gender or age-specific, as this often helps patients feel more comfortable in the rehab setting.  Patients have to undergo detox treatment before entering a rehab facility. To sum up, the Barangay is making their place better and a peaceful community. Also, to make children's focus on their studies rather than always hearing substances in which they should not be knowing. Moreover, extrajudicial killing is not suitable for young ones. Moreover, rehabilitation helps any person in their barangay that is already a drug addict and they can't help themselves.</w:t>
      </w:r>
    </w:p>
    <w:p w:rsidR="00232BB9" w:rsidRDefault="00232BB9"/>
    <w:sectPr w:rsidR="00232B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14"/>
    <w:rsid w:val="00232BB9"/>
    <w:rsid w:val="00452914"/>
    <w:rsid w:val="00A827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E10C"/>
  <w15:chartTrackingRefBased/>
  <w15:docId w15:val="{CF9C2903-FED4-4CA2-B5D5-3DB0FC4B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29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caine" TargetMode="External"/><Relationship Id="rId3" Type="http://schemas.openxmlformats.org/officeDocument/2006/relationships/webSettings" Target="webSettings.xml"/><Relationship Id="rId7" Type="http://schemas.openxmlformats.org/officeDocument/2006/relationships/hyperlink" Target="https://en.wikipedia.org/wiki/Street_dru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edical_prescription" TargetMode="External"/><Relationship Id="rId11" Type="http://schemas.openxmlformats.org/officeDocument/2006/relationships/theme" Target="theme/theme1.xml"/><Relationship Id="rId5" Type="http://schemas.openxmlformats.org/officeDocument/2006/relationships/hyperlink" Target="https://en.wikipedia.org/wiki/Alcoholic_beverage" TargetMode="External"/><Relationship Id="rId10" Type="http://schemas.openxmlformats.org/officeDocument/2006/relationships/fontTable" Target="fontTable.xml"/><Relationship Id="rId4" Type="http://schemas.openxmlformats.org/officeDocument/2006/relationships/hyperlink" Target="https://en.wikipedia.org/wiki/Psychoactive_drug" TargetMode="External"/><Relationship Id="rId9" Type="http://schemas.openxmlformats.org/officeDocument/2006/relationships/hyperlink" Target="https://en.wikipedia.org/wiki/Amphetam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cp:revision>
  <dcterms:created xsi:type="dcterms:W3CDTF">2018-02-03T12:40:00Z</dcterms:created>
  <dcterms:modified xsi:type="dcterms:W3CDTF">2018-02-03T12:42:00Z</dcterms:modified>
</cp:coreProperties>
</file>